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5FE" w14:textId="0B4C8EAE" w:rsidR="00D242E7" w:rsidRPr="00D242E7" w:rsidRDefault="00D242E7" w:rsidP="00D242E7">
      <w:pPr>
        <w:ind w:left="720" w:hanging="360"/>
        <w:rPr>
          <w:b/>
          <w:bCs/>
          <w:sz w:val="28"/>
          <w:szCs w:val="28"/>
        </w:rPr>
      </w:pPr>
      <w:r w:rsidRPr="00D242E7">
        <w:rPr>
          <w:b/>
          <w:bCs/>
          <w:sz w:val="28"/>
          <w:szCs w:val="28"/>
        </w:rPr>
        <w:t>Matchvärdar ungdomsserier 2023/2024</w:t>
      </w:r>
    </w:p>
    <w:p w14:paraId="1047B577" w14:textId="77777777" w:rsidR="00D242E7" w:rsidRDefault="00D242E7" w:rsidP="00D242E7">
      <w:pPr>
        <w:pStyle w:val="Liststycke"/>
        <w:rPr>
          <w:sz w:val="24"/>
          <w:szCs w:val="24"/>
        </w:rPr>
      </w:pPr>
    </w:p>
    <w:p w14:paraId="3219130F" w14:textId="130A6169" w:rsidR="00D242E7" w:rsidRDefault="00D242E7" w:rsidP="00D242E7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760BEB">
        <w:rPr>
          <w:sz w:val="24"/>
          <w:szCs w:val="24"/>
        </w:rPr>
        <w:t xml:space="preserve">Det ska vara matchvärdar UTÖVER de matchledare som redan ska vara på anpassade spelformer. </w:t>
      </w:r>
    </w:p>
    <w:p w14:paraId="06FCE59E" w14:textId="0A0E15ED" w:rsidR="00D242E7" w:rsidRDefault="00D242E7" w:rsidP="00D242E7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Matchvärdströja tilldelas varje lag som den ska matchvärden bära innan, under och en stund efter matchen. </w:t>
      </w:r>
    </w:p>
    <w:p w14:paraId="1C5CEEAD" w14:textId="77777777" w:rsidR="00D242E7" w:rsidRPr="00E77F26" w:rsidRDefault="00D242E7" w:rsidP="00D242E7">
      <w:pPr>
        <w:pStyle w:val="Liststycke"/>
        <w:rPr>
          <w:sz w:val="24"/>
          <w:szCs w:val="24"/>
        </w:rPr>
      </w:pPr>
    </w:p>
    <w:p w14:paraId="2F019699" w14:textId="77777777" w:rsidR="00D242E7" w:rsidRPr="00401017" w:rsidRDefault="00D242E7" w:rsidP="00D242E7">
      <w:pPr>
        <w:spacing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4"/>
          <w:szCs w:val="24"/>
          <w:lang w:eastAsia="sv-SE"/>
        </w:rPr>
      </w:pPr>
      <w:r w:rsidRPr="00401017">
        <w:rPr>
          <w:rFonts w:ascii="StagSans" w:eastAsia="Times New Roman" w:hAnsi="StagSans" w:cs="Times New Roman"/>
          <w:b/>
          <w:bCs/>
          <w:color w:val="005293"/>
          <w:kern w:val="36"/>
          <w:sz w:val="24"/>
          <w:szCs w:val="24"/>
          <w:lang w:eastAsia="sv-SE"/>
        </w:rPr>
        <w:t>Föreningens ansvar</w:t>
      </w:r>
    </w:p>
    <w:p w14:paraId="6AFB27E6" w14:textId="77777777" w:rsidR="00D242E7" w:rsidRPr="00401017" w:rsidRDefault="00D242E7" w:rsidP="00D242E7">
      <w:pPr>
        <w:numPr>
          <w:ilvl w:val="0"/>
          <w:numId w:val="5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</w:pP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Föreningen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/Lagledare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 ansvarar för att alla barn- och ungdomslag i föreningen har 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minst en 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matchvärd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, men med fördel två, 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vid alla sina matcher, den som är matchvärd kan inte samtidigt vara ledare/spelar/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sekretariat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 för laget vid match.</w:t>
      </w:r>
    </w:p>
    <w:p w14:paraId="403684DC" w14:textId="77777777" w:rsidR="00D242E7" w:rsidRPr="00401017" w:rsidRDefault="00D242E7" w:rsidP="00D242E7">
      <w:pPr>
        <w:numPr>
          <w:ilvl w:val="0"/>
          <w:numId w:val="5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</w:pP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Matchvärden skall vara lätt att känna igen genom att bära en väst eller på annat sätt tydligt urskilja sig från övriga som är runt planen.</w:t>
      </w:r>
    </w:p>
    <w:p w14:paraId="0693D1C1" w14:textId="77777777" w:rsidR="00D242E7" w:rsidRPr="00401017" w:rsidRDefault="00D242E7" w:rsidP="00D242E7">
      <w:pPr>
        <w:spacing w:before="450" w:after="0" w:line="312" w:lineRule="atLeast"/>
        <w:outlineLvl w:val="0"/>
        <w:rPr>
          <w:rFonts w:ascii="StagSans" w:eastAsia="Times New Roman" w:hAnsi="StagSans" w:cs="Times New Roman"/>
          <w:b/>
          <w:bCs/>
          <w:color w:val="005293"/>
          <w:kern w:val="36"/>
          <w:sz w:val="24"/>
          <w:szCs w:val="24"/>
          <w:lang w:eastAsia="sv-SE"/>
        </w:rPr>
      </w:pPr>
      <w:r w:rsidRPr="00401017">
        <w:rPr>
          <w:rFonts w:ascii="StagSans" w:eastAsia="Times New Roman" w:hAnsi="StagSans" w:cs="Times New Roman"/>
          <w:b/>
          <w:bCs/>
          <w:color w:val="005293"/>
          <w:kern w:val="36"/>
          <w:sz w:val="24"/>
          <w:szCs w:val="24"/>
          <w:lang w:eastAsia="sv-SE"/>
        </w:rPr>
        <w:t>Matchvärden ska:</w:t>
      </w:r>
    </w:p>
    <w:p w14:paraId="6FE286D1" w14:textId="77777777" w:rsidR="00D242E7" w:rsidRPr="00401017" w:rsidRDefault="00D242E7" w:rsidP="00D242E7">
      <w:pPr>
        <w:numPr>
          <w:ilvl w:val="0"/>
          <w:numId w:val="6"/>
        </w:numPr>
        <w:spacing w:before="100" w:beforeAutospacing="1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</w:pP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Stötta domaren inna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n match genom att på förutbestämd tid möta båda lagens ledare för att hälsa och prata med domare. Även finnas behjälplig under match och vid behov stå mellan båsen. </w:t>
      </w:r>
    </w:p>
    <w:p w14:paraId="605AF87C" w14:textId="77777777" w:rsidR="00D242E7" w:rsidRPr="00401017" w:rsidRDefault="00D242E7" w:rsidP="00D242E7">
      <w:pPr>
        <w:numPr>
          <w:ilvl w:val="0"/>
          <w:numId w:val="6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</w:pP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Agera mot beteende som inte är förenligt med 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värdegrunden och befinna sig i första hand på läktaren bland publiken. </w:t>
      </w:r>
    </w:p>
    <w:p w14:paraId="1CFB90EE" w14:textId="77777777" w:rsidR="00D242E7" w:rsidRPr="00401017" w:rsidRDefault="00D242E7" w:rsidP="00D242E7">
      <w:pPr>
        <w:numPr>
          <w:ilvl w:val="0"/>
          <w:numId w:val="6"/>
        </w:numPr>
        <w:spacing w:before="240" w:after="100" w:afterAutospacing="1" w:line="240" w:lineRule="auto"/>
        <w:ind w:left="1776"/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</w:pP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Informera 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ungdomsansvarig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 inom förening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arna</w:t>
      </w:r>
      <w:r w:rsidRPr="00401017"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 xml:space="preserve"> om eventuella händelser som inte är förenliga med </w:t>
      </w:r>
      <w:r>
        <w:rPr>
          <w:rFonts w:ascii="StagSans" w:eastAsia="Times New Roman" w:hAnsi="StagSans" w:cs="Times New Roman"/>
          <w:color w:val="1D1D1D"/>
          <w:sz w:val="26"/>
          <w:szCs w:val="26"/>
          <w:lang w:eastAsia="sv-SE"/>
        </w:rPr>
        <w:t>värdegrunden, samt skicka en rapport om händelsen till Göteborgs Ishockeyförbund på info@gbgif.se</w:t>
      </w:r>
    </w:p>
    <w:p w14:paraId="6E9BDC84" w14:textId="77777777" w:rsidR="00291F1D" w:rsidRDefault="00291F1D" w:rsidP="00291F1D">
      <w:r>
        <w:t>Muggen</w:t>
      </w:r>
    </w:p>
    <w:p w14:paraId="6C67A4CC" w14:textId="77777777" w:rsidR="00291F1D" w:rsidRDefault="00291F1D" w:rsidP="00291F1D">
      <w:hyperlink r:id="rId11" w:history="1">
        <w:r>
          <w:rPr>
            <w:rStyle w:val="Hyperlnk"/>
          </w:rPr>
          <w:t>https://www.dropbox.com/s</w:t>
        </w:r>
        <w:r>
          <w:rPr>
            <w:rStyle w:val="Hyperlnk"/>
          </w:rPr>
          <w:t>/</w:t>
        </w:r>
        <w:r>
          <w:rPr>
            <w:rStyle w:val="Hyperlnk"/>
          </w:rPr>
          <w:t>jvtbtdoobt827yr/8OZ%20E%20SINGLEWALL.pdf?dl=0</w:t>
        </w:r>
      </w:hyperlink>
      <w:r>
        <w:t xml:space="preserve"> </w:t>
      </w:r>
    </w:p>
    <w:p w14:paraId="5F2A05CB" w14:textId="77777777" w:rsidR="00291F1D" w:rsidRDefault="00291F1D" w:rsidP="00291F1D">
      <w:r>
        <w:t> </w:t>
      </w:r>
    </w:p>
    <w:p w14:paraId="6A2D14EF" w14:textId="77777777" w:rsidR="00291F1D" w:rsidRDefault="00291F1D" w:rsidP="00291F1D">
      <w:r>
        <w:t>Roll-</w:t>
      </w:r>
      <w:proofErr w:type="spellStart"/>
      <w:r>
        <w:t>up</w:t>
      </w:r>
      <w:proofErr w:type="spellEnd"/>
    </w:p>
    <w:p w14:paraId="2816A7F6" w14:textId="7189D9C8" w:rsidR="00EB495C" w:rsidRPr="00554226" w:rsidRDefault="00291F1D" w:rsidP="007F1CAE">
      <w:pPr>
        <w:rPr>
          <w:rFonts w:cstheme="minorHAnsi"/>
          <w:sz w:val="26"/>
          <w:szCs w:val="26"/>
        </w:rPr>
      </w:pPr>
      <w:hyperlink r:id="rId12" w:history="1">
        <w:r>
          <w:rPr>
            <w:rStyle w:val="Hyperlnk"/>
          </w:rPr>
          <w:t>https://www.dropbox.com/s/6pnfofahc2b3nab/Roll-Up-Penta_85cm.pdf?dl=0</w:t>
        </w:r>
      </w:hyperlink>
    </w:p>
    <w:p w14:paraId="08364211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3"/>
      <w:footerReference w:type="default" r:id="rId14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2501" w14:textId="77777777" w:rsidR="0085358B" w:rsidRDefault="0085358B" w:rsidP="00274344">
      <w:pPr>
        <w:spacing w:after="0" w:line="240" w:lineRule="auto"/>
      </w:pPr>
      <w:r>
        <w:separator/>
      </w:r>
    </w:p>
  </w:endnote>
  <w:endnote w:type="continuationSeparator" w:id="0">
    <w:p w14:paraId="09F6833B" w14:textId="77777777" w:rsidR="0085358B" w:rsidRDefault="0085358B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C763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4B74ED77" w14:textId="77777777" w:rsidR="00DF78AC" w:rsidRPr="00FC7649" w:rsidRDefault="00000000" w:rsidP="00DF78AC">
    <w:pPr>
      <w:pStyle w:val="Sidfot"/>
      <w:jc w:val="center"/>
      <w:rPr>
        <w:rFonts w:cstheme="minorHAnsi"/>
      </w:rPr>
    </w:pPr>
    <w:hyperlink r:id="rId1" w:history="1">
      <w:r w:rsidR="00DF78AC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FC6D987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709" w14:textId="77777777" w:rsidR="0085358B" w:rsidRDefault="0085358B" w:rsidP="00274344">
      <w:pPr>
        <w:spacing w:after="0" w:line="240" w:lineRule="auto"/>
      </w:pPr>
      <w:r>
        <w:separator/>
      </w:r>
    </w:p>
  </w:footnote>
  <w:footnote w:type="continuationSeparator" w:id="0">
    <w:p w14:paraId="55560DD1" w14:textId="77777777" w:rsidR="0085358B" w:rsidRDefault="0085358B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28D5" w14:textId="77777777" w:rsidR="00F35F65" w:rsidRDefault="00F35F65">
    <w:pPr>
      <w:pStyle w:val="Sidhuvud"/>
    </w:pPr>
    <w:r>
      <w:tab/>
    </w:r>
    <w:r>
      <w:tab/>
    </w:r>
    <w:r w:rsidR="001F1248">
      <w:rPr>
        <w:noProof/>
      </w:rPr>
      <w:drawing>
        <wp:inline distT="0" distB="0" distL="0" distR="0" wp14:anchorId="40A83332" wp14:editId="0FC0E85F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495.75pt" o:bullet="t">
        <v:imagedata r:id="rId1" o:title="Bild1"/>
      </v:shape>
    </w:pict>
  </w:numPicBullet>
  <w:abstractNum w:abstractNumId="0" w15:restartNumberingAfterBreak="0">
    <w:nsid w:val="023B4C0D"/>
    <w:multiLevelType w:val="multilevel"/>
    <w:tmpl w:val="87C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E74A6"/>
    <w:multiLevelType w:val="hybridMultilevel"/>
    <w:tmpl w:val="C7524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4439A3"/>
    <w:multiLevelType w:val="multilevel"/>
    <w:tmpl w:val="D21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189458">
    <w:abstractNumId w:val="3"/>
  </w:num>
  <w:num w:numId="2" w16cid:durableId="546601297">
    <w:abstractNumId w:val="4"/>
  </w:num>
  <w:num w:numId="3" w16cid:durableId="925188275">
    <w:abstractNumId w:val="1"/>
  </w:num>
  <w:num w:numId="4" w16cid:durableId="811363046">
    <w:abstractNumId w:val="6"/>
  </w:num>
  <w:num w:numId="5" w16cid:durableId="1179737469">
    <w:abstractNumId w:val="5"/>
  </w:num>
  <w:num w:numId="6" w16cid:durableId="1139300667">
    <w:abstractNumId w:val="0"/>
  </w:num>
  <w:num w:numId="7" w16cid:durableId="192737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7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02889"/>
    <w:rsid w:val="00274344"/>
    <w:rsid w:val="00276A7B"/>
    <w:rsid w:val="00282CA1"/>
    <w:rsid w:val="00291F1D"/>
    <w:rsid w:val="00371734"/>
    <w:rsid w:val="004E719C"/>
    <w:rsid w:val="00554226"/>
    <w:rsid w:val="00564916"/>
    <w:rsid w:val="00611897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7F1CAE"/>
    <w:rsid w:val="0085358B"/>
    <w:rsid w:val="008900B4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62D15"/>
    <w:rsid w:val="00AB250D"/>
    <w:rsid w:val="00B77EEF"/>
    <w:rsid w:val="00C5211B"/>
    <w:rsid w:val="00C950B4"/>
    <w:rsid w:val="00CD4936"/>
    <w:rsid w:val="00D242E7"/>
    <w:rsid w:val="00D8278E"/>
    <w:rsid w:val="00DD0CE5"/>
    <w:rsid w:val="00DE3BC7"/>
    <w:rsid w:val="00DF78AC"/>
    <w:rsid w:val="00E3643C"/>
    <w:rsid w:val="00E42A9F"/>
    <w:rsid w:val="00E565C8"/>
    <w:rsid w:val="00E77D85"/>
    <w:rsid w:val="00E87275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15FE"/>
  <w15:docId w15:val="{E602C1C6-EF22-475F-B810-EC13BA2C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E7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/6pnfofahc2b3nab/Roll-Up-Penta_85cm.pdf?dl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pbox.com/s/jvtbtdoobt827yr/8OZ%20E%20SINGLEWALL.pdf?dl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cbfb0-bbe9-4683-8e71-19b8536eebb1">
      <Terms xmlns="http://schemas.microsoft.com/office/infopath/2007/PartnerControls"/>
    </lcf76f155ced4ddcb4097134ff3c332f>
    <TaxCatchAll xmlns="0e7d1bcc-c78d-4d6a-8cf3-783d4f9617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061723E3207843A49C01B76D4D6BEE" ma:contentTypeVersion="13" ma:contentTypeDescription="Skapa ett nytt dokument." ma:contentTypeScope="" ma:versionID="a934e5adcc1e2e51c2245cafbaeaa9ee">
  <xsd:schema xmlns:xsd="http://www.w3.org/2001/XMLSchema" xmlns:xs="http://www.w3.org/2001/XMLSchema" xmlns:p="http://schemas.microsoft.com/office/2006/metadata/properties" xmlns:ns2="ed4cbfb0-bbe9-4683-8e71-19b8536eebb1" xmlns:ns3="0e7d1bcc-c78d-4d6a-8cf3-783d4f96179a" targetNamespace="http://schemas.microsoft.com/office/2006/metadata/properties" ma:root="true" ma:fieldsID="55b14e3d9f256d9c0ca375431aeb5714" ns2:_="" ns3:_="">
    <xsd:import namespace="ed4cbfb0-bbe9-4683-8e71-19b8536eebb1"/>
    <xsd:import namespace="0e7d1bcc-c78d-4d6a-8cf3-783d4f961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bfb0-bbe9-4683-8e71-19b8536ee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13afbe4-71f5-4094-af6b-6d289ea53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d1bcc-c78d-4d6a-8cf3-783d4f9617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827be3-497e-4715-a5e3-9ab1055810f1}" ma:internalName="TaxCatchAll" ma:showField="CatchAllData" ma:web="0e7d1bcc-c78d-4d6a-8cf3-783d4f961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ed4cbfb0-bbe9-4683-8e71-19b8536eebb1"/>
    <ds:schemaRef ds:uri="0e7d1bcc-c78d-4d6a-8cf3-783d4f96179a"/>
  </ds:schemaRefs>
</ds:datastoreItem>
</file>

<file path=customXml/itemProps4.xml><?xml version="1.0" encoding="utf-8"?>
<ds:datastoreItem xmlns:ds="http://schemas.openxmlformats.org/officeDocument/2006/customXml" ds:itemID="{976BA246-CAFF-45AD-836B-7A489131B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bfb0-bbe9-4683-8e71-19b8536eebb1"/>
    <ds:schemaRef ds:uri="0e7d1bcc-c78d-4d6a-8cf3-783d4f961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</Template>
  <TotalTime>3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Norrman</dc:creator>
  <cp:lastModifiedBy>Christina Larsson</cp:lastModifiedBy>
  <cp:revision>4</cp:revision>
  <cp:lastPrinted>2018-06-26T11:02:00Z</cp:lastPrinted>
  <dcterms:created xsi:type="dcterms:W3CDTF">2023-09-01T06:52:00Z</dcterms:created>
  <dcterms:modified xsi:type="dcterms:W3CDTF">2023-09-01T07:32:00Z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0x010100DDFF59C2EBE8EE41AC8C3F87473FE3F4</vt:lpwstr>
  </property>
  <property fmtid="{D5CDD505-2E9C-101B-9397-08002B2CF9AE}" pid="3" name="MediaServiceImageTags">
    <vt:lpwstr/>
  </property>
</Properties>
</file>