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60EF0" w14:textId="712A052F" w:rsidR="00E108EA" w:rsidRPr="00A40DCE" w:rsidRDefault="00E108EA" w:rsidP="00E108EA">
      <w:pPr>
        <w:rPr>
          <w:rFonts w:ascii="Century Gothic" w:eastAsia="Times New Roman" w:hAnsi="Century Gothic" w:cs="Times New Roman"/>
          <w:b/>
          <w:lang w:eastAsia="sv-SE"/>
        </w:rPr>
      </w:pPr>
      <w:r w:rsidRPr="00E108EA">
        <w:rPr>
          <w:rFonts w:ascii="Century Gothic" w:eastAsia="Times New Roman" w:hAnsi="Century Gothic" w:cs="Times New Roman"/>
          <w:b/>
          <w:lang w:eastAsia="sv-SE"/>
        </w:rPr>
        <w:t xml:space="preserve">Som spelare i SSK ska vi: </w:t>
      </w:r>
    </w:p>
    <w:p w14:paraId="5237C1B6" w14:textId="77777777" w:rsidR="00E108EA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Förväntas bidra till att bygga en god laganda och vara en god lagkamrat </w:t>
      </w:r>
    </w:p>
    <w:p w14:paraId="400F499F" w14:textId="77777777" w:rsidR="00E108EA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Uppmuntras att gå domarutbildning och döma i yngre lags matcher </w:t>
      </w:r>
    </w:p>
    <w:p w14:paraId="25881ED2" w14:textId="77777777" w:rsidR="00E108EA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Uppmuntras att vara hjälptränare för yngre lag </w:t>
      </w:r>
    </w:p>
    <w:p w14:paraId="721331C2" w14:textId="77777777" w:rsidR="00E108EA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</w:p>
    <w:p w14:paraId="6568C6A7" w14:textId="5D3F25BD" w:rsidR="00E108EA" w:rsidRPr="00A40DCE" w:rsidRDefault="00E108EA" w:rsidP="00E108EA">
      <w:pPr>
        <w:rPr>
          <w:rFonts w:ascii="Century Gothic" w:eastAsia="Times New Roman" w:hAnsi="Century Gothic" w:cs="Times New Roman"/>
          <w:b/>
          <w:lang w:eastAsia="sv-SE"/>
        </w:rPr>
      </w:pPr>
      <w:r w:rsidRPr="00E108EA">
        <w:rPr>
          <w:rFonts w:ascii="Century Gothic" w:eastAsia="Times New Roman" w:hAnsi="Century Gothic" w:cs="Times New Roman"/>
          <w:b/>
          <w:lang w:eastAsia="sv-SE"/>
        </w:rPr>
        <w:t xml:space="preserve">Som ledare i SSK ska vi: </w:t>
      </w:r>
    </w:p>
    <w:p w14:paraId="7F99D326" w14:textId="77777777" w:rsidR="00E108EA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Följa vår policy </w:t>
      </w:r>
    </w:p>
    <w:p w14:paraId="4B465AE1" w14:textId="0A730426" w:rsidR="00E108EA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Stötta, utbilda och utveck</w:t>
      </w:r>
      <w:r w:rsidR="00A40DCE" w:rsidRPr="00A40DCE">
        <w:rPr>
          <w:rFonts w:ascii="Century Gothic" w:eastAsia="Times New Roman" w:hAnsi="Century Gothic" w:cs="Times New Roman"/>
          <w:lang w:eastAsia="sv-SE"/>
        </w:rPr>
        <w:t>la idrottare, ledare och domare</w:t>
      </w:r>
    </w:p>
    <w:p w14:paraId="6519502A" w14:textId="77777777" w:rsidR="00E108EA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Tillsammans med föräldrar och spelare enas om normer och regler som är viktiga för våra barn och ungas utveckling som personer och idrottare </w:t>
      </w:r>
    </w:p>
    <w:p w14:paraId="172540B7" w14:textId="77777777" w:rsidR="00E108EA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Vara uppmärksam och aktivt motarbe</w:t>
      </w:r>
      <w:r w:rsidRPr="00A40DCE">
        <w:rPr>
          <w:rFonts w:ascii="Century Gothic" w:eastAsia="Times New Roman" w:hAnsi="Century Gothic" w:cs="Times New Roman"/>
          <w:lang w:eastAsia="sv-SE"/>
        </w:rPr>
        <w:t>ta alla former av särbehand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ling, mobbing, rasism och sexuella kränkningar </w:t>
      </w:r>
    </w:p>
    <w:p w14:paraId="0B305DB6" w14:textId="77777777" w:rsidR="00E108EA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Hitta och utveckla talang hos alla, istället för att jaga enstaka talanger </w:t>
      </w:r>
    </w:p>
    <w:p w14:paraId="5987CF8E" w14:textId="77777777" w:rsidR="00E108EA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Ha en positiv kommunikation med b</w:t>
      </w:r>
      <w:bookmarkStart w:id="0" w:name="_GoBack"/>
      <w:bookmarkEnd w:id="0"/>
      <w:r w:rsidRPr="00E108EA">
        <w:rPr>
          <w:rFonts w:ascii="Century Gothic" w:eastAsia="Times New Roman" w:hAnsi="Century Gothic" w:cs="Times New Roman"/>
          <w:lang w:eastAsia="sv-SE"/>
        </w:rPr>
        <w:t xml:space="preserve">arnen/ungdomarna, föräldrar, andra ledare inom SSK, publik, domare och andra idrottsföreningar </w:t>
      </w:r>
    </w:p>
    <w:p w14:paraId="4A325C84" w14:textId="77777777" w:rsidR="00E108EA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Inte skrika på domare eller spelare under matcher, utan coacha sina spelare, ge konstruktiv kritik och vägleda </w:t>
      </w:r>
    </w:p>
    <w:p w14:paraId="09141D4E" w14:textId="77777777" w:rsidR="00E108EA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Främja leken, idrott ska vara roligt </w:t>
      </w:r>
    </w:p>
    <w:p w14:paraId="63B4FBA5" w14:textId="77777777" w:rsidR="00E108EA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Verka som ambassadör för föreningen och vara en god förebild som ledare och person </w:t>
      </w:r>
    </w:p>
    <w:p w14:paraId="3126DFA1" w14:textId="77777777" w:rsidR="00E108EA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Uppträda respektfullt och professionellt mot motståndare, domare och funktionärer </w:t>
      </w:r>
    </w:p>
    <w:p w14:paraId="3B5DF28A" w14:textId="77777777" w:rsidR="00E108EA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Förespråka samverkan och agera</w:t>
      </w:r>
      <w:r w:rsidRPr="00A40DCE">
        <w:rPr>
          <w:rFonts w:ascii="Century Gothic" w:eastAsia="Times New Roman" w:hAnsi="Century Gothic" w:cs="Times New Roman"/>
          <w:lang w:eastAsia="sv-SE"/>
        </w:rPr>
        <w:t xml:space="preserve"> gränsöverskridande mellan sek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tionerna inom föreningen </w:t>
      </w:r>
    </w:p>
    <w:p w14:paraId="1E2E63D0" w14:textId="77777777" w:rsidR="00E108EA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</w:p>
    <w:p w14:paraId="7E6E3C9D" w14:textId="0385B182" w:rsidR="00A40DCE" w:rsidRPr="00A40DCE" w:rsidRDefault="00E108EA" w:rsidP="00E108EA">
      <w:pPr>
        <w:rPr>
          <w:rFonts w:ascii="Century Gothic" w:eastAsia="Times New Roman" w:hAnsi="Century Gothic" w:cs="Times New Roman"/>
          <w:b/>
          <w:lang w:eastAsia="sv-SE"/>
        </w:rPr>
      </w:pPr>
      <w:r w:rsidRPr="00E108EA">
        <w:rPr>
          <w:rFonts w:ascii="Century Gothic" w:eastAsia="Times New Roman" w:hAnsi="Century Gothic" w:cs="Times New Roman"/>
          <w:b/>
          <w:lang w:eastAsia="sv-SE"/>
        </w:rPr>
        <w:t xml:space="preserve">Som förälder/vårdnadshavare till aktiva i SSK förväntas du: </w:t>
      </w:r>
    </w:p>
    <w:p w14:paraId="4C35D464" w14:textId="77777777" w:rsidR="00A40DCE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Informera dig om föreningens mål med verksamheten. Detta kan ge svar på om Du vill delta eller ej med Ditt barn </w:t>
      </w:r>
    </w:p>
    <w:p w14:paraId="548DA2DF" w14:textId="77777777" w:rsidR="00A40DCE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Ha insikt om, respektera och leva efter föreningens policy </w:t>
      </w:r>
    </w:p>
    <w:p w14:paraId="2C6C3127" w14:textId="77777777" w:rsidR="00A40DCE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Uppmuntra ditt barns idrottande under hela ungdomsperioden. Låt dem utföra flera idrotter. Variation är bättre inlärning. </w:t>
      </w:r>
    </w:p>
    <w:p w14:paraId="033311A4" w14:textId="77777777" w:rsidR="00A40DCE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Tänka på att Ditt barn idrottar för att: • uppleva gemenskap • utvecklas sportsligt och personligt • uppleva spänning • motion och må bra • få utlopp för energi • uppleva glädje </w:t>
      </w:r>
    </w:p>
    <w:p w14:paraId="661C6B02" w14:textId="77777777" w:rsidR="00A40DCE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Tänka på att under träning lär man sig nya saker. Under match praktiserar spelarna kunskapen. Övervärdera aldrig matchens betydelse under ung- domsperioden, det är ett tillfälle att öva på det som de lärt sig på träningarna. </w:t>
      </w:r>
    </w:p>
    <w:p w14:paraId="6193FE0D" w14:textId="77777777" w:rsidR="00A40DCE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Överlåta till ledare att coacha de aktiva under träning och tävling </w:t>
      </w:r>
    </w:p>
    <w:p w14:paraId="03777081" w14:textId="77777777" w:rsidR="00A40DCE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Inte lägga sig i eller påverka laguttagningar </w:t>
      </w:r>
    </w:p>
    <w:p w14:paraId="596B6F9A" w14:textId="77777777" w:rsidR="00A40DCE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Stötta ledarna i deras svåra och viktiga roll som ledare och tränare </w:t>
      </w:r>
    </w:p>
    <w:p w14:paraId="2FCAD79A" w14:textId="09A539AB" w:rsidR="00A40DCE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Stötta domarna i deras svåra och viktiga roll som matchledare </w:t>
      </w:r>
    </w:p>
    <w:p w14:paraId="22A21CFB" w14:textId="77777777" w:rsidR="00A40DCE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Tänka på att man som förälder/vuxen är en viktig förebild </w:t>
      </w:r>
    </w:p>
    <w:p w14:paraId="7C63D8B0" w14:textId="403E8414" w:rsidR="00A40DCE" w:rsidRPr="00A40DCE" w:rsidRDefault="00E108EA" w:rsidP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Säkerställ att barnen hunnit äta innan träning </w:t>
      </w:r>
    </w:p>
    <w:p w14:paraId="4E3BB10B" w14:textId="3AF76EF7" w:rsidR="00E3646F" w:rsidRPr="00A40DCE" w:rsidRDefault="00E108EA">
      <w:pPr>
        <w:rPr>
          <w:rFonts w:ascii="Century Gothic" w:eastAsia="Times New Roman" w:hAnsi="Century Gothic" w:cs="Times New Roman"/>
          <w:lang w:eastAsia="sv-SE"/>
        </w:rPr>
      </w:pPr>
      <w:r w:rsidRPr="00E108EA">
        <w:rPr>
          <w:rFonts w:ascii="MS Mincho" w:eastAsia="MS Mincho" w:hAnsi="MS Mincho" w:cs="MS Mincho"/>
          <w:lang w:eastAsia="sv-SE"/>
        </w:rPr>
        <w:t>➢</w:t>
      </w:r>
      <w:r w:rsidRPr="00E108EA">
        <w:rPr>
          <w:rFonts w:ascii="Century Gothic" w:eastAsia="Times New Roman" w:hAnsi="Century Gothic" w:cs="Times New Roman"/>
          <w:lang w:eastAsia="sv-SE"/>
        </w:rPr>
        <w:t xml:space="preserve"> Delge information om ditt barn till ledarna som kan vara viktigt för dem att känna till (exempelvis behov av medicin, allergier eller liknande)</w:t>
      </w:r>
    </w:p>
    <w:sectPr w:rsidR="00E3646F" w:rsidRPr="00A40DCE" w:rsidSect="004106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EA"/>
    <w:rsid w:val="003C498B"/>
    <w:rsid w:val="004106DD"/>
    <w:rsid w:val="00A40DCE"/>
    <w:rsid w:val="00E1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019C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2095</Characters>
  <Application>Microsoft Macintosh Word</Application>
  <DocSecurity>0</DocSecurity>
  <Lines>17</Lines>
  <Paragraphs>4</Paragraphs>
  <ScaleCrop>false</ScaleCrop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2</cp:revision>
  <dcterms:created xsi:type="dcterms:W3CDTF">2019-10-04T14:20:00Z</dcterms:created>
  <dcterms:modified xsi:type="dcterms:W3CDTF">2019-10-04T14:26:00Z</dcterms:modified>
</cp:coreProperties>
</file>