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14EE" w14:textId="1EC287C2" w:rsidR="001255C2" w:rsidRDefault="00AF3B44" w:rsidP="002C33CA">
      <w:pPr>
        <w:rPr>
          <w:rFonts w:ascii="Rockwell" w:hAnsi="Rockwell"/>
          <w:sz w:val="56"/>
          <w:szCs w:val="56"/>
        </w:rPr>
      </w:pPr>
      <w:r>
        <w:rPr>
          <w:rFonts w:ascii="Rockwell" w:hAnsi="Rockwell"/>
          <w:sz w:val="56"/>
          <w:szCs w:val="56"/>
        </w:rPr>
        <w:t>Information gällande</w:t>
      </w:r>
      <w:r w:rsidRPr="00AF3B44">
        <w:rPr>
          <w:rFonts w:ascii="Rockwell" w:hAnsi="Rockwell"/>
          <w:sz w:val="56"/>
          <w:szCs w:val="56"/>
        </w:rPr>
        <w:t xml:space="preserve"> kiosken</w:t>
      </w:r>
    </w:p>
    <w:p w14:paraId="789FCF82" w14:textId="1C30B1FE" w:rsidR="00AF3B44" w:rsidRDefault="00AF3B44" w:rsidP="00AF3B44">
      <w:pPr>
        <w:pStyle w:val="Liststycke"/>
        <w:numPr>
          <w:ilvl w:val="0"/>
          <w:numId w:val="17"/>
        </w:numPr>
        <w:rPr>
          <w:rFonts w:ascii="Rockwell" w:hAnsi="Rockwell"/>
          <w:sz w:val="24"/>
          <w:szCs w:val="24"/>
        </w:rPr>
      </w:pPr>
      <w:r>
        <w:rPr>
          <w:rFonts w:ascii="Rockwell" w:hAnsi="Rockwell"/>
          <w:sz w:val="24"/>
          <w:szCs w:val="24"/>
        </w:rPr>
        <w:t xml:space="preserve">Kiosken ska vara öppen under onsdagar när det är fotbollsskola samt under våra hemmamatcher. </w:t>
      </w:r>
    </w:p>
    <w:p w14:paraId="2FB27BCC" w14:textId="25E8A092" w:rsidR="00AF3B44" w:rsidRDefault="00AF3B44" w:rsidP="00AF3B44">
      <w:pPr>
        <w:pStyle w:val="Liststycke"/>
        <w:numPr>
          <w:ilvl w:val="0"/>
          <w:numId w:val="17"/>
        </w:numPr>
        <w:rPr>
          <w:rFonts w:ascii="Rockwell" w:hAnsi="Rockwell"/>
          <w:sz w:val="24"/>
          <w:szCs w:val="24"/>
        </w:rPr>
      </w:pPr>
      <w:r w:rsidRPr="00AF3B44">
        <w:rPr>
          <w:rFonts w:ascii="Rockwell" w:hAnsi="Rockwell"/>
          <w:sz w:val="24"/>
          <w:szCs w:val="24"/>
        </w:rPr>
        <w:t xml:space="preserve">Kiosken öppnas minst 30 minuter innan matchstart. </w:t>
      </w:r>
    </w:p>
    <w:p w14:paraId="4609AB7E" w14:textId="7A86537F" w:rsidR="00AF3B44" w:rsidRDefault="00163A73" w:rsidP="00AF3B44">
      <w:pPr>
        <w:pStyle w:val="Liststycke"/>
        <w:numPr>
          <w:ilvl w:val="0"/>
          <w:numId w:val="17"/>
        </w:numPr>
        <w:rPr>
          <w:rFonts w:ascii="Rockwell" w:hAnsi="Rockwell"/>
          <w:sz w:val="24"/>
          <w:szCs w:val="24"/>
        </w:rPr>
      </w:pPr>
      <w:r>
        <w:rPr>
          <w:rFonts w:ascii="Rockwell" w:hAnsi="Rockwell"/>
          <w:sz w:val="24"/>
          <w:szCs w:val="24"/>
        </w:rPr>
        <w:t>Vi rekommenderar att man står minst 2 personer i kiosken</w:t>
      </w:r>
      <w:r w:rsidR="00B55F74">
        <w:rPr>
          <w:rFonts w:ascii="Rockwell" w:hAnsi="Rockwell"/>
          <w:sz w:val="24"/>
          <w:szCs w:val="24"/>
        </w:rPr>
        <w:t xml:space="preserve"> och d</w:t>
      </w:r>
      <w:r w:rsidR="00AF3B44">
        <w:rPr>
          <w:rFonts w:ascii="Rockwell" w:hAnsi="Rockwell"/>
          <w:sz w:val="24"/>
          <w:szCs w:val="24"/>
        </w:rPr>
        <w:t>et ska alltid finnas minst 1 vuxen i kiosken</w:t>
      </w:r>
      <w:r w:rsidR="00B55F74">
        <w:rPr>
          <w:rFonts w:ascii="Rockwell" w:hAnsi="Rockwell"/>
          <w:sz w:val="24"/>
          <w:szCs w:val="24"/>
        </w:rPr>
        <w:t>. P</w:t>
      </w:r>
      <w:r w:rsidR="00AF3B44">
        <w:rPr>
          <w:rFonts w:ascii="Rockwell" w:hAnsi="Rockwell"/>
          <w:sz w:val="24"/>
          <w:szCs w:val="24"/>
        </w:rPr>
        <w:t>å onsdagar i samband med fotbollsskola är det bra med 2</w:t>
      </w:r>
      <w:r w:rsidR="000D4B12">
        <w:rPr>
          <w:rFonts w:ascii="Rockwell" w:hAnsi="Rockwell"/>
          <w:sz w:val="24"/>
          <w:szCs w:val="24"/>
        </w:rPr>
        <w:t xml:space="preserve"> </w:t>
      </w:r>
      <w:r w:rsidR="00B12256">
        <w:rPr>
          <w:rFonts w:ascii="Rockwell" w:hAnsi="Rockwell"/>
          <w:sz w:val="24"/>
          <w:szCs w:val="24"/>
        </w:rPr>
        <w:t>personer</w:t>
      </w:r>
      <w:r w:rsidR="00AF3B44">
        <w:rPr>
          <w:rFonts w:ascii="Rockwell" w:hAnsi="Rockwell"/>
          <w:sz w:val="24"/>
          <w:szCs w:val="24"/>
        </w:rPr>
        <w:t xml:space="preserve"> i kiosken samt </w:t>
      </w:r>
      <w:r w:rsidR="00B55F74">
        <w:rPr>
          <w:rFonts w:ascii="Rockwell" w:hAnsi="Rockwell"/>
          <w:sz w:val="24"/>
          <w:szCs w:val="24"/>
        </w:rPr>
        <w:t>2</w:t>
      </w:r>
      <w:r w:rsidR="00AF3B44">
        <w:rPr>
          <w:rFonts w:ascii="Rockwell" w:hAnsi="Rockwell"/>
          <w:sz w:val="24"/>
          <w:szCs w:val="24"/>
        </w:rPr>
        <w:t xml:space="preserve"> </w:t>
      </w:r>
      <w:r w:rsidR="00B12256">
        <w:rPr>
          <w:rFonts w:ascii="Rockwell" w:hAnsi="Rockwell"/>
          <w:sz w:val="24"/>
          <w:szCs w:val="24"/>
        </w:rPr>
        <w:t>personer</w:t>
      </w:r>
      <w:r w:rsidR="000D4B12">
        <w:rPr>
          <w:rFonts w:ascii="Rockwell" w:hAnsi="Rockwell"/>
          <w:sz w:val="24"/>
          <w:szCs w:val="24"/>
        </w:rPr>
        <w:t xml:space="preserve"> </w:t>
      </w:r>
      <w:r w:rsidR="00AF3B44">
        <w:rPr>
          <w:rFonts w:ascii="Rockwell" w:hAnsi="Rockwell"/>
          <w:sz w:val="24"/>
          <w:szCs w:val="24"/>
        </w:rPr>
        <w:t xml:space="preserve">som ansvarar för grillningen av hamburgare. </w:t>
      </w:r>
    </w:p>
    <w:p w14:paraId="1B7D1AB5" w14:textId="2457E3EF" w:rsidR="004D5392" w:rsidRDefault="004D5392" w:rsidP="00AF3B44">
      <w:pPr>
        <w:pStyle w:val="Liststycke"/>
        <w:numPr>
          <w:ilvl w:val="0"/>
          <w:numId w:val="17"/>
        </w:numPr>
        <w:rPr>
          <w:rFonts w:ascii="Rockwell" w:hAnsi="Rockwell"/>
          <w:sz w:val="24"/>
          <w:szCs w:val="24"/>
        </w:rPr>
      </w:pPr>
      <w:r>
        <w:rPr>
          <w:rFonts w:ascii="Rockwell" w:hAnsi="Rockwell"/>
          <w:sz w:val="24"/>
          <w:szCs w:val="24"/>
        </w:rPr>
        <w:t xml:space="preserve">Värm inte mer korv/hamburgare än nödvändigt. </w:t>
      </w:r>
    </w:p>
    <w:p w14:paraId="608FBEE5" w14:textId="36E86AF2" w:rsidR="004D5392" w:rsidRDefault="004D5392" w:rsidP="00AF3B44">
      <w:pPr>
        <w:pStyle w:val="Liststycke"/>
        <w:numPr>
          <w:ilvl w:val="0"/>
          <w:numId w:val="17"/>
        </w:numPr>
        <w:rPr>
          <w:rFonts w:ascii="Rockwell" w:hAnsi="Rockwell"/>
          <w:sz w:val="24"/>
          <w:szCs w:val="24"/>
        </w:rPr>
      </w:pPr>
      <w:r>
        <w:rPr>
          <w:rFonts w:ascii="Rockwell" w:hAnsi="Rockwell"/>
          <w:sz w:val="24"/>
          <w:szCs w:val="24"/>
        </w:rPr>
        <w:t xml:space="preserve">Häll upp mjölk efterhand i kannan så att inte för mycket står framme och blir varmt. </w:t>
      </w:r>
    </w:p>
    <w:p w14:paraId="0A94B271" w14:textId="77777777" w:rsidR="00246D20" w:rsidRDefault="00832F00" w:rsidP="00AF3B44">
      <w:pPr>
        <w:pStyle w:val="Liststycke"/>
        <w:numPr>
          <w:ilvl w:val="0"/>
          <w:numId w:val="17"/>
        </w:numPr>
        <w:rPr>
          <w:rFonts w:ascii="Rockwell" w:hAnsi="Rockwell"/>
          <w:sz w:val="24"/>
          <w:szCs w:val="24"/>
        </w:rPr>
      </w:pPr>
      <w:r>
        <w:rPr>
          <w:rFonts w:ascii="Rockwell" w:hAnsi="Rockwell"/>
          <w:sz w:val="24"/>
          <w:szCs w:val="24"/>
        </w:rPr>
        <w:t xml:space="preserve">Öppnar du ett nytt paket skinka eller ost, dela upp det i mindre förpackningar vid passets slut och </w:t>
      </w:r>
      <w:r w:rsidR="00012D90">
        <w:rPr>
          <w:rFonts w:ascii="Rockwell" w:hAnsi="Rockwell"/>
          <w:sz w:val="24"/>
          <w:szCs w:val="24"/>
        </w:rPr>
        <w:t xml:space="preserve">frys in </w:t>
      </w:r>
      <w:r w:rsidR="00F73ED8">
        <w:rPr>
          <w:rFonts w:ascii="Rockwell" w:hAnsi="Rockwell"/>
          <w:sz w:val="24"/>
          <w:szCs w:val="24"/>
        </w:rPr>
        <w:t xml:space="preserve">några påsar. </w:t>
      </w:r>
    </w:p>
    <w:p w14:paraId="0D5BA12E" w14:textId="17F32C51" w:rsidR="00832F00" w:rsidRDefault="00246D20" w:rsidP="00AF3B44">
      <w:pPr>
        <w:pStyle w:val="Liststycke"/>
        <w:numPr>
          <w:ilvl w:val="0"/>
          <w:numId w:val="17"/>
        </w:numPr>
        <w:rPr>
          <w:rFonts w:ascii="Rockwell" w:hAnsi="Rockwell"/>
          <w:sz w:val="24"/>
          <w:szCs w:val="24"/>
        </w:rPr>
      </w:pPr>
      <w:r>
        <w:rPr>
          <w:rFonts w:ascii="Rockwell" w:hAnsi="Rockwell"/>
          <w:sz w:val="24"/>
          <w:szCs w:val="24"/>
        </w:rPr>
        <w:t>Mer korv finns</w:t>
      </w:r>
      <w:r w:rsidR="00E4271A">
        <w:rPr>
          <w:rFonts w:ascii="Rockwell" w:hAnsi="Rockwell"/>
          <w:sz w:val="24"/>
          <w:szCs w:val="24"/>
        </w:rPr>
        <w:t xml:space="preserve"> oftast</w:t>
      </w:r>
      <w:r>
        <w:rPr>
          <w:rFonts w:ascii="Rockwell" w:hAnsi="Rockwell"/>
          <w:sz w:val="24"/>
          <w:szCs w:val="24"/>
        </w:rPr>
        <w:t xml:space="preserve"> i kylskåpet i klubbhuset. </w:t>
      </w:r>
      <w:r w:rsidR="00012D90">
        <w:rPr>
          <w:rFonts w:ascii="Rockwell" w:hAnsi="Rockwell"/>
          <w:sz w:val="24"/>
          <w:szCs w:val="24"/>
        </w:rPr>
        <w:t xml:space="preserve"> </w:t>
      </w:r>
    </w:p>
    <w:p w14:paraId="2C7F6460" w14:textId="1925E63D" w:rsidR="00AF3B44" w:rsidRDefault="00AF3B44" w:rsidP="00AF3B44">
      <w:pPr>
        <w:pStyle w:val="Liststycke"/>
        <w:numPr>
          <w:ilvl w:val="0"/>
          <w:numId w:val="17"/>
        </w:numPr>
        <w:rPr>
          <w:rFonts w:ascii="Rockwell" w:hAnsi="Rockwell"/>
          <w:sz w:val="24"/>
          <w:szCs w:val="24"/>
        </w:rPr>
      </w:pPr>
      <w:r>
        <w:rPr>
          <w:rFonts w:ascii="Rockwell" w:hAnsi="Rockwell"/>
          <w:sz w:val="24"/>
          <w:szCs w:val="24"/>
        </w:rPr>
        <w:t>Överlämning av nyckel sker till det lag som är ansvarig för veckan efter.</w:t>
      </w:r>
      <w:r w:rsidR="00916522">
        <w:rPr>
          <w:rFonts w:ascii="Rockwell" w:hAnsi="Rockwell"/>
          <w:sz w:val="24"/>
          <w:szCs w:val="24"/>
        </w:rPr>
        <w:t xml:space="preserve"> </w:t>
      </w:r>
      <w:r>
        <w:rPr>
          <w:rFonts w:ascii="Rockwell" w:hAnsi="Rockwell"/>
          <w:sz w:val="24"/>
          <w:szCs w:val="24"/>
        </w:rPr>
        <w:t xml:space="preserve"> </w:t>
      </w:r>
    </w:p>
    <w:p w14:paraId="16A0CA2D" w14:textId="79B2ABFF" w:rsidR="00AF3B44" w:rsidRDefault="00AF3B44" w:rsidP="00AF3B44">
      <w:pPr>
        <w:pStyle w:val="Liststycke"/>
        <w:numPr>
          <w:ilvl w:val="0"/>
          <w:numId w:val="17"/>
        </w:numPr>
        <w:rPr>
          <w:rFonts w:ascii="Rockwell" w:hAnsi="Rockwell"/>
          <w:sz w:val="24"/>
          <w:szCs w:val="24"/>
        </w:rPr>
      </w:pPr>
      <w:r>
        <w:rPr>
          <w:rFonts w:ascii="Rockwell" w:hAnsi="Rockwell"/>
          <w:sz w:val="24"/>
          <w:szCs w:val="24"/>
        </w:rPr>
        <w:t>Behöver ni byta kioskpass så ansvarar ni för det inom lagen.</w:t>
      </w:r>
    </w:p>
    <w:p w14:paraId="567D5C5B" w14:textId="6B80D7B3" w:rsidR="00AF3B44" w:rsidRDefault="00AF3B44" w:rsidP="00AF3B44">
      <w:pPr>
        <w:pStyle w:val="Liststycke"/>
        <w:numPr>
          <w:ilvl w:val="0"/>
          <w:numId w:val="17"/>
        </w:numPr>
        <w:rPr>
          <w:rFonts w:ascii="Rockwell" w:hAnsi="Rockwell"/>
          <w:sz w:val="24"/>
          <w:szCs w:val="24"/>
        </w:rPr>
      </w:pPr>
      <w:r>
        <w:rPr>
          <w:rFonts w:ascii="Rockwell" w:hAnsi="Rockwell"/>
          <w:sz w:val="24"/>
          <w:szCs w:val="24"/>
        </w:rPr>
        <w:t xml:space="preserve">Om något går sönder eller inte fungerar som det ska meddela det till kioskansvarig. Telefonnummer och namn finns </w:t>
      </w:r>
      <w:r w:rsidR="00575B49">
        <w:rPr>
          <w:rFonts w:ascii="Rockwell" w:hAnsi="Rockwell"/>
          <w:sz w:val="24"/>
          <w:szCs w:val="24"/>
        </w:rPr>
        <w:t>här nedan</w:t>
      </w:r>
      <w:r>
        <w:rPr>
          <w:rFonts w:ascii="Rockwell" w:hAnsi="Rockwell"/>
          <w:sz w:val="24"/>
          <w:szCs w:val="24"/>
        </w:rPr>
        <w:t xml:space="preserve">. </w:t>
      </w:r>
    </w:p>
    <w:p w14:paraId="6A5FF2A2" w14:textId="5ED5F0C2" w:rsidR="00AF3B44" w:rsidRDefault="00AF3B44" w:rsidP="00AF3B44">
      <w:pPr>
        <w:pStyle w:val="Liststycke"/>
        <w:numPr>
          <w:ilvl w:val="0"/>
          <w:numId w:val="17"/>
        </w:numPr>
        <w:rPr>
          <w:rFonts w:ascii="Rockwell" w:hAnsi="Rockwell"/>
          <w:sz w:val="24"/>
          <w:szCs w:val="24"/>
        </w:rPr>
      </w:pPr>
      <w:r>
        <w:rPr>
          <w:rFonts w:ascii="Rockwell" w:hAnsi="Rockwell"/>
          <w:sz w:val="24"/>
          <w:szCs w:val="24"/>
        </w:rPr>
        <w:t>Vid avslutat pass ska allt diskas, torkas samt plockas ihop.</w:t>
      </w:r>
    </w:p>
    <w:p w14:paraId="5082374A" w14:textId="2021D65F" w:rsidR="00AF3B44" w:rsidRDefault="00AF3B44" w:rsidP="00AF3B44">
      <w:pPr>
        <w:pStyle w:val="Liststycke"/>
        <w:numPr>
          <w:ilvl w:val="0"/>
          <w:numId w:val="17"/>
        </w:numPr>
        <w:rPr>
          <w:rFonts w:ascii="Rockwell" w:hAnsi="Rockwell"/>
          <w:sz w:val="24"/>
          <w:szCs w:val="24"/>
        </w:rPr>
      </w:pPr>
      <w:r>
        <w:rPr>
          <w:rFonts w:ascii="Rockwell" w:hAnsi="Rockwell"/>
          <w:sz w:val="24"/>
          <w:szCs w:val="24"/>
        </w:rPr>
        <w:t xml:space="preserve">Varor som tar slut eller börjar bli dåligt med meddelas till kioskansvarig direkt efter avslutat pass. Då det är ideella krafter som ansvarar så kan det uppstå att en vara inte finns nästa pass men då får kunderna acceptera det. </w:t>
      </w:r>
    </w:p>
    <w:p w14:paraId="4D29C118" w14:textId="3D297DDA" w:rsidR="00AF3B44" w:rsidRDefault="00AF3B44" w:rsidP="00AF3B44">
      <w:pPr>
        <w:pStyle w:val="Liststycke"/>
        <w:numPr>
          <w:ilvl w:val="0"/>
          <w:numId w:val="17"/>
        </w:numPr>
        <w:rPr>
          <w:rFonts w:ascii="Rockwell" w:hAnsi="Rockwell"/>
          <w:sz w:val="24"/>
          <w:szCs w:val="24"/>
        </w:rPr>
      </w:pPr>
      <w:r>
        <w:rPr>
          <w:rFonts w:ascii="Rockwell" w:hAnsi="Rockwell"/>
          <w:sz w:val="24"/>
          <w:szCs w:val="24"/>
        </w:rPr>
        <w:t xml:space="preserve">Kontrollera att temperaturen på kyl och frys verkar vara på en bra nivå – inte för kallt eller för varmt. </w:t>
      </w:r>
    </w:p>
    <w:p w14:paraId="7BCDDC6C" w14:textId="7433D30E" w:rsidR="004D5392" w:rsidRPr="004D5392" w:rsidRDefault="004D5392" w:rsidP="0095499A">
      <w:pPr>
        <w:pStyle w:val="Liststycke"/>
        <w:numPr>
          <w:ilvl w:val="0"/>
          <w:numId w:val="17"/>
        </w:numPr>
        <w:rPr>
          <w:rFonts w:ascii="Rockwell" w:hAnsi="Rockwell"/>
          <w:sz w:val="24"/>
          <w:szCs w:val="24"/>
        </w:rPr>
      </w:pPr>
      <w:r w:rsidRPr="004D5392">
        <w:rPr>
          <w:rFonts w:ascii="Rockwell" w:hAnsi="Rockwell"/>
          <w:sz w:val="24"/>
          <w:szCs w:val="24"/>
        </w:rPr>
        <w:t>Se till att kontakter som inte ska vara i dras ur.</w:t>
      </w:r>
      <w:r>
        <w:rPr>
          <w:rFonts w:ascii="Rockwell" w:hAnsi="Rockwell"/>
          <w:sz w:val="24"/>
          <w:szCs w:val="24"/>
        </w:rPr>
        <w:t xml:space="preserve"> </w:t>
      </w:r>
      <w:r w:rsidRPr="004D5392">
        <w:rPr>
          <w:rFonts w:ascii="Rockwell" w:hAnsi="Rockwell"/>
          <w:sz w:val="24"/>
          <w:szCs w:val="24"/>
        </w:rPr>
        <w:t>KYL/FRYS och GLASSBOX ska självklart lämnas i.</w:t>
      </w:r>
    </w:p>
    <w:p w14:paraId="53EEA121" w14:textId="28C1A36F" w:rsidR="00AF3B44" w:rsidRPr="00AF3B44" w:rsidRDefault="00AF3B44" w:rsidP="00AF3B44">
      <w:pPr>
        <w:rPr>
          <w:rFonts w:ascii="Rockwell" w:hAnsi="Rockwell"/>
          <w:sz w:val="32"/>
          <w:szCs w:val="32"/>
        </w:rPr>
      </w:pPr>
    </w:p>
    <w:p w14:paraId="27A7A800" w14:textId="18A76802" w:rsidR="00AF3B44" w:rsidRDefault="00AF3B44" w:rsidP="00AF3B44">
      <w:pPr>
        <w:rPr>
          <w:rFonts w:ascii="Rockwell" w:hAnsi="Rockwell"/>
          <w:sz w:val="32"/>
          <w:szCs w:val="32"/>
        </w:rPr>
      </w:pPr>
      <w:r w:rsidRPr="00AF3B44">
        <w:rPr>
          <w:rFonts w:ascii="Rockwell" w:hAnsi="Rockwell"/>
          <w:sz w:val="32"/>
          <w:szCs w:val="32"/>
        </w:rPr>
        <w:t xml:space="preserve">Renhållning </w:t>
      </w:r>
    </w:p>
    <w:p w14:paraId="62234BBE" w14:textId="17F4E37F" w:rsidR="00AF3B44" w:rsidRPr="004D5392" w:rsidRDefault="00AF3B44" w:rsidP="00AF3B44">
      <w:pPr>
        <w:pStyle w:val="Liststycke"/>
        <w:numPr>
          <w:ilvl w:val="0"/>
          <w:numId w:val="18"/>
        </w:numPr>
        <w:rPr>
          <w:rFonts w:ascii="Rockwell" w:hAnsi="Rockwell"/>
          <w:sz w:val="24"/>
          <w:szCs w:val="24"/>
        </w:rPr>
      </w:pPr>
      <w:r w:rsidRPr="004D5392">
        <w:rPr>
          <w:rFonts w:ascii="Rockwell" w:hAnsi="Rockwell"/>
          <w:sz w:val="24"/>
          <w:szCs w:val="24"/>
        </w:rPr>
        <w:t xml:space="preserve">Inga sopor av något slag får lämnas kvar. Soporna slängs i de stora tunnorna vid B-plan. </w:t>
      </w:r>
      <w:r w:rsidR="00464647">
        <w:rPr>
          <w:rFonts w:ascii="Rockwell" w:hAnsi="Rockwell"/>
          <w:sz w:val="24"/>
          <w:szCs w:val="24"/>
        </w:rPr>
        <w:t xml:space="preserve">Står någon </w:t>
      </w:r>
      <w:r w:rsidR="00A06A42">
        <w:rPr>
          <w:rFonts w:ascii="Rockwell" w:hAnsi="Rockwell"/>
          <w:sz w:val="24"/>
          <w:szCs w:val="24"/>
        </w:rPr>
        <w:t>svart-sop</w:t>
      </w:r>
      <w:r w:rsidR="00464647">
        <w:rPr>
          <w:rFonts w:ascii="Rockwell" w:hAnsi="Rockwell"/>
          <w:sz w:val="24"/>
          <w:szCs w:val="24"/>
        </w:rPr>
        <w:t>tunna vid kiosken behöver den flyttas till B-planen efter sista matchen på helgen.</w:t>
      </w:r>
    </w:p>
    <w:p w14:paraId="0E45634D" w14:textId="0770CA15" w:rsidR="00AF3B44" w:rsidRPr="004D5392" w:rsidRDefault="00AF3B44" w:rsidP="00AF3B44">
      <w:pPr>
        <w:pStyle w:val="Liststycke"/>
        <w:numPr>
          <w:ilvl w:val="0"/>
          <w:numId w:val="18"/>
        </w:numPr>
        <w:rPr>
          <w:rFonts w:ascii="Rockwell" w:hAnsi="Rockwell"/>
          <w:sz w:val="24"/>
          <w:szCs w:val="24"/>
        </w:rPr>
      </w:pPr>
      <w:r w:rsidRPr="004D5392">
        <w:rPr>
          <w:rFonts w:ascii="Rockwell" w:hAnsi="Rockwell"/>
          <w:sz w:val="24"/>
          <w:szCs w:val="24"/>
        </w:rPr>
        <w:t xml:space="preserve">Alla </w:t>
      </w:r>
      <w:r w:rsidR="004D5392" w:rsidRPr="004D5392">
        <w:rPr>
          <w:rFonts w:ascii="Rockwell" w:hAnsi="Rockwell"/>
          <w:sz w:val="24"/>
          <w:szCs w:val="24"/>
        </w:rPr>
        <w:t xml:space="preserve">kylvaror ska ställas in i kylskåpet efter avslutat pass. </w:t>
      </w:r>
    </w:p>
    <w:p w14:paraId="42D269F3" w14:textId="04E7FC49" w:rsidR="004D5392" w:rsidRPr="004D5392" w:rsidRDefault="004D5392" w:rsidP="004D5392">
      <w:pPr>
        <w:pStyle w:val="Liststycke"/>
        <w:numPr>
          <w:ilvl w:val="0"/>
          <w:numId w:val="18"/>
        </w:numPr>
        <w:rPr>
          <w:rFonts w:ascii="Rockwell" w:hAnsi="Rockwell"/>
          <w:sz w:val="24"/>
          <w:szCs w:val="24"/>
        </w:rPr>
      </w:pPr>
      <w:r w:rsidRPr="004D5392">
        <w:rPr>
          <w:rFonts w:ascii="Rockwell" w:hAnsi="Rockwell"/>
          <w:sz w:val="24"/>
          <w:szCs w:val="24"/>
        </w:rPr>
        <w:t xml:space="preserve">Häll ut kvarvarande mjölk ur kannan. </w:t>
      </w:r>
    </w:p>
    <w:p w14:paraId="3F00D092" w14:textId="358A6C28" w:rsidR="00AF3B44" w:rsidRDefault="004D5392" w:rsidP="004974D9">
      <w:pPr>
        <w:pStyle w:val="Liststycke"/>
        <w:numPr>
          <w:ilvl w:val="0"/>
          <w:numId w:val="18"/>
        </w:numPr>
        <w:rPr>
          <w:rFonts w:ascii="Rockwell" w:hAnsi="Rockwell"/>
          <w:sz w:val="24"/>
          <w:szCs w:val="24"/>
        </w:rPr>
      </w:pPr>
      <w:r w:rsidRPr="004D5392">
        <w:rPr>
          <w:rFonts w:ascii="Rockwell" w:hAnsi="Rockwell"/>
          <w:sz w:val="24"/>
          <w:szCs w:val="24"/>
        </w:rPr>
        <w:t xml:space="preserve">Använda kastruller, kaffekannor, mjölkkannor, burkar, tänger </w:t>
      </w:r>
      <w:proofErr w:type="spellStart"/>
      <w:r w:rsidRPr="004D5392">
        <w:rPr>
          <w:rFonts w:ascii="Rockwell" w:hAnsi="Rockwell"/>
          <w:sz w:val="24"/>
          <w:szCs w:val="24"/>
        </w:rPr>
        <w:t>etc</w:t>
      </w:r>
      <w:proofErr w:type="spellEnd"/>
      <w:r w:rsidRPr="004D5392">
        <w:rPr>
          <w:rFonts w:ascii="Rockwell" w:hAnsi="Rockwell"/>
          <w:sz w:val="24"/>
          <w:szCs w:val="24"/>
        </w:rPr>
        <w:t xml:space="preserve"> som använts ska diskas och torkas efter avslutat pass. </w:t>
      </w:r>
    </w:p>
    <w:p w14:paraId="1A63FC2C" w14:textId="25ABDBB7" w:rsidR="004D5392" w:rsidRDefault="004D5392" w:rsidP="004974D9">
      <w:pPr>
        <w:pStyle w:val="Liststycke"/>
        <w:numPr>
          <w:ilvl w:val="0"/>
          <w:numId w:val="18"/>
        </w:numPr>
        <w:rPr>
          <w:rFonts w:ascii="Rockwell" w:hAnsi="Rockwell"/>
          <w:sz w:val="24"/>
          <w:szCs w:val="24"/>
        </w:rPr>
      </w:pPr>
      <w:r>
        <w:rPr>
          <w:rFonts w:ascii="Rockwell" w:hAnsi="Rockwell"/>
          <w:sz w:val="24"/>
          <w:szCs w:val="24"/>
        </w:rPr>
        <w:t>Torka av arbetsytor och golvet. Skölj ur mopp och lägg de</w:t>
      </w:r>
      <w:r w:rsidR="00137007">
        <w:rPr>
          <w:rFonts w:ascii="Rockwell" w:hAnsi="Rockwell"/>
          <w:sz w:val="24"/>
          <w:szCs w:val="24"/>
        </w:rPr>
        <w:t>n</w:t>
      </w:r>
      <w:r>
        <w:rPr>
          <w:rFonts w:ascii="Rockwell" w:hAnsi="Rockwell"/>
          <w:sz w:val="24"/>
          <w:szCs w:val="24"/>
        </w:rPr>
        <w:t xml:space="preserve"> så att det torkar. </w:t>
      </w:r>
      <w:r w:rsidR="0049251B">
        <w:rPr>
          <w:rFonts w:ascii="Rockwell" w:hAnsi="Rockwell"/>
          <w:sz w:val="24"/>
          <w:szCs w:val="24"/>
        </w:rPr>
        <w:t xml:space="preserve">Se till att lämna kiosken i det skick som du själv vill finna den i. </w:t>
      </w:r>
    </w:p>
    <w:p w14:paraId="67039033" w14:textId="5CA2A390" w:rsidR="00461445" w:rsidRDefault="00563716" w:rsidP="004974D9">
      <w:pPr>
        <w:pStyle w:val="Liststycke"/>
        <w:numPr>
          <w:ilvl w:val="0"/>
          <w:numId w:val="18"/>
        </w:numPr>
        <w:rPr>
          <w:rFonts w:ascii="Rockwell" w:hAnsi="Rockwell"/>
          <w:sz w:val="24"/>
          <w:szCs w:val="24"/>
        </w:rPr>
      </w:pPr>
      <w:r>
        <w:rPr>
          <w:rFonts w:ascii="Rockwell" w:hAnsi="Rockwell"/>
          <w:sz w:val="24"/>
          <w:szCs w:val="24"/>
        </w:rPr>
        <w:t xml:space="preserve">Kontrollera handdukar och toalettpapper på alla toaletter samt </w:t>
      </w:r>
      <w:r w:rsidR="00480F1A">
        <w:rPr>
          <w:rFonts w:ascii="Rockwell" w:hAnsi="Rockwell"/>
          <w:sz w:val="24"/>
          <w:szCs w:val="24"/>
        </w:rPr>
        <w:t xml:space="preserve">byt ut </w:t>
      </w:r>
      <w:r>
        <w:rPr>
          <w:rFonts w:ascii="Rockwell" w:hAnsi="Rockwell"/>
          <w:sz w:val="24"/>
          <w:szCs w:val="24"/>
        </w:rPr>
        <w:t>soppåsarna om de är fulla</w:t>
      </w:r>
      <w:r w:rsidR="00480F1A">
        <w:rPr>
          <w:rFonts w:ascii="Rockwell" w:hAnsi="Rockwell"/>
          <w:sz w:val="24"/>
          <w:szCs w:val="24"/>
        </w:rPr>
        <w:t xml:space="preserve">. </w:t>
      </w:r>
      <w:r w:rsidR="00137007">
        <w:rPr>
          <w:rFonts w:ascii="Rockwell" w:hAnsi="Rockwell"/>
          <w:sz w:val="24"/>
          <w:szCs w:val="24"/>
        </w:rPr>
        <w:t>D</w:t>
      </w:r>
      <w:r w:rsidR="00480F1A">
        <w:rPr>
          <w:rFonts w:ascii="Rockwell" w:hAnsi="Rockwell"/>
          <w:sz w:val="24"/>
          <w:szCs w:val="24"/>
        </w:rPr>
        <w:t xml:space="preserve">ispenserna för papper </w:t>
      </w:r>
      <w:r w:rsidR="00137007">
        <w:rPr>
          <w:rFonts w:ascii="Rockwell" w:hAnsi="Rockwell"/>
          <w:sz w:val="24"/>
          <w:szCs w:val="24"/>
        </w:rPr>
        <w:t xml:space="preserve">är upplåsta så ingen nyckel behövs. </w:t>
      </w:r>
      <w:r w:rsidR="00A55950">
        <w:rPr>
          <w:rFonts w:ascii="Rockwell" w:hAnsi="Rockwell"/>
          <w:sz w:val="24"/>
          <w:szCs w:val="24"/>
        </w:rPr>
        <w:t xml:space="preserve">Följ instruktionen </w:t>
      </w:r>
      <w:r w:rsidR="00137007">
        <w:rPr>
          <w:rFonts w:ascii="Rockwell" w:hAnsi="Rockwell"/>
          <w:sz w:val="24"/>
          <w:szCs w:val="24"/>
        </w:rPr>
        <w:t xml:space="preserve">i dispensern </w:t>
      </w:r>
      <w:r w:rsidR="00A55950">
        <w:rPr>
          <w:rFonts w:ascii="Rockwell" w:hAnsi="Rockwell"/>
          <w:sz w:val="24"/>
          <w:szCs w:val="24"/>
        </w:rPr>
        <w:t xml:space="preserve">för att fylla på. </w:t>
      </w:r>
    </w:p>
    <w:p w14:paraId="0CA3F88E" w14:textId="2C470886" w:rsidR="0049251B" w:rsidRDefault="0049251B" w:rsidP="0049251B">
      <w:pPr>
        <w:rPr>
          <w:rFonts w:ascii="Rockwell" w:hAnsi="Rockwell"/>
          <w:sz w:val="24"/>
          <w:szCs w:val="24"/>
        </w:rPr>
      </w:pPr>
    </w:p>
    <w:p w14:paraId="3C1EBD32" w14:textId="024CE9B4" w:rsidR="0049251B" w:rsidRDefault="0049251B" w:rsidP="0049251B">
      <w:pPr>
        <w:rPr>
          <w:rFonts w:ascii="Rockwell" w:hAnsi="Rockwell"/>
          <w:sz w:val="24"/>
          <w:szCs w:val="24"/>
        </w:rPr>
      </w:pPr>
    </w:p>
    <w:p w14:paraId="5BAE5D41" w14:textId="4B3C6FAA" w:rsidR="0049251B" w:rsidRDefault="0049251B" w:rsidP="0049251B">
      <w:pPr>
        <w:rPr>
          <w:rFonts w:ascii="Rockwell" w:hAnsi="Rockwell"/>
          <w:sz w:val="24"/>
          <w:szCs w:val="24"/>
        </w:rPr>
      </w:pPr>
    </w:p>
    <w:p w14:paraId="6894B08F" w14:textId="3A28D450" w:rsidR="0049251B" w:rsidRPr="0049251B" w:rsidRDefault="0049251B" w:rsidP="0049251B">
      <w:pPr>
        <w:jc w:val="center"/>
        <w:rPr>
          <w:rFonts w:ascii="Rockwell" w:hAnsi="Rockwell"/>
          <w:sz w:val="72"/>
          <w:szCs w:val="72"/>
        </w:rPr>
      </w:pPr>
      <w:r w:rsidRPr="0049251B">
        <w:rPr>
          <w:rFonts w:ascii="Rockwell" w:hAnsi="Rockwell"/>
          <w:sz w:val="72"/>
          <w:szCs w:val="72"/>
        </w:rPr>
        <w:t>Kioskansvarig:</w:t>
      </w:r>
    </w:p>
    <w:p w14:paraId="1ED7E9AA" w14:textId="1C793155" w:rsidR="0049251B" w:rsidRPr="0049251B" w:rsidRDefault="0049251B" w:rsidP="0049251B">
      <w:pPr>
        <w:jc w:val="center"/>
        <w:rPr>
          <w:rFonts w:ascii="Rockwell" w:hAnsi="Rockwell"/>
          <w:sz w:val="72"/>
          <w:szCs w:val="72"/>
        </w:rPr>
      </w:pPr>
      <w:r w:rsidRPr="0049251B">
        <w:rPr>
          <w:rFonts w:ascii="Rockwell" w:hAnsi="Rockwell"/>
          <w:sz w:val="72"/>
          <w:szCs w:val="72"/>
        </w:rPr>
        <w:t>Maria Brandström</w:t>
      </w:r>
    </w:p>
    <w:p w14:paraId="70665A20" w14:textId="4B65C59F" w:rsidR="0049251B" w:rsidRDefault="0049251B" w:rsidP="0049251B">
      <w:pPr>
        <w:jc w:val="center"/>
        <w:rPr>
          <w:rFonts w:ascii="Rockwell" w:hAnsi="Rockwell"/>
          <w:sz w:val="72"/>
          <w:szCs w:val="72"/>
        </w:rPr>
      </w:pPr>
      <w:proofErr w:type="gramStart"/>
      <w:r w:rsidRPr="0049251B">
        <w:rPr>
          <w:rFonts w:ascii="Rockwell" w:hAnsi="Rockwell"/>
          <w:sz w:val="72"/>
          <w:szCs w:val="72"/>
        </w:rPr>
        <w:t>073-0403955</w:t>
      </w:r>
      <w:proofErr w:type="gramEnd"/>
    </w:p>
    <w:p w14:paraId="38F2EDDD" w14:textId="5A9C06EF" w:rsidR="0049251B" w:rsidRDefault="0049251B" w:rsidP="0049251B">
      <w:pPr>
        <w:rPr>
          <w:rFonts w:ascii="Rockwell" w:hAnsi="Rockwell"/>
          <w:sz w:val="72"/>
          <w:szCs w:val="72"/>
        </w:rPr>
      </w:pPr>
    </w:p>
    <w:p w14:paraId="2EC2DBE3" w14:textId="1E903B6C" w:rsidR="0049251B" w:rsidRPr="0049251B" w:rsidRDefault="00DB0BCA" w:rsidP="0049251B">
      <w:pPr>
        <w:jc w:val="both"/>
        <w:rPr>
          <w:rFonts w:ascii="Rockwell" w:hAnsi="Rockwell"/>
          <w:sz w:val="44"/>
          <w:szCs w:val="44"/>
        </w:rPr>
      </w:pPr>
      <w:r>
        <w:rPr>
          <w:rFonts w:ascii="Rockwell" w:hAnsi="Rockwell"/>
          <w:sz w:val="44"/>
          <w:szCs w:val="44"/>
        </w:rPr>
        <w:t>Har du</w:t>
      </w:r>
      <w:r w:rsidR="0049251B" w:rsidRPr="0049251B">
        <w:rPr>
          <w:rFonts w:ascii="Rockwell" w:hAnsi="Rockwell"/>
          <w:sz w:val="44"/>
          <w:szCs w:val="44"/>
        </w:rPr>
        <w:t xml:space="preserve"> frågor eller funderingar, </w:t>
      </w:r>
      <w:r>
        <w:rPr>
          <w:rFonts w:ascii="Rockwell" w:hAnsi="Rockwell"/>
          <w:sz w:val="44"/>
          <w:szCs w:val="44"/>
        </w:rPr>
        <w:t xml:space="preserve">tips och idéer så hör av dig </w:t>
      </w:r>
      <w:r w:rsidR="0049251B" w:rsidRPr="0049251B">
        <w:rPr>
          <w:rFonts w:ascii="Rockwell" w:hAnsi="Rockwell"/>
          <w:sz w:val="44"/>
          <w:szCs w:val="44"/>
        </w:rPr>
        <w:t xml:space="preserve">så försöker jag svara </w:t>
      </w:r>
      <w:r>
        <w:rPr>
          <w:rFonts w:ascii="Rockwell" w:hAnsi="Rockwell"/>
          <w:sz w:val="44"/>
          <w:szCs w:val="44"/>
        </w:rPr>
        <w:t xml:space="preserve">och ta vara på dem </w:t>
      </w:r>
      <w:r w:rsidR="0049251B" w:rsidRPr="0049251B">
        <w:rPr>
          <w:rFonts w:ascii="Rockwell" w:hAnsi="Rockwell"/>
          <w:sz w:val="44"/>
          <w:szCs w:val="44"/>
        </w:rPr>
        <w:t xml:space="preserve">så gott jag kan. </w:t>
      </w:r>
    </w:p>
    <w:p w14:paraId="264E4CD8" w14:textId="133AFF16" w:rsidR="0049251B" w:rsidRDefault="0049251B" w:rsidP="0049251B">
      <w:pPr>
        <w:rPr>
          <w:rFonts w:ascii="Rockwell" w:hAnsi="Rockwell"/>
          <w:sz w:val="72"/>
          <w:szCs w:val="72"/>
        </w:rPr>
      </w:pPr>
    </w:p>
    <w:p w14:paraId="5958B952" w14:textId="3BCA5FD2" w:rsidR="0049251B" w:rsidRDefault="0049251B" w:rsidP="0049251B">
      <w:pPr>
        <w:rPr>
          <w:rFonts w:ascii="Rockwell" w:hAnsi="Rockwell"/>
          <w:sz w:val="72"/>
          <w:szCs w:val="72"/>
        </w:rPr>
      </w:pPr>
    </w:p>
    <w:p w14:paraId="5DCADDBE" w14:textId="762FEEBE" w:rsidR="0049251B" w:rsidRDefault="0049251B" w:rsidP="0049251B">
      <w:pPr>
        <w:jc w:val="center"/>
        <w:rPr>
          <w:rFonts w:ascii="Rockwell" w:hAnsi="Rockwell"/>
          <w:sz w:val="72"/>
          <w:szCs w:val="72"/>
        </w:rPr>
      </w:pPr>
      <w:r>
        <w:rPr>
          <w:rFonts w:ascii="Rockwell" w:hAnsi="Rockwell"/>
          <w:sz w:val="72"/>
          <w:szCs w:val="72"/>
        </w:rPr>
        <w:t>Lycka till!</w:t>
      </w:r>
    </w:p>
    <w:p w14:paraId="27E6DE25" w14:textId="5EE4F34D" w:rsidR="007A7AB3" w:rsidRDefault="007A7AB3" w:rsidP="0049251B">
      <w:pPr>
        <w:jc w:val="center"/>
        <w:rPr>
          <w:rFonts w:ascii="Rockwell" w:hAnsi="Rockwell"/>
          <w:sz w:val="72"/>
          <w:szCs w:val="72"/>
        </w:rPr>
      </w:pPr>
    </w:p>
    <w:p w14:paraId="42AE7770" w14:textId="77777777" w:rsidR="0049251B" w:rsidRPr="0049251B" w:rsidRDefault="0049251B" w:rsidP="0049251B">
      <w:pPr>
        <w:rPr>
          <w:rFonts w:ascii="Rockwell" w:hAnsi="Rockwell"/>
          <w:sz w:val="72"/>
          <w:szCs w:val="72"/>
        </w:rPr>
      </w:pPr>
    </w:p>
    <w:p w14:paraId="45465376" w14:textId="77777777" w:rsidR="0049251B" w:rsidRPr="0049251B" w:rsidRDefault="0049251B" w:rsidP="0049251B">
      <w:pPr>
        <w:rPr>
          <w:rFonts w:ascii="Rockwell" w:hAnsi="Rockwell"/>
          <w:sz w:val="72"/>
          <w:szCs w:val="72"/>
        </w:rPr>
      </w:pPr>
    </w:p>
    <w:sectPr w:rsidR="0049251B" w:rsidRPr="0049251B" w:rsidSect="002C33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9AD3" w14:textId="77777777" w:rsidR="00AF3B44" w:rsidRDefault="00AF3B44" w:rsidP="00ED6C6F">
      <w:pPr>
        <w:spacing w:after="0" w:line="240" w:lineRule="auto"/>
      </w:pPr>
      <w:r>
        <w:separator/>
      </w:r>
    </w:p>
  </w:endnote>
  <w:endnote w:type="continuationSeparator" w:id="0">
    <w:p w14:paraId="329BFC51" w14:textId="77777777" w:rsidR="00AF3B44" w:rsidRDefault="00AF3B4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A1F4" w14:textId="77777777" w:rsidR="00AF3B44" w:rsidRDefault="00AF3B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991" w14:textId="77777777" w:rsidR="00AF3B44" w:rsidRDefault="00AF3B4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14BB" w14:textId="77777777" w:rsidR="00AF3B44" w:rsidRDefault="00AF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BF63" w14:textId="77777777" w:rsidR="00AF3B44" w:rsidRDefault="00AF3B44" w:rsidP="00ED6C6F">
      <w:pPr>
        <w:spacing w:after="0" w:line="240" w:lineRule="auto"/>
      </w:pPr>
      <w:r>
        <w:separator/>
      </w:r>
    </w:p>
  </w:footnote>
  <w:footnote w:type="continuationSeparator" w:id="0">
    <w:p w14:paraId="60397157" w14:textId="77777777" w:rsidR="00AF3B44" w:rsidRDefault="00AF3B4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10F3" w14:textId="77777777" w:rsidR="00AF3B44" w:rsidRDefault="00AF3B4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DAEC" w14:textId="77777777" w:rsidR="00AF3B44" w:rsidRDefault="00AF3B4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7711" w14:textId="77777777" w:rsidR="00AF3B44" w:rsidRDefault="00AF3B4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3C8885F0"/>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090B7B"/>
    <w:multiLevelType w:val="hybridMultilevel"/>
    <w:tmpl w:val="30603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F1C311F"/>
    <w:multiLevelType w:val="hybridMultilevel"/>
    <w:tmpl w:val="7CA2C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2475254">
    <w:abstractNumId w:val="14"/>
  </w:num>
  <w:num w:numId="2" w16cid:durableId="1208376034">
    <w:abstractNumId w:val="3"/>
  </w:num>
  <w:num w:numId="3" w16cid:durableId="1112936102">
    <w:abstractNumId w:val="2"/>
  </w:num>
  <w:num w:numId="4" w16cid:durableId="1264417732">
    <w:abstractNumId w:val="1"/>
  </w:num>
  <w:num w:numId="5" w16cid:durableId="401414032">
    <w:abstractNumId w:val="0"/>
  </w:num>
  <w:num w:numId="6" w16cid:durableId="2027636482">
    <w:abstractNumId w:val="8"/>
  </w:num>
  <w:num w:numId="7" w16cid:durableId="963730741">
    <w:abstractNumId w:val="7"/>
  </w:num>
  <w:num w:numId="8" w16cid:durableId="1602491072">
    <w:abstractNumId w:val="6"/>
  </w:num>
  <w:num w:numId="9" w16cid:durableId="1371343776">
    <w:abstractNumId w:val="5"/>
  </w:num>
  <w:num w:numId="10" w16cid:durableId="1508599798">
    <w:abstractNumId w:val="4"/>
  </w:num>
  <w:num w:numId="11" w16cid:durableId="1638216222">
    <w:abstractNumId w:val="10"/>
  </w:num>
  <w:num w:numId="12" w16cid:durableId="1147894871">
    <w:abstractNumId w:val="8"/>
  </w:num>
  <w:num w:numId="13" w16cid:durableId="1180661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779055">
    <w:abstractNumId w:val="11"/>
  </w:num>
  <w:num w:numId="15" w16cid:durableId="726993783">
    <w:abstractNumId w:val="9"/>
  </w:num>
  <w:num w:numId="16" w16cid:durableId="1516574248">
    <w:abstractNumId w:val="12"/>
  </w:num>
  <w:num w:numId="17" w16cid:durableId="2067027448">
    <w:abstractNumId w:val="13"/>
  </w:num>
  <w:num w:numId="18" w16cid:durableId="939724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44"/>
    <w:rsid w:val="000036AF"/>
    <w:rsid w:val="00012D90"/>
    <w:rsid w:val="00023CF5"/>
    <w:rsid w:val="000304A9"/>
    <w:rsid w:val="00081E07"/>
    <w:rsid w:val="000A2983"/>
    <w:rsid w:val="000D29F7"/>
    <w:rsid w:val="000D4286"/>
    <w:rsid w:val="000D4B12"/>
    <w:rsid w:val="000F1A6F"/>
    <w:rsid w:val="000F6B42"/>
    <w:rsid w:val="0011207E"/>
    <w:rsid w:val="0012123E"/>
    <w:rsid w:val="001255C2"/>
    <w:rsid w:val="001363FE"/>
    <w:rsid w:val="00137007"/>
    <w:rsid w:val="00137799"/>
    <w:rsid w:val="00142663"/>
    <w:rsid w:val="00163A73"/>
    <w:rsid w:val="001B4BB9"/>
    <w:rsid w:val="001E5179"/>
    <w:rsid w:val="002205E1"/>
    <w:rsid w:val="00220B93"/>
    <w:rsid w:val="002346A2"/>
    <w:rsid w:val="00246D20"/>
    <w:rsid w:val="002A223C"/>
    <w:rsid w:val="002A2E5C"/>
    <w:rsid w:val="002C33CA"/>
    <w:rsid w:val="002D4C03"/>
    <w:rsid w:val="002F7366"/>
    <w:rsid w:val="00360BF3"/>
    <w:rsid w:val="00396EDF"/>
    <w:rsid w:val="003977E2"/>
    <w:rsid w:val="003A0FEC"/>
    <w:rsid w:val="004100BC"/>
    <w:rsid w:val="00412AB5"/>
    <w:rsid w:val="00426A7C"/>
    <w:rsid w:val="0044104F"/>
    <w:rsid w:val="004539FA"/>
    <w:rsid w:val="00461445"/>
    <w:rsid w:val="00463F60"/>
    <w:rsid w:val="00464647"/>
    <w:rsid w:val="00466ABB"/>
    <w:rsid w:val="00472CBE"/>
    <w:rsid w:val="00480F1A"/>
    <w:rsid w:val="00481060"/>
    <w:rsid w:val="004839CC"/>
    <w:rsid w:val="00483F66"/>
    <w:rsid w:val="00486C6D"/>
    <w:rsid w:val="0049251B"/>
    <w:rsid w:val="00497F61"/>
    <w:rsid w:val="004D5392"/>
    <w:rsid w:val="004E0B05"/>
    <w:rsid w:val="00512C93"/>
    <w:rsid w:val="00547747"/>
    <w:rsid w:val="005500AF"/>
    <w:rsid w:val="00563716"/>
    <w:rsid w:val="00575B49"/>
    <w:rsid w:val="00594D98"/>
    <w:rsid w:val="005A403A"/>
    <w:rsid w:val="005F29FB"/>
    <w:rsid w:val="006137D6"/>
    <w:rsid w:val="0062118B"/>
    <w:rsid w:val="006B0171"/>
    <w:rsid w:val="006D7AE8"/>
    <w:rsid w:val="006E0105"/>
    <w:rsid w:val="006E43A5"/>
    <w:rsid w:val="00703AAF"/>
    <w:rsid w:val="00722FFE"/>
    <w:rsid w:val="0074214C"/>
    <w:rsid w:val="007829D2"/>
    <w:rsid w:val="00783074"/>
    <w:rsid w:val="007A0B53"/>
    <w:rsid w:val="007A7AB3"/>
    <w:rsid w:val="007B634A"/>
    <w:rsid w:val="007E16FA"/>
    <w:rsid w:val="007E1D05"/>
    <w:rsid w:val="007F7E1F"/>
    <w:rsid w:val="00813B1A"/>
    <w:rsid w:val="00832F00"/>
    <w:rsid w:val="00834506"/>
    <w:rsid w:val="008469A8"/>
    <w:rsid w:val="008574B7"/>
    <w:rsid w:val="00875CBE"/>
    <w:rsid w:val="00891583"/>
    <w:rsid w:val="0089740A"/>
    <w:rsid w:val="008C5285"/>
    <w:rsid w:val="00916522"/>
    <w:rsid w:val="009255D9"/>
    <w:rsid w:val="00927842"/>
    <w:rsid w:val="00973048"/>
    <w:rsid w:val="00976057"/>
    <w:rsid w:val="00986F85"/>
    <w:rsid w:val="009A00B3"/>
    <w:rsid w:val="009B3968"/>
    <w:rsid w:val="009E6EF9"/>
    <w:rsid w:val="009E7F82"/>
    <w:rsid w:val="00A06931"/>
    <w:rsid w:val="00A06A42"/>
    <w:rsid w:val="00A15D1E"/>
    <w:rsid w:val="00A22866"/>
    <w:rsid w:val="00A45768"/>
    <w:rsid w:val="00A4767C"/>
    <w:rsid w:val="00A51CEF"/>
    <w:rsid w:val="00A55950"/>
    <w:rsid w:val="00A649FC"/>
    <w:rsid w:val="00AB40CA"/>
    <w:rsid w:val="00AD354E"/>
    <w:rsid w:val="00AD5832"/>
    <w:rsid w:val="00AD7D30"/>
    <w:rsid w:val="00AF3B44"/>
    <w:rsid w:val="00AF4269"/>
    <w:rsid w:val="00AF5B57"/>
    <w:rsid w:val="00B12256"/>
    <w:rsid w:val="00B17CFC"/>
    <w:rsid w:val="00B26FE2"/>
    <w:rsid w:val="00B30455"/>
    <w:rsid w:val="00B4285A"/>
    <w:rsid w:val="00B46C4C"/>
    <w:rsid w:val="00B55F74"/>
    <w:rsid w:val="00B71B19"/>
    <w:rsid w:val="00BB48AC"/>
    <w:rsid w:val="00C079B5"/>
    <w:rsid w:val="00C35D9F"/>
    <w:rsid w:val="00C37D0B"/>
    <w:rsid w:val="00C5357A"/>
    <w:rsid w:val="00D070FF"/>
    <w:rsid w:val="00D11F0A"/>
    <w:rsid w:val="00D2298A"/>
    <w:rsid w:val="00D30E8C"/>
    <w:rsid w:val="00D4779E"/>
    <w:rsid w:val="00D55E6A"/>
    <w:rsid w:val="00D91842"/>
    <w:rsid w:val="00DB0A56"/>
    <w:rsid w:val="00DB0BCA"/>
    <w:rsid w:val="00DB4C13"/>
    <w:rsid w:val="00DD6D60"/>
    <w:rsid w:val="00DE4970"/>
    <w:rsid w:val="00DF0444"/>
    <w:rsid w:val="00E33025"/>
    <w:rsid w:val="00E4271A"/>
    <w:rsid w:val="00E80170"/>
    <w:rsid w:val="00EC4B67"/>
    <w:rsid w:val="00ED6C6F"/>
    <w:rsid w:val="00EF10C8"/>
    <w:rsid w:val="00F00297"/>
    <w:rsid w:val="00F36786"/>
    <w:rsid w:val="00F426C4"/>
    <w:rsid w:val="00F4778E"/>
    <w:rsid w:val="00F73ED8"/>
    <w:rsid w:val="00FC6F9F"/>
    <w:rsid w:val="00FC72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0E96B"/>
  <w15:chartTrackingRefBased/>
  <w15:docId w15:val="{7EE59DCE-8B67-426D-9CEF-5D94F8B9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7C"/>
  </w:style>
  <w:style w:type="paragraph" w:styleId="Rubrik1">
    <w:name w:val="heading 1"/>
    <w:basedOn w:val="Rubrik"/>
    <w:next w:val="Normal"/>
    <w:link w:val="Rubrik1Char"/>
    <w:uiPriority w:val="9"/>
    <w:qFormat/>
    <w:rsid w:val="00081E07"/>
    <w:pPr>
      <w:keepNext/>
      <w:keepLines/>
      <w:spacing w:before="320" w:line="288" w:lineRule="auto"/>
      <w:outlineLvl w:val="0"/>
    </w:pPr>
    <w:rPr>
      <w:bCs w:val="0"/>
      <w:sz w:val="32"/>
      <w:szCs w:val="28"/>
    </w:rPr>
  </w:style>
  <w:style w:type="paragraph" w:styleId="Rubrik2">
    <w:name w:val="heading 2"/>
    <w:basedOn w:val="Rubrik1"/>
    <w:next w:val="Normal"/>
    <w:link w:val="Rubrik2Char"/>
    <w:uiPriority w:val="9"/>
    <w:qFormat/>
    <w:rsid w:val="00081E07"/>
    <w:pPr>
      <w:spacing w:before="120" w:after="0"/>
      <w:outlineLvl w:val="1"/>
    </w:pPr>
    <w:rPr>
      <w:bCs/>
      <w:sz w:val="28"/>
    </w:rPr>
  </w:style>
  <w:style w:type="paragraph" w:styleId="Rubrik3">
    <w:name w:val="heading 3"/>
    <w:basedOn w:val="Rubrik2"/>
    <w:next w:val="Normal"/>
    <w:link w:val="Rubrik3Char"/>
    <w:uiPriority w:val="9"/>
    <w:qFormat/>
    <w:rsid w:val="00396EDF"/>
    <w:pPr>
      <w:outlineLvl w:val="2"/>
    </w:pPr>
    <w:rPr>
      <w:sz w:val="24"/>
      <w:szCs w:val="24"/>
    </w:rPr>
  </w:style>
  <w:style w:type="paragraph" w:styleId="Rubrik4">
    <w:name w:val="heading 4"/>
    <w:basedOn w:val="Rubrik3"/>
    <w:next w:val="Normal"/>
    <w:link w:val="Rubrik4Char"/>
    <w:uiPriority w:val="9"/>
    <w:qFormat/>
    <w:rsid w:val="00B30455"/>
    <w:pPr>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1E07"/>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81E07"/>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396EDF"/>
    <w:rPr>
      <w:rFonts w:asciiTheme="majorHAnsi" w:eastAsiaTheme="majorEastAsia" w:hAnsiTheme="majorHAnsi" w:cstheme="majorBidi"/>
      <w:bCs/>
      <w:color w:val="003E51" w:themeColor="accent1"/>
      <w:sz w:val="24"/>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0"/>
    <w:rsid w:val="00722FFE"/>
    <w:pPr>
      <w:spacing w:after="40" w:line="240" w:lineRule="auto"/>
      <w:contextualSpacing/>
    </w:pPr>
    <w:rPr>
      <w:rFonts w:asciiTheme="majorHAnsi" w:eastAsiaTheme="majorEastAsia" w:hAnsiTheme="majorHAnsi" w:cstheme="majorBidi"/>
      <w:bCs/>
      <w:color w:val="003E51" w:themeColor="accent1"/>
      <w:sz w:val="48"/>
      <w:szCs w:val="48"/>
    </w:rPr>
  </w:style>
  <w:style w:type="character" w:customStyle="1" w:styleId="RubrikChar">
    <w:name w:val="Rubrik Char"/>
    <w:basedOn w:val="Standardstycketeckensnitt"/>
    <w:link w:val="Rubrik"/>
    <w:uiPriority w:val="10"/>
    <w:rsid w:val="00722FFE"/>
    <w:rPr>
      <w:rFonts w:asciiTheme="majorHAnsi" w:eastAsiaTheme="majorEastAsia" w:hAnsiTheme="majorHAnsi" w:cstheme="majorBidi"/>
      <w:bCs/>
      <w:color w:val="003E51" w:themeColor="accent1"/>
      <w:sz w:val="48"/>
      <w:szCs w:val="48"/>
    </w:rPr>
  </w:style>
  <w:style w:type="paragraph" w:styleId="Underrubrik">
    <w:name w:val="Subtitle"/>
    <w:basedOn w:val="Rubrik"/>
    <w:next w:val="Normal"/>
    <w:link w:val="UnderrubrikChar"/>
    <w:uiPriority w:val="11"/>
    <w:rsid w:val="00396EDF"/>
    <w:pPr>
      <w:numPr>
        <w:ilvl w:val="1"/>
      </w:numPr>
      <w:spacing w:after="240"/>
    </w:pPr>
    <w:rPr>
      <w:sz w:val="24"/>
      <w:szCs w:val="24"/>
    </w:rPr>
  </w:style>
  <w:style w:type="character" w:customStyle="1" w:styleId="UnderrubrikChar">
    <w:name w:val="Underrubrik Char"/>
    <w:basedOn w:val="Standardstycketeckensnitt"/>
    <w:link w:val="Underrubrik"/>
    <w:uiPriority w:val="11"/>
    <w:rsid w:val="00396EDF"/>
    <w:rPr>
      <w:rFonts w:asciiTheme="majorHAnsi" w:eastAsiaTheme="majorEastAsia" w:hAnsiTheme="majorHAnsi" w:cstheme="majorBidi"/>
      <w:bCs/>
      <w:color w:val="003E51" w:themeColor="accent1"/>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2123E"/>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A649FC"/>
    <w:pPr>
      <w:keepNext/>
    </w:pPr>
    <w:rPr>
      <w:rFonts w:asciiTheme="majorHAnsi" w:hAnsiTheme="majorHAnsi"/>
      <w:color w:val="003E51" w:themeColor="accent1"/>
      <w:sz w:val="32"/>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A15D1E"/>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A15D1E"/>
    <w:rPr>
      <w:sz w:val="18"/>
    </w:rPr>
  </w:style>
  <w:style w:type="paragraph" w:styleId="Sidfot">
    <w:name w:val="footer"/>
    <w:basedOn w:val="Normal"/>
    <w:link w:val="SidfotChar"/>
    <w:uiPriority w:val="99"/>
    <w:rsid w:val="00A22866"/>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A22866"/>
    <w:rPr>
      <w:sz w:val="14"/>
    </w:rPr>
  </w:style>
  <w:style w:type="paragraph" w:styleId="Punktlista">
    <w:name w:val="List Bullet"/>
    <w:basedOn w:val="Normal"/>
    <w:uiPriority w:val="99"/>
    <w:qFormat/>
    <w:rsid w:val="00D4779E"/>
    <w:pPr>
      <w:numPr>
        <w:numId w:val="6"/>
      </w:numPr>
      <w:spacing w:after="80"/>
      <w:ind w:left="357" w:hanging="357"/>
      <w:contextualSpacing/>
    </w:pPr>
  </w:style>
  <w:style w:type="paragraph" w:styleId="Numreradlista">
    <w:name w:val="List Number"/>
    <w:basedOn w:val="Normal"/>
    <w:uiPriority w:val="99"/>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EB5B25"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styleId="Ballongtext">
    <w:name w:val="Balloon Text"/>
    <w:basedOn w:val="Normal"/>
    <w:link w:val="BallongtextChar"/>
    <w:uiPriority w:val="99"/>
    <w:semiHidden/>
    <w:unhideWhenUsed/>
    <w:rsid w:val="00497F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7F61"/>
    <w:rPr>
      <w:rFonts w:ascii="Segoe UI" w:hAnsi="Segoe UI" w:cs="Segoe UI"/>
      <w:sz w:val="18"/>
      <w:szCs w:val="18"/>
    </w:rPr>
  </w:style>
  <w:style w:type="character" w:styleId="Sidnummer">
    <w:name w:val="page number"/>
    <w:basedOn w:val="Standardstycketeckensnitt"/>
    <w:uiPriority w:val="99"/>
    <w:rsid w:val="00A15D1E"/>
  </w:style>
  <w:style w:type="character" w:styleId="Olstomnmnande">
    <w:name w:val="Unresolved Mention"/>
    <w:basedOn w:val="Standardstycketeckensnitt"/>
    <w:uiPriority w:val="99"/>
    <w:semiHidden/>
    <w:unhideWhenUsed/>
    <w:rsid w:val="009730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pendrups_Colors">
      <a:dk1>
        <a:sysClr val="windowText" lastClr="000000"/>
      </a:dk1>
      <a:lt1>
        <a:sysClr val="window" lastClr="FFFFFF"/>
      </a:lt1>
      <a:dk2>
        <a:srgbClr val="44546A"/>
      </a:dk2>
      <a:lt2>
        <a:srgbClr val="E7E6E6"/>
      </a:lt2>
      <a:accent1>
        <a:srgbClr val="003E51"/>
      </a:accent1>
      <a:accent2>
        <a:srgbClr val="F08A00"/>
      </a:accent2>
      <a:accent3>
        <a:srgbClr val="C0E1D7"/>
      </a:accent3>
      <a:accent4>
        <a:srgbClr val="FCEA10"/>
      </a:accent4>
      <a:accent5>
        <a:srgbClr val="008C81"/>
      </a:accent5>
      <a:accent6>
        <a:srgbClr val="EB5B25"/>
      </a:accent6>
      <a:hlink>
        <a:srgbClr val="EB5B25"/>
      </a:hlink>
      <a:folHlink>
        <a:srgbClr val="EB5B25"/>
      </a:folHlink>
    </a:clrScheme>
    <a:fontScheme name="Spendrups_Fonts">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0404-5DA8-459E-8314-DBD37CD5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2041</Characters>
  <Application>Microsoft Office Word</Application>
  <DocSecurity>4</DocSecurity>
  <Lines>56</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Brandström</dc:creator>
  <cp:keywords/>
  <dc:description/>
  <cp:lastModifiedBy>Anna Hellstrand</cp:lastModifiedBy>
  <cp:revision>2</cp:revision>
  <cp:lastPrinted>2018-02-28T12:49:00Z</cp:lastPrinted>
  <dcterms:created xsi:type="dcterms:W3CDTF">2023-06-21T09:25:00Z</dcterms:created>
  <dcterms:modified xsi:type="dcterms:W3CDTF">2023-06-21T09:25:00Z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f09ea2ec07e7b90bf4d4f14b20d57b92a2de925994171f7085d51c1cbf77e78c</vt:lpwstr>
  </property>
</Properties>
</file>