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0F23" w14:textId="3355682A" w:rsidR="00B00201" w:rsidRPr="00AD45E3" w:rsidRDefault="00381FBD">
      <w:pPr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AD45E3">
        <w:rPr>
          <w:b/>
          <w:bCs/>
          <w:sz w:val="32"/>
          <w:szCs w:val="32"/>
        </w:rPr>
        <w:t>Futsalregler</w:t>
      </w:r>
      <w:proofErr w:type="spellEnd"/>
      <w:r w:rsidRPr="00AD45E3">
        <w:rPr>
          <w:b/>
          <w:bCs/>
          <w:sz w:val="32"/>
          <w:szCs w:val="32"/>
        </w:rPr>
        <w:t xml:space="preserve"> kortfattat</w:t>
      </w:r>
    </w:p>
    <w:p w14:paraId="2607C740" w14:textId="77777777" w:rsidR="002611D0" w:rsidRPr="002611D0" w:rsidRDefault="002611D0" w:rsidP="002611D0">
      <w:pPr>
        <w:rPr>
          <w:b/>
          <w:bCs/>
        </w:rPr>
      </w:pPr>
      <w:r w:rsidRPr="002611D0">
        <w:rPr>
          <w:b/>
          <w:bCs/>
        </w:rPr>
        <w:t>Antal spelare</w:t>
      </w:r>
    </w:p>
    <w:p w14:paraId="1373B1FA" w14:textId="277DB92F" w:rsidR="002611D0" w:rsidRDefault="002611D0" w:rsidP="002611D0">
      <w:r>
        <w:t>1 målvakt och 4 utespelare.</w:t>
      </w:r>
      <w:r w:rsidR="0016438D">
        <w:t xml:space="preserve"> </w:t>
      </w:r>
    </w:p>
    <w:p w14:paraId="587F817C" w14:textId="77777777" w:rsidR="002611D0" w:rsidRPr="002611D0" w:rsidRDefault="002611D0" w:rsidP="002611D0">
      <w:pPr>
        <w:rPr>
          <w:b/>
          <w:bCs/>
        </w:rPr>
      </w:pPr>
      <w:r w:rsidRPr="002611D0">
        <w:rPr>
          <w:b/>
          <w:bCs/>
        </w:rPr>
        <w:t>Speltid</w:t>
      </w:r>
    </w:p>
    <w:p w14:paraId="2E975EB2" w14:textId="12B8A3AA" w:rsidR="002611D0" w:rsidRDefault="002611D0" w:rsidP="002611D0">
      <w:r>
        <w:t>2x20 minuter</w:t>
      </w:r>
      <w:r w:rsidR="005D61BD">
        <w:t xml:space="preserve"> effektiv speltid. (</w:t>
      </w:r>
      <w:r>
        <w:t>Stoppande tid</w:t>
      </w:r>
      <w:r w:rsidR="005D61BD">
        <w:t>)</w:t>
      </w:r>
    </w:p>
    <w:p w14:paraId="6686CAF6" w14:textId="77777777" w:rsidR="00B1323E" w:rsidRPr="00B1323E" w:rsidRDefault="005D61BD" w:rsidP="002611D0">
      <w:pPr>
        <w:rPr>
          <w:b/>
          <w:bCs/>
        </w:rPr>
      </w:pPr>
      <w:r w:rsidRPr="00B1323E">
        <w:rPr>
          <w:b/>
          <w:bCs/>
        </w:rPr>
        <w:t>Time-out</w:t>
      </w:r>
    </w:p>
    <w:p w14:paraId="4327C103" w14:textId="474CC0A1" w:rsidR="005D61BD" w:rsidRDefault="005D61BD" w:rsidP="002611D0">
      <w:r w:rsidRPr="005D61BD">
        <w:t>Varje lag har möjlighet att ta en timeout per halvlek á 60 sekunder.</w:t>
      </w:r>
    </w:p>
    <w:p w14:paraId="16E8B08F" w14:textId="666B045A" w:rsidR="00B1323E" w:rsidRDefault="00B1323E" w:rsidP="002611D0">
      <w:r>
        <w:t>(</w:t>
      </w:r>
      <w:proofErr w:type="spellStart"/>
      <w:r>
        <w:t>Ev</w:t>
      </w:r>
      <w:proofErr w:type="spellEnd"/>
      <w:r>
        <w:t xml:space="preserve"> byten får då ej göras)</w:t>
      </w:r>
    </w:p>
    <w:p w14:paraId="4C53DF2B" w14:textId="77777777" w:rsidR="00B1323E" w:rsidRPr="00B1323E" w:rsidRDefault="005D61BD" w:rsidP="005D61BD">
      <w:pPr>
        <w:rPr>
          <w:b/>
          <w:bCs/>
        </w:rPr>
      </w:pPr>
      <w:r w:rsidRPr="00B1323E">
        <w:rPr>
          <w:b/>
          <w:bCs/>
        </w:rPr>
        <w:t>Ackumulerade frisparkar</w:t>
      </w:r>
    </w:p>
    <w:p w14:paraId="7B1465B9" w14:textId="592DC7B9" w:rsidR="005D61BD" w:rsidRDefault="005D61BD" w:rsidP="005D61BD">
      <w:r>
        <w:t>Alla direkta frisparkar räknas. Vid ett lags sjätte frispark i respektive halvlek (och varje därpå följande) tilldöms laget straffspark från 10 meter eller frispark från platsen för förseelsen (valbart).</w:t>
      </w:r>
    </w:p>
    <w:p w14:paraId="1EA6A4E1" w14:textId="77777777" w:rsidR="00B1323E" w:rsidRPr="00B1323E" w:rsidRDefault="005D61BD" w:rsidP="005D61BD">
      <w:pPr>
        <w:rPr>
          <w:b/>
          <w:bCs/>
        </w:rPr>
      </w:pPr>
      <w:r w:rsidRPr="00B1323E">
        <w:rPr>
          <w:b/>
          <w:bCs/>
        </w:rPr>
        <w:t>Utvisning</w:t>
      </w:r>
    </w:p>
    <w:p w14:paraId="36249E23" w14:textId="7CB626DA" w:rsidR="005D61BD" w:rsidRDefault="005D61BD" w:rsidP="005D61BD">
      <w:r>
        <w:t>Laget som tilldöms utvisning måste spela med en spelare mindre i två minuter. Om motståndarna gör mål får laget sätta in en annan spelare än den som blev utvisad. Utvisningen är ett personligt straff som gäller resten av matchen.</w:t>
      </w:r>
    </w:p>
    <w:p w14:paraId="001894AE" w14:textId="77777777" w:rsidR="002611D0" w:rsidRPr="002611D0" w:rsidRDefault="002611D0" w:rsidP="002611D0">
      <w:pPr>
        <w:rPr>
          <w:b/>
          <w:bCs/>
        </w:rPr>
      </w:pPr>
      <w:r w:rsidRPr="002611D0">
        <w:rPr>
          <w:b/>
          <w:bCs/>
        </w:rPr>
        <w:t>Byten</w:t>
      </w:r>
    </w:p>
    <w:p w14:paraId="4A0C8BA9" w14:textId="57B89A37" w:rsidR="002611D0" w:rsidRDefault="0030305C" w:rsidP="002611D0">
      <w:r>
        <w:t xml:space="preserve">Ett obegränsat antal byten får genomföras under match. </w:t>
      </w:r>
      <w:r w:rsidR="002611D0">
        <w:t>Byten</w:t>
      </w:r>
      <w:r w:rsidR="00B1323E">
        <w:t xml:space="preserve"> av utespelare</w:t>
      </w:r>
      <w:r w:rsidR="002611D0">
        <w:t xml:space="preserve"> skall ske vid spelarbänken, utbytt spelare skall gå av planen innan ny spelare byts in. Avbytare </w:t>
      </w:r>
      <w:r w:rsidR="00AD45E3">
        <w:t>måste ha väst av annan färg än spelartröjan på sig.</w:t>
      </w:r>
      <w:r w:rsidR="00B1323E">
        <w:t xml:space="preserve"> Byte kan ske när som helst under matchen </w:t>
      </w:r>
      <w:r w:rsidR="0016438D">
        <w:t>utan att informera domare</w:t>
      </w:r>
      <w:r w:rsidR="00B1323E">
        <w:t>.</w:t>
      </w:r>
    </w:p>
    <w:p w14:paraId="06AF5C03" w14:textId="2CE459A1" w:rsidR="00B1323E" w:rsidRDefault="00B1323E" w:rsidP="009A729C">
      <w:r w:rsidRPr="009A729C">
        <w:rPr>
          <w:b/>
          <w:bCs/>
        </w:rPr>
        <w:t>Byte av målvakt</w:t>
      </w:r>
      <w:r>
        <w:t xml:space="preserve"> </w:t>
      </w:r>
      <w:r w:rsidR="0030305C">
        <w:t>med</w:t>
      </w:r>
      <w:r>
        <w:t xml:space="preserve"> avbytare får ske när som helst under hela matchen utan att informera</w:t>
      </w:r>
      <w:r w:rsidR="009A729C">
        <w:t xml:space="preserve"> domare. Varje spelare kan byta plats med målvakten, dock måste den spelaren göra det under ett stopp i matchen och måste informera domarna innan bytet genomförs.</w:t>
      </w:r>
    </w:p>
    <w:p w14:paraId="79E4E1B9" w14:textId="77777777" w:rsidR="002611D0" w:rsidRPr="002611D0" w:rsidRDefault="002611D0" w:rsidP="002611D0">
      <w:pPr>
        <w:rPr>
          <w:b/>
          <w:bCs/>
        </w:rPr>
      </w:pPr>
      <w:r w:rsidRPr="002611D0">
        <w:rPr>
          <w:b/>
          <w:bCs/>
        </w:rPr>
        <w:t>Bollen i spel</w:t>
      </w:r>
    </w:p>
    <w:p w14:paraId="08F7AE9E" w14:textId="77777777" w:rsidR="000A3774" w:rsidRDefault="002611D0" w:rsidP="002611D0">
      <w:r>
        <w:t xml:space="preserve">För allt igångsättande av spelet gäller att det måste göras inom </w:t>
      </w:r>
      <w:r w:rsidR="00AD45E3">
        <w:t xml:space="preserve">4 </w:t>
      </w:r>
      <w:r>
        <w:t xml:space="preserve">sekunder från det att den som ska utföra igångsättandet har fått bollen. </w:t>
      </w:r>
      <w:r w:rsidR="00AD45E3">
        <w:t>4</w:t>
      </w:r>
      <w:r>
        <w:t xml:space="preserve"> sekunders regeln gäller även </w:t>
      </w:r>
      <w:r w:rsidR="00AD45E3">
        <w:t xml:space="preserve">för </w:t>
      </w:r>
      <w:r>
        <w:t>målvakt</w:t>
      </w:r>
      <w:r w:rsidR="00AD45E3">
        <w:t xml:space="preserve">en </w:t>
      </w:r>
      <w:r>
        <w:t>oavsett om målvakten håller i bollen med händerna eller har bollen vid fötterna. I annat fall så tilldöms motståndaren indirekt frispark. (Gäller ej avspark och straffspark).</w:t>
      </w:r>
      <w:r>
        <w:cr/>
      </w:r>
    </w:p>
    <w:p w14:paraId="7FB0A034" w14:textId="77777777" w:rsidR="000A3774" w:rsidRDefault="000A3774" w:rsidP="002611D0"/>
    <w:p w14:paraId="7AAD413D" w14:textId="7BD6EF8B" w:rsidR="00AD45E3" w:rsidRDefault="002611D0" w:rsidP="002611D0">
      <w:r w:rsidRPr="002611D0">
        <w:rPr>
          <w:b/>
          <w:bCs/>
        </w:rPr>
        <w:t>Inspark</w:t>
      </w:r>
    </w:p>
    <w:p w14:paraId="08AAA8C4" w14:textId="0C45CDEB" w:rsidR="002611D0" w:rsidRDefault="002611D0" w:rsidP="002611D0">
      <w:r>
        <w:lastRenderedPageBreak/>
        <w:t xml:space="preserve">Bollen skall ligga stilla, max 25 cm utanför sidlinjen, ej </w:t>
      </w:r>
      <w:r w:rsidRPr="009A729C">
        <w:rPr>
          <w:b/>
          <w:bCs/>
        </w:rPr>
        <w:t xml:space="preserve">på </w:t>
      </w:r>
      <w:r>
        <w:t>spelplanen.</w:t>
      </w:r>
      <w:r w:rsidR="00AD45E3">
        <w:t xml:space="preserve"> </w:t>
      </w:r>
      <w:r>
        <w:t xml:space="preserve">Den som lägger </w:t>
      </w:r>
      <w:r w:rsidR="00B1323E">
        <w:t>in</w:t>
      </w:r>
      <w:r w:rsidR="009A729C">
        <w:t>s</w:t>
      </w:r>
      <w:r>
        <w:t>parken skall ha ena fot på sidlinjen eller på marken utanför sidlinjen. Insparken måste utföras inom 4 sekunder från att spelaren fått bollen.</w:t>
      </w:r>
      <w:r w:rsidR="00AD45E3">
        <w:t xml:space="preserve"> Motståndare måste hålla minst 5 meters avstånd. </w:t>
      </w:r>
      <w:r>
        <w:t>Mål får inte göras direkt på inspark.</w:t>
      </w:r>
    </w:p>
    <w:p w14:paraId="2D5A1ED5" w14:textId="3FD5D073" w:rsidR="002611D0" w:rsidRDefault="002611D0" w:rsidP="002611D0">
      <w:pPr>
        <w:rPr>
          <w:b/>
          <w:bCs/>
        </w:rPr>
      </w:pPr>
      <w:r>
        <w:rPr>
          <w:b/>
          <w:bCs/>
        </w:rPr>
        <w:t>Hörnspark</w:t>
      </w:r>
    </w:p>
    <w:p w14:paraId="48D1EF96" w14:textId="1BC2CB26" w:rsidR="002611D0" w:rsidRDefault="002611D0" w:rsidP="002611D0">
      <w:r w:rsidRPr="002611D0">
        <w:t>Ska läggas inom 4 sekunder.</w:t>
      </w:r>
      <w:r>
        <w:t xml:space="preserve"> Samma avstånd </w:t>
      </w:r>
      <w:r w:rsidR="00AD45E3">
        <w:t xml:space="preserve">för motståndare </w:t>
      </w:r>
      <w:r>
        <w:t>gäller som vid inspark (minst 5 meter). Målvakten får röra sig.</w:t>
      </w:r>
      <w:r w:rsidR="0016438D">
        <w:t xml:space="preserve"> Mål får göras direkt.</w:t>
      </w:r>
    </w:p>
    <w:p w14:paraId="1BBD9CD3" w14:textId="77777777" w:rsidR="002611D0" w:rsidRPr="002611D0" w:rsidRDefault="002611D0" w:rsidP="002611D0">
      <w:pPr>
        <w:rPr>
          <w:b/>
          <w:bCs/>
        </w:rPr>
      </w:pPr>
      <w:proofErr w:type="spellStart"/>
      <w:r w:rsidRPr="002611D0">
        <w:rPr>
          <w:b/>
          <w:bCs/>
        </w:rPr>
        <w:t>Målkast</w:t>
      </w:r>
      <w:proofErr w:type="spellEnd"/>
    </w:p>
    <w:p w14:paraId="1B48CE12" w14:textId="4D09A2EA" w:rsidR="002611D0" w:rsidRPr="002611D0" w:rsidRDefault="002611D0" w:rsidP="002611D0">
      <w:r>
        <w:t>När bollen genom att passera kortlinjen varit "död" skall målvakten kasta bollen från eget straffområde, målvakten får kasta bollen över hela planen.</w:t>
      </w:r>
      <w:r w:rsidR="00AD45E3">
        <w:t xml:space="preserve"> </w:t>
      </w:r>
      <w:r>
        <w:t xml:space="preserve">Vid </w:t>
      </w:r>
      <w:proofErr w:type="spellStart"/>
      <w:r>
        <w:t>mål</w:t>
      </w:r>
      <w:r w:rsidR="000A3774">
        <w:t>k</w:t>
      </w:r>
      <w:r>
        <w:t>ast</w:t>
      </w:r>
      <w:proofErr w:type="spellEnd"/>
      <w:r>
        <w:t xml:space="preserve"> skall samtliga utespelare befinna sig utanför straffområdet. Målvakten skall</w:t>
      </w:r>
      <w:r w:rsidR="00AD45E3">
        <w:t xml:space="preserve"> </w:t>
      </w:r>
      <w:r>
        <w:t>inom 4 sekunder från den stund han fick kontroll på bollen utföra målvaktskastet.</w:t>
      </w:r>
    </w:p>
    <w:p w14:paraId="7C092E4B" w14:textId="77777777" w:rsidR="002611D0" w:rsidRPr="002611D0" w:rsidRDefault="002611D0" w:rsidP="002611D0">
      <w:pPr>
        <w:rPr>
          <w:b/>
          <w:bCs/>
        </w:rPr>
      </w:pPr>
      <w:r w:rsidRPr="002611D0">
        <w:rPr>
          <w:b/>
          <w:bCs/>
        </w:rPr>
        <w:t>Vid målvaktskast (räddning)</w:t>
      </w:r>
    </w:p>
    <w:p w14:paraId="5C946DAA" w14:textId="453D3CED" w:rsidR="002611D0" w:rsidRDefault="002611D0" w:rsidP="002611D0">
      <w:r>
        <w:t>Målvakten får efter en räddning</w:t>
      </w:r>
      <w:r w:rsidR="009A729C">
        <w:t>/</w:t>
      </w:r>
      <w:r>
        <w:t xml:space="preserve">mottagning sparka </w:t>
      </w:r>
      <w:r w:rsidR="009A729C">
        <w:t>eller</w:t>
      </w:r>
      <w:r>
        <w:t xml:space="preserve"> kasta bollen över hela planen. Bollen får ej kastas direkt i motståndarens mål men däremot sparkas in i mål. Likaså får målvakten spela bollen med fötterna över mittlinjen vid en situation där målvakten ingriper med fötterna.</w:t>
      </w:r>
      <w:r w:rsidR="00AD45E3">
        <w:t xml:space="preserve"> </w:t>
      </w:r>
      <w:r>
        <w:t>Detsamma gäller vid situationer där målvakten boxat ut bollen.</w:t>
      </w:r>
    </w:p>
    <w:p w14:paraId="45400D7E" w14:textId="77777777" w:rsidR="002611D0" w:rsidRPr="002611D0" w:rsidRDefault="002611D0" w:rsidP="002611D0">
      <w:pPr>
        <w:rPr>
          <w:b/>
          <w:bCs/>
        </w:rPr>
      </w:pPr>
      <w:r w:rsidRPr="002611D0">
        <w:rPr>
          <w:b/>
          <w:bCs/>
        </w:rPr>
        <w:t>Spel till egen målvakt</w:t>
      </w:r>
    </w:p>
    <w:p w14:paraId="4552627B" w14:textId="77777777" w:rsidR="002611D0" w:rsidRDefault="002611D0" w:rsidP="002611D0">
      <w:r>
        <w:t>Vid avsiktligt spel till egen målvakt är det ej tillåtet att denne tar bollen med händerna.</w:t>
      </w:r>
    </w:p>
    <w:p w14:paraId="20C94B3D" w14:textId="621D2674" w:rsidR="00AD45E3" w:rsidRDefault="002611D0" w:rsidP="002611D0">
      <w:r w:rsidRPr="002611D0">
        <w:rPr>
          <w:b/>
          <w:bCs/>
        </w:rPr>
        <w:t>OBS!</w:t>
      </w:r>
      <w:r>
        <w:t xml:space="preserve"> </w:t>
      </w:r>
      <w:r w:rsidR="00C141AC">
        <w:t>Vid t</w:t>
      </w:r>
      <w:r>
        <w:t xml:space="preserve">illbakaspel till egen målvakt, efter målvaktsutkast får endast ske om en motståndare har berört bollen. Undantag - det är tillåtet att spela tillbaka bollen till målvakten utan att </w:t>
      </w:r>
      <w:r w:rsidR="00AD45E3">
        <w:t>motståndarna</w:t>
      </w:r>
      <w:r>
        <w:t xml:space="preserve"> vidrört bollen om bollen passerat mittlinjen.</w:t>
      </w:r>
      <w:r w:rsidR="00AD45E3">
        <w:t xml:space="preserve"> </w:t>
      </w:r>
      <w:r>
        <w:t xml:space="preserve">Det betyder att målvakten </w:t>
      </w:r>
      <w:r w:rsidR="00AD45E3">
        <w:t>inte får</w:t>
      </w:r>
      <w:r>
        <w:t xml:space="preserve"> spela bollen en andra gång förrän den spelats av en motspelare eller spelas tillbaka till </w:t>
      </w:r>
      <w:r w:rsidR="005571B9">
        <w:t>denne</w:t>
      </w:r>
      <w:r>
        <w:t xml:space="preserve"> av en medspelare när bollen</w:t>
      </w:r>
      <w:r w:rsidR="00AD45E3">
        <w:t xml:space="preserve"> </w:t>
      </w:r>
      <w:r>
        <w:t>passerat mittlinjen.</w:t>
      </w:r>
    </w:p>
    <w:p w14:paraId="3299B7E7" w14:textId="07A76580" w:rsidR="00AD45E3" w:rsidRDefault="00AD45E3" w:rsidP="002611D0">
      <w:pPr>
        <w:rPr>
          <w:b/>
          <w:bCs/>
        </w:rPr>
      </w:pPr>
      <w:r w:rsidRPr="00AD45E3">
        <w:rPr>
          <w:b/>
          <w:bCs/>
        </w:rPr>
        <w:t>Målvaktens spel på egen planhalva</w:t>
      </w:r>
    </w:p>
    <w:p w14:paraId="085D828C" w14:textId="54B700A1" w:rsidR="005D61BD" w:rsidRDefault="0030305C" w:rsidP="002611D0">
      <w:r w:rsidRPr="0030305C">
        <w:t xml:space="preserve">Målvakten får ha endast </w:t>
      </w:r>
      <w:r w:rsidR="0016438D">
        <w:t xml:space="preserve">1 </w:t>
      </w:r>
      <w:r w:rsidRPr="0030305C">
        <w:t xml:space="preserve">bollinnehav på egen planhalva i maximalt </w:t>
      </w:r>
      <w:r>
        <w:t>4</w:t>
      </w:r>
      <w:r w:rsidRPr="0030305C">
        <w:t xml:space="preserve"> sekunder per anfall</w:t>
      </w:r>
      <w:r>
        <w:t>,</w:t>
      </w:r>
      <w:r w:rsidRPr="0030305C">
        <w:t xml:space="preserve"> gäller både med händerna och med fötterna. På motståndarnas planhalva får målvakten delta på samma sätt som utespelarna, med fritt antal beröringar.</w:t>
      </w:r>
    </w:p>
    <w:p w14:paraId="65274EBC" w14:textId="77777777" w:rsidR="0030305C" w:rsidRDefault="0030305C" w:rsidP="002611D0"/>
    <w:p w14:paraId="343DE625" w14:textId="77777777" w:rsidR="0030305C" w:rsidRDefault="0030305C" w:rsidP="002611D0"/>
    <w:p w14:paraId="7A5D4328" w14:textId="77777777" w:rsidR="0030305C" w:rsidRDefault="0030305C" w:rsidP="002611D0"/>
    <w:p w14:paraId="5AF03753" w14:textId="77777777" w:rsidR="005D61BD" w:rsidRPr="0030305C" w:rsidRDefault="005D61BD" w:rsidP="005D61BD">
      <w:pPr>
        <w:rPr>
          <w:b/>
          <w:bCs/>
          <w:sz w:val="28"/>
          <w:szCs w:val="28"/>
        </w:rPr>
      </w:pPr>
      <w:r w:rsidRPr="0030305C">
        <w:rPr>
          <w:b/>
          <w:bCs/>
          <w:sz w:val="28"/>
          <w:szCs w:val="28"/>
        </w:rPr>
        <w:t>Positioner</w:t>
      </w:r>
    </w:p>
    <w:p w14:paraId="4C8743F1" w14:textId="02E07157" w:rsidR="005D61BD" w:rsidRPr="00921A30" w:rsidRDefault="005D61BD" w:rsidP="005D61BD">
      <w:r w:rsidRPr="0016438D">
        <w:rPr>
          <w:b/>
          <w:bCs/>
        </w:rPr>
        <w:t xml:space="preserve">Målvakt: </w:t>
      </w:r>
      <w:r w:rsidR="00921A30">
        <w:t>Målvakt</w:t>
      </w:r>
    </w:p>
    <w:p w14:paraId="13AC562E" w14:textId="1DD550A7" w:rsidR="0016438D" w:rsidRPr="00921A30" w:rsidRDefault="0016438D" w:rsidP="005D61BD">
      <w:r>
        <w:rPr>
          <w:b/>
          <w:bCs/>
        </w:rPr>
        <w:lastRenderedPageBreak/>
        <w:t>Flygande målvakt</w:t>
      </w:r>
      <w:r w:rsidR="00921A30" w:rsidRPr="00921A30">
        <w:t>(joker)</w:t>
      </w:r>
      <w:r w:rsidRPr="00921A30">
        <w:t>:</w:t>
      </w:r>
      <w:r w:rsidR="00921A30" w:rsidRPr="00921A30">
        <w:t xml:space="preserve"> Utespelare som byter med målvakten och agerar flygande målvakt för att skapa ett numerärt överläge i anfallsspelet.</w:t>
      </w:r>
    </w:p>
    <w:p w14:paraId="19E5A1CD" w14:textId="51B74CD8" w:rsidR="005D61BD" w:rsidRDefault="005D61BD" w:rsidP="005D61BD">
      <w:r w:rsidRPr="0030305C">
        <w:rPr>
          <w:b/>
          <w:bCs/>
        </w:rPr>
        <w:t>Libero:</w:t>
      </w:r>
      <w:r>
        <w:t xml:space="preserve"> Spelare som ofta har sin utgångsposition närmast egen målvakt, balanserar laget och har framför allt defensiva uppgifter.</w:t>
      </w:r>
    </w:p>
    <w:p w14:paraId="68941D5A" w14:textId="000BDD14" w:rsidR="005D61BD" w:rsidRDefault="005D61BD" w:rsidP="005D61BD">
      <w:r w:rsidRPr="0030305C">
        <w:rPr>
          <w:b/>
          <w:bCs/>
        </w:rPr>
        <w:t>Vinge:</w:t>
      </w:r>
      <w:r>
        <w:t xml:space="preserve"> Kantspelare som i anfallsspelet ofta utmanar motståndarna i 1 mot 1-situationer och avslutar anfallen.</w:t>
      </w:r>
    </w:p>
    <w:p w14:paraId="2F8D3E4D" w14:textId="1536F318" w:rsidR="005D61BD" w:rsidRPr="00F765C2" w:rsidRDefault="005D61BD" w:rsidP="005D61BD">
      <w:r w:rsidRPr="0030305C">
        <w:rPr>
          <w:b/>
          <w:bCs/>
        </w:rPr>
        <w:t>Pivot:</w:t>
      </w:r>
      <w:r>
        <w:t xml:space="preserve"> Spelare som ofta har sin utgångsposition närmast motståndarnas mål. Den viktigaste uppgiften är att ta emot bollen felvänd och fördela bollarna till medspelarna.</w:t>
      </w:r>
    </w:p>
    <w:sectPr w:rsidR="005D61BD" w:rsidRPr="00F7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D"/>
    <w:rsid w:val="000A3774"/>
    <w:rsid w:val="0016438D"/>
    <w:rsid w:val="002611D0"/>
    <w:rsid w:val="0030305C"/>
    <w:rsid w:val="00381FBD"/>
    <w:rsid w:val="005571B9"/>
    <w:rsid w:val="005D61BD"/>
    <w:rsid w:val="006D0DB8"/>
    <w:rsid w:val="008368FA"/>
    <w:rsid w:val="00921A30"/>
    <w:rsid w:val="009A729C"/>
    <w:rsid w:val="00AD45E3"/>
    <w:rsid w:val="00B00201"/>
    <w:rsid w:val="00B1323E"/>
    <w:rsid w:val="00C141AC"/>
    <w:rsid w:val="00F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F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1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1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1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1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1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1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1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1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1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1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1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1F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1F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1F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1F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1F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1F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1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1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1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1F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1F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1F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1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1F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1FB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1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1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1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1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1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1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1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1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1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1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1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1F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1F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1F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1F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1F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1F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1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1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1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1F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1F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1F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1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1F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1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Majsan Carlsson</dc:creator>
  <cp:lastModifiedBy>Anders Jansson</cp:lastModifiedBy>
  <cp:revision>2</cp:revision>
  <dcterms:created xsi:type="dcterms:W3CDTF">2024-11-13T17:55:00Z</dcterms:created>
  <dcterms:modified xsi:type="dcterms:W3CDTF">2024-11-13T17:55:00Z</dcterms:modified>
</cp:coreProperties>
</file>