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D8780E">
        <w:rPr>
          <w:rFonts w:ascii="Comic Sans MS" w:hAnsi="Comic Sans MS"/>
          <w:b/>
          <w:i/>
          <w:sz w:val="40"/>
        </w:rPr>
        <w:t>Lucialoppet</w:t>
      </w:r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r w:rsidR="00D8780E">
        <w:rPr>
          <w:rFonts w:ascii="Comic Sans MS" w:hAnsi="Comic Sans MS"/>
          <w:b/>
          <w:sz w:val="40"/>
        </w:rPr>
        <w:t xml:space="preserve">Skutskärs </w:t>
      </w:r>
      <w:r w:rsidR="00AF598A">
        <w:rPr>
          <w:rFonts w:ascii="Comic Sans MS" w:hAnsi="Comic Sans MS"/>
          <w:b/>
          <w:sz w:val="40"/>
        </w:rPr>
        <w:t xml:space="preserve">IP </w:t>
      </w:r>
    </w:p>
    <w:p w:rsidR="003401C0" w:rsidRPr="00756B87" w:rsidRDefault="00D8780E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17 december</w:t>
      </w:r>
      <w:r w:rsidR="00AF598A">
        <w:rPr>
          <w:rFonts w:ascii="Comic Sans MS" w:hAnsi="Comic Sans MS"/>
          <w:b/>
          <w:i/>
          <w:sz w:val="40"/>
        </w:rPr>
        <w:t xml:space="preserve"> </w:t>
      </w:r>
      <w:proofErr w:type="spellStart"/>
      <w:r w:rsidR="00AF598A">
        <w:rPr>
          <w:rFonts w:ascii="Comic Sans MS" w:hAnsi="Comic Sans MS"/>
          <w:b/>
          <w:i/>
          <w:sz w:val="40"/>
        </w:rPr>
        <w:t>kl</w:t>
      </w:r>
      <w:proofErr w:type="spellEnd"/>
      <w:r w:rsidR="00AF598A">
        <w:rPr>
          <w:rFonts w:ascii="Comic Sans MS" w:hAnsi="Comic Sans MS"/>
          <w:b/>
          <w:i/>
          <w:sz w:val="40"/>
        </w:rPr>
        <w:t xml:space="preserve"> </w:t>
      </w:r>
      <w:r w:rsidR="0054745C">
        <w:rPr>
          <w:rFonts w:ascii="Comic Sans MS" w:hAnsi="Comic Sans MS"/>
          <w:b/>
          <w:i/>
          <w:sz w:val="40"/>
        </w:rPr>
        <w:t>11.00</w:t>
      </w:r>
    </w:p>
    <w:p w:rsidR="003401C0" w:rsidRPr="0057662F" w:rsidRDefault="00060314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  <w:r w:rsidR="00D8780E">
        <w:rPr>
          <w:rFonts w:ascii="Comic Sans MS" w:hAnsi="Comic Sans MS"/>
          <w:b/>
          <w:sz w:val="28"/>
          <w:szCs w:val="28"/>
        </w:rPr>
        <w:t>. Tävlingen är även öppen för allmänheten, bandy</w:t>
      </w:r>
      <w:r w:rsidR="0054745C">
        <w:rPr>
          <w:rFonts w:ascii="Comic Sans MS" w:hAnsi="Comic Sans MS"/>
          <w:b/>
          <w:sz w:val="28"/>
          <w:szCs w:val="28"/>
        </w:rPr>
        <w:t>spelare</w:t>
      </w:r>
      <w:r w:rsidR="00D8780E">
        <w:rPr>
          <w:rFonts w:ascii="Comic Sans MS" w:hAnsi="Comic Sans MS"/>
          <w:b/>
          <w:sz w:val="28"/>
          <w:szCs w:val="28"/>
        </w:rPr>
        <w:t>, hockey</w:t>
      </w:r>
      <w:r w:rsidR="0054745C">
        <w:rPr>
          <w:rFonts w:ascii="Comic Sans MS" w:hAnsi="Comic Sans MS"/>
          <w:b/>
          <w:sz w:val="28"/>
          <w:szCs w:val="28"/>
        </w:rPr>
        <w:t>spelare</w:t>
      </w:r>
      <w:r w:rsidR="00D8780E">
        <w:rPr>
          <w:rFonts w:ascii="Comic Sans MS" w:hAnsi="Comic Sans MS"/>
          <w:b/>
          <w:sz w:val="28"/>
          <w:szCs w:val="28"/>
        </w:rPr>
        <w:t xml:space="preserve"> eller andra som vill prova på att köra tävling på skridskor</w:t>
      </w:r>
      <w:r w:rsidR="00FE48B6">
        <w:rPr>
          <w:rFonts w:ascii="Comic Sans MS" w:hAnsi="Comic Sans MS"/>
          <w:b/>
          <w:sz w:val="28"/>
          <w:szCs w:val="28"/>
        </w:rPr>
        <w:t>.</w:t>
      </w:r>
      <w:r w:rsidR="0054745C">
        <w:rPr>
          <w:rFonts w:ascii="Comic Sans MS" w:hAnsi="Comic Sans MS"/>
          <w:b/>
          <w:sz w:val="28"/>
          <w:szCs w:val="28"/>
        </w:rPr>
        <w:t xml:space="preserve"> Vad gör du på 100 m?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="0054745C">
        <w:rPr>
          <w:rFonts w:ascii="Comic Sans MS" w:hAnsi="Comic Sans MS"/>
          <w:sz w:val="28"/>
          <w:szCs w:val="28"/>
        </w:rPr>
        <w:t xml:space="preserve">Direkt på plats. Det är bara att komma till starten. </w:t>
      </w:r>
    </w:p>
    <w:p w:rsidR="0054745C" w:rsidRDefault="0054745C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Namn, födelsedatum och eventuell klubb.</w:t>
      </w:r>
      <w:bookmarkStart w:id="0" w:name="_GoBack"/>
      <w:bookmarkEnd w:id="0"/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AF598A">
        <w:rPr>
          <w:rFonts w:ascii="Comic Sans MS" w:hAnsi="Comic Sans MS"/>
          <w:sz w:val="28"/>
          <w:szCs w:val="28"/>
        </w:rPr>
        <w:t>Välj sträckor mellan 100-1500 m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D8780E">
        <w:rPr>
          <w:rFonts w:ascii="Comic Sans MS" w:hAnsi="Comic Sans MS"/>
          <w:sz w:val="28"/>
          <w:szCs w:val="28"/>
        </w:rPr>
        <w:t>Ingen kostnad</w:t>
      </w:r>
    </w:p>
    <w:p w:rsidR="003401C0" w:rsidRDefault="00AF598A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Tävlings start:</w:t>
      </w:r>
      <w:r w:rsidR="0054745C">
        <w:rPr>
          <w:rFonts w:ascii="Comic Sans MS" w:hAnsi="Comic Sans MS"/>
          <w:sz w:val="40"/>
        </w:rPr>
        <w:t xml:space="preserve"> </w:t>
      </w:r>
      <w:r w:rsidR="0054745C" w:rsidRPr="0054745C">
        <w:rPr>
          <w:rFonts w:ascii="Comic Sans MS" w:hAnsi="Comic Sans MS"/>
          <w:sz w:val="28"/>
        </w:rPr>
        <w:t xml:space="preserve">Tävlingen börjar 11.00, men var gärna på plats för anmälan 10.40. 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AF598A">
      <w:r>
        <w:rPr>
          <w:noProof/>
        </w:rPr>
        <w:drawing>
          <wp:inline distT="0" distB="0" distL="0" distR="0">
            <wp:extent cx="2581275" cy="1727469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27928_mediu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46" cy="174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0E" w:rsidRDefault="00D8780E"/>
    <w:p w:rsidR="00D8780E" w:rsidRDefault="00D8780E"/>
    <w:p w:rsidR="00D8780E" w:rsidRDefault="00D8780E"/>
    <w:p w:rsidR="00D8780E" w:rsidRDefault="00D8780E"/>
    <w:p w:rsidR="00D8780E" w:rsidRPr="00D8780E" w:rsidRDefault="00172AC2">
      <w:pPr>
        <w:rPr>
          <w:sz w:val="40"/>
        </w:rPr>
      </w:pPr>
      <w:proofErr w:type="spellStart"/>
      <w:r>
        <w:rPr>
          <w:sz w:val="40"/>
        </w:rPr>
        <w:t>Hagaströms</w:t>
      </w:r>
      <w:proofErr w:type="spellEnd"/>
      <w:r>
        <w:rPr>
          <w:sz w:val="40"/>
        </w:rPr>
        <w:t xml:space="preserve"> skridsko</w:t>
      </w:r>
      <w:r w:rsidR="0054745C">
        <w:rPr>
          <w:sz w:val="40"/>
        </w:rPr>
        <w:t xml:space="preserve"> i </w:t>
      </w:r>
      <w:proofErr w:type="spellStart"/>
      <w:r w:rsidR="0054745C">
        <w:rPr>
          <w:sz w:val="40"/>
        </w:rPr>
        <w:t>samabete</w:t>
      </w:r>
      <w:proofErr w:type="spellEnd"/>
      <w:r w:rsidR="0054745C">
        <w:rPr>
          <w:sz w:val="40"/>
        </w:rPr>
        <w:t xml:space="preserve"> med Skutskärs bandy</w:t>
      </w:r>
    </w:p>
    <w:sectPr w:rsidR="00D8780E" w:rsidRPr="00D8780E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72AC2"/>
    <w:rsid w:val="001A6723"/>
    <w:rsid w:val="003401C0"/>
    <w:rsid w:val="0054745C"/>
    <w:rsid w:val="00610899"/>
    <w:rsid w:val="00665E34"/>
    <w:rsid w:val="00751786"/>
    <w:rsid w:val="00756B87"/>
    <w:rsid w:val="008E4693"/>
    <w:rsid w:val="009707B6"/>
    <w:rsid w:val="00983111"/>
    <w:rsid w:val="009C246B"/>
    <w:rsid w:val="00AF598A"/>
    <w:rsid w:val="00C05EE7"/>
    <w:rsid w:val="00CC6990"/>
    <w:rsid w:val="00D8780E"/>
    <w:rsid w:val="00E0129F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3</cp:revision>
  <dcterms:created xsi:type="dcterms:W3CDTF">2017-12-03T20:50:00Z</dcterms:created>
  <dcterms:modified xsi:type="dcterms:W3CDTF">2017-12-09T16:51:00Z</dcterms:modified>
</cp:coreProperties>
</file>