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5F" w:rsidRPr="00F66E32" w:rsidRDefault="00710D1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66E32">
        <w:rPr>
          <w:rFonts w:ascii="Times New Roman" w:hAnsi="Times New Roman" w:cs="Times New Roman"/>
          <w:b/>
          <w:sz w:val="28"/>
          <w:szCs w:val="28"/>
          <w:lang w:val="en-US"/>
        </w:rPr>
        <w:t>Waggeryds</w:t>
      </w:r>
      <w:proofErr w:type="spellEnd"/>
      <w:r w:rsidRPr="00F66E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IK</w:t>
      </w:r>
      <w:proofErr w:type="gramStart"/>
      <w:r w:rsidRPr="00F66E32">
        <w:rPr>
          <w:rFonts w:ascii="Times New Roman" w:hAnsi="Times New Roman" w:cs="Times New Roman"/>
          <w:b/>
          <w:sz w:val="28"/>
          <w:szCs w:val="28"/>
          <w:lang w:val="en-US"/>
        </w:rPr>
        <w:t>:s</w:t>
      </w:r>
      <w:proofErr w:type="gramEnd"/>
      <w:r w:rsidRPr="00F66E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matcher </w:t>
      </w:r>
      <w:proofErr w:type="spellStart"/>
      <w:r w:rsidRPr="00F66E32">
        <w:rPr>
          <w:rFonts w:ascii="Times New Roman" w:hAnsi="Times New Roman" w:cs="Times New Roman"/>
          <w:b/>
          <w:sz w:val="28"/>
          <w:szCs w:val="28"/>
          <w:lang w:val="en-US"/>
        </w:rPr>
        <w:t>vecka</w:t>
      </w:r>
      <w:proofErr w:type="spellEnd"/>
      <w:r w:rsidRPr="00F66E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37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544"/>
        <w:gridCol w:w="4111"/>
      </w:tblGrid>
      <w:tr w:rsidR="00EB615F" w:rsidRPr="00EB615F" w:rsidTr="004478F0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EB615F" w:rsidRPr="004478F0" w:rsidRDefault="00EB615F" w:rsidP="00EB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B615F" w:rsidRPr="004478F0" w:rsidRDefault="00EB615F" w:rsidP="00EB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Tävling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EB615F" w:rsidRPr="004478F0" w:rsidRDefault="00EB615F" w:rsidP="00EB6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Match</w:t>
            </w:r>
          </w:p>
        </w:tc>
      </w:tr>
      <w:tr w:rsidR="00F66E32" w:rsidRPr="00F66E32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</w:tcPr>
          <w:p w:rsidR="00F66E32" w:rsidRPr="004478F0" w:rsidRDefault="00F66E32" w:rsidP="00E74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2015-09-09 17.50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F66E32" w:rsidRPr="004478F0" w:rsidRDefault="00F66E32" w:rsidP="00E7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P04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Sv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vit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F66E32" w:rsidRPr="004478F0" w:rsidRDefault="00F66E32" w:rsidP="00E7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vit - IFK Värnamo vit</w:t>
            </w:r>
          </w:p>
        </w:tc>
      </w:tr>
      <w:tr w:rsidR="00F66E32" w:rsidRPr="004478F0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2015-09-10 18:00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P02 Nv3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Waggeryds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IK 2 - IF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Hallby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FK 2</w:t>
            </w:r>
          </w:p>
        </w:tc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2015-09-12 12:00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P05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Sv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röd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vit - Gislaveds IS röd</w:t>
            </w:r>
          </w:p>
        </w:tc>
      </w:tr>
      <w:tr w:rsidR="00F66E32" w:rsidRPr="004478F0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2015-09-12 12:00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F01 Nv1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</w:pP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Waggeryds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IK -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>Gislaveds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val="en-US" w:eastAsia="sv-SE"/>
              </w:rPr>
              <w:t xml:space="preserve"> IS 9-m</w:t>
            </w:r>
          </w:p>
        </w:tc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2015-09-12 12:00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P03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Sv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vit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vit - Bor/Rydaholm/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Horda</w:t>
            </w:r>
            <w:proofErr w:type="spellEnd"/>
          </w:p>
        </w:tc>
        <w:bookmarkStart w:id="0" w:name="_GoBack"/>
        <w:bookmarkEnd w:id="0"/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2015-09-12 15:00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P00 Nv3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- Aneby/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Bälaryd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9-m</w:t>
            </w:r>
          </w:p>
        </w:tc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74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2015-09-13 11:00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7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F04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Sv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74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- Hillerstorps GoIF</w:t>
            </w:r>
          </w:p>
        </w:tc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2015-09-13 12:00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P98/99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VHöst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9-m - Skillingaryds IS</w:t>
            </w:r>
          </w:p>
        </w:tc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2015-09-13 13:00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F05 </w:t>
            </w: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Nv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vit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- Bankeryds SK svart</w:t>
            </w:r>
          </w:p>
        </w:tc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2015-09-13 17:00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Utv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B NV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WIK/KSK/HOOK - Norrahammars IK</w:t>
            </w:r>
          </w:p>
        </w:tc>
      </w:tr>
      <w:tr w:rsidR="00F66E32" w:rsidRPr="00EB615F" w:rsidTr="004478F0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F66E32" w:rsidRPr="004478F0" w:rsidRDefault="00F66E32" w:rsidP="00EB6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2015-09-13 17:00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proofErr w:type="spellStart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Div</w:t>
            </w:r>
            <w:proofErr w:type="spellEnd"/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 xml:space="preserve"> 3 NV Dam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F66E32" w:rsidRPr="004478F0" w:rsidRDefault="00F66E32" w:rsidP="00EB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4478F0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Waggeryds IK - Forserum/LSSK</w:t>
            </w:r>
          </w:p>
        </w:tc>
      </w:tr>
    </w:tbl>
    <w:p w:rsidR="00EB615F" w:rsidRDefault="00EB615F"/>
    <w:tbl>
      <w:tblPr>
        <w:tblW w:w="11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2730"/>
        <w:gridCol w:w="2730"/>
        <w:gridCol w:w="971"/>
        <w:gridCol w:w="1500"/>
        <w:gridCol w:w="2328"/>
      </w:tblGrid>
      <w:tr w:rsidR="005B0B15" w:rsidRPr="005B0B15" w:rsidTr="005B0B15">
        <w:trPr>
          <w:trHeight w:val="330"/>
        </w:trPr>
        <w:tc>
          <w:tcPr>
            <w:tcW w:w="1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  <w:t>Kiosken ska vara bemannad minst en timme före matchstar</w:t>
            </w:r>
            <w:proofErr w:type="gramStart"/>
            <w:r w:rsidRPr="004478F0"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  <w:t>t</w:t>
            </w: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(vid senio</w:t>
            </w:r>
            <w:r w:rsidR="00C604C2"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rmatch ännu något tidigare</w:t>
            </w: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 för då</w:t>
            </w:r>
            <w:proofErr w:type="gramEnd"/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B0B15" w:rsidRPr="008C60E2" w:rsidTr="00CA6772">
        <w:trPr>
          <w:trHeight w:val="330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anlä</w:t>
            </w:r>
            <w:r w:rsid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nder i regel de gästande lagen!)</w:t>
            </w:r>
            <w:proofErr w:type="gramEnd"/>
          </w:p>
          <w:p w:rsidR="005B0B15" w:rsidRPr="004478F0" w:rsidRDefault="00CA6772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Innebär att</w:t>
            </w:r>
            <w:r w:rsidR="005B0B15"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 tiden för kioskens bemanning blir:</w:t>
            </w:r>
          </w:p>
          <w:tbl>
            <w:tblPr>
              <w:tblStyle w:val="Tabellrutnt"/>
              <w:tblW w:w="9012" w:type="dxa"/>
              <w:tblLook w:val="04A0" w:firstRow="1" w:lastRow="0" w:firstColumn="1" w:lastColumn="0" w:noHBand="0" w:noVBand="1"/>
            </w:tblPr>
            <w:tblGrid>
              <w:gridCol w:w="1641"/>
              <w:gridCol w:w="1328"/>
              <w:gridCol w:w="1366"/>
              <w:gridCol w:w="1417"/>
              <w:gridCol w:w="1558"/>
              <w:gridCol w:w="1702"/>
            </w:tblGrid>
            <w:tr w:rsidR="00F66E32" w:rsidRPr="004478F0" w:rsidTr="00F66E32">
              <w:tc>
                <w:tcPr>
                  <w:tcW w:w="1641" w:type="dxa"/>
                </w:tcPr>
                <w:p w:rsidR="00F66E32" w:rsidRPr="004478F0" w:rsidRDefault="00F66E32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9 sept</w:t>
                  </w:r>
                </w:p>
                <w:p w:rsidR="00F66E32" w:rsidRPr="004478F0" w:rsidRDefault="00F66E32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kl 17.00-20.00</w:t>
                  </w:r>
                </w:p>
              </w:tc>
              <w:tc>
                <w:tcPr>
                  <w:tcW w:w="1328" w:type="dxa"/>
                </w:tcPr>
                <w:p w:rsidR="00F66E32" w:rsidRPr="004478F0" w:rsidRDefault="00F66E32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17.00-18.30</w:t>
                  </w:r>
                </w:p>
                <w:p w:rsidR="00085A84" w:rsidRPr="004478F0" w:rsidRDefault="00085A84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proofErr w:type="spellStart"/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Benit</w:t>
                  </w:r>
                  <w:proofErr w:type="spellEnd"/>
                </w:p>
              </w:tc>
              <w:tc>
                <w:tcPr>
                  <w:tcW w:w="1366" w:type="dxa"/>
                </w:tcPr>
                <w:p w:rsidR="00085A84" w:rsidRPr="004478F0" w:rsidRDefault="004478F0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17.30-19.00</w:t>
                  </w:r>
                </w:p>
                <w:p w:rsidR="004478F0" w:rsidRPr="004478F0" w:rsidRDefault="004478F0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Johan</w:t>
                  </w:r>
                </w:p>
              </w:tc>
              <w:tc>
                <w:tcPr>
                  <w:tcW w:w="1417" w:type="dxa"/>
                </w:tcPr>
                <w:p w:rsidR="00F66E32" w:rsidRPr="004478F0" w:rsidRDefault="004478F0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18.30-20.00</w:t>
                  </w:r>
                </w:p>
                <w:p w:rsidR="004478F0" w:rsidRPr="004478F0" w:rsidRDefault="004478F0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proofErr w:type="spellStart"/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Nasree</w:t>
                  </w:r>
                  <w:proofErr w:type="spellEnd"/>
                </w:p>
              </w:tc>
              <w:tc>
                <w:tcPr>
                  <w:tcW w:w="1558" w:type="dxa"/>
                </w:tcPr>
                <w:p w:rsidR="00F66E32" w:rsidRPr="004478F0" w:rsidRDefault="00F66E32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702" w:type="dxa"/>
                </w:tcPr>
                <w:p w:rsidR="00F66E32" w:rsidRPr="004478F0" w:rsidRDefault="00F66E32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B00B3A" w:rsidRPr="004478F0" w:rsidTr="00F66E32">
              <w:tc>
                <w:tcPr>
                  <w:tcW w:w="1641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 xml:space="preserve">10 sept </w:t>
                  </w:r>
                </w:p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kl 17.00-20.00</w:t>
                  </w:r>
                </w:p>
              </w:tc>
              <w:tc>
                <w:tcPr>
                  <w:tcW w:w="1328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17.00-18.30 </w:t>
                  </w:r>
                  <w:proofErr w:type="spellStart"/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Albin</w:t>
                  </w:r>
                  <w:proofErr w:type="spellEnd"/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 S</w:t>
                  </w:r>
                </w:p>
              </w:tc>
              <w:tc>
                <w:tcPr>
                  <w:tcW w:w="1366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18.30-20.00 </w:t>
                  </w:r>
                  <w:proofErr w:type="spellStart"/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Jakob</w:t>
                  </w:r>
                  <w:proofErr w:type="spellEnd"/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 S</w:t>
                  </w:r>
                </w:p>
              </w:tc>
              <w:tc>
                <w:tcPr>
                  <w:tcW w:w="1417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558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702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B00B3A" w:rsidRPr="004478F0" w:rsidTr="00F66E32">
              <w:tc>
                <w:tcPr>
                  <w:tcW w:w="1641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 xml:space="preserve">12 sept </w:t>
                  </w:r>
                </w:p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kl 11.00</w:t>
                  </w:r>
                  <w:r w:rsidR="008C60E2"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-</w:t>
                  </w: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17.30</w:t>
                  </w: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  </w:t>
                  </w:r>
                </w:p>
              </w:tc>
              <w:tc>
                <w:tcPr>
                  <w:tcW w:w="1328" w:type="dxa"/>
                </w:tcPr>
                <w:p w:rsidR="00B00B3A" w:rsidRPr="004478F0" w:rsidRDefault="00085A84" w:rsidP="00B00B3A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11.00-13</w:t>
                  </w:r>
                  <w:r w:rsidR="00B00B3A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.30 Jonathan C</w:t>
                  </w:r>
                </w:p>
              </w:tc>
              <w:tc>
                <w:tcPr>
                  <w:tcW w:w="1366" w:type="dxa"/>
                </w:tcPr>
                <w:p w:rsidR="00B00B3A" w:rsidRPr="004478F0" w:rsidRDefault="00085A84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13.30-15.3</w:t>
                  </w:r>
                  <w:r w:rsidR="00B00B3A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0</w:t>
                  </w:r>
                </w:p>
                <w:p w:rsidR="00B00B3A" w:rsidRPr="004478F0" w:rsidRDefault="00B00B3A" w:rsidP="00B00B3A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Ali A</w:t>
                  </w:r>
                </w:p>
              </w:tc>
              <w:tc>
                <w:tcPr>
                  <w:tcW w:w="1417" w:type="dxa"/>
                </w:tcPr>
                <w:p w:rsidR="00B00B3A" w:rsidRPr="004478F0" w:rsidRDefault="00085A84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15.30-17</w:t>
                  </w:r>
                  <w:r w:rsidR="00B00B3A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.30</w:t>
                  </w:r>
                </w:p>
                <w:p w:rsidR="00B00B3A" w:rsidRPr="004478F0" w:rsidRDefault="00B00B3A" w:rsidP="00B00B3A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proofErr w:type="spellStart"/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Fatlum</w:t>
                  </w:r>
                  <w:proofErr w:type="spellEnd"/>
                </w:p>
              </w:tc>
              <w:tc>
                <w:tcPr>
                  <w:tcW w:w="1558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</w:p>
              </w:tc>
              <w:tc>
                <w:tcPr>
                  <w:tcW w:w="1702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</w:p>
              </w:tc>
            </w:tr>
            <w:tr w:rsidR="00B00B3A" w:rsidRPr="004478F0" w:rsidTr="00F66E32">
              <w:tc>
                <w:tcPr>
                  <w:tcW w:w="1641" w:type="dxa"/>
                </w:tcPr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 xml:space="preserve">13 sept </w:t>
                  </w:r>
                </w:p>
                <w:p w:rsidR="00B00B3A" w:rsidRPr="004478F0" w:rsidRDefault="00B00B3A" w:rsidP="000C58C9">
                  <w:pPr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kl 10.00-</w:t>
                  </w:r>
                  <w:r w:rsidR="008C60E2" w:rsidRPr="004478F0">
                    <w:rPr>
                      <w:rFonts w:ascii="Times New Roman" w:eastAsia="@Arial Unicode MS" w:hAnsi="Times New Roman" w:cs="Times New Roman"/>
                      <w:b/>
                      <w:sz w:val="20"/>
                      <w:szCs w:val="20"/>
                      <w:lang w:val="en-US" w:eastAsia="sv-SE"/>
                    </w:rPr>
                    <w:t>20.00</w:t>
                  </w:r>
                </w:p>
              </w:tc>
              <w:tc>
                <w:tcPr>
                  <w:tcW w:w="1328" w:type="dxa"/>
                </w:tcPr>
                <w:p w:rsidR="00B00B3A" w:rsidRPr="004478F0" w:rsidRDefault="00085A84" w:rsidP="00B00B3A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10.00-12.3</w:t>
                  </w:r>
                  <w:r w:rsidR="004478F0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0</w:t>
                  </w:r>
                  <w:r w:rsidR="00B00B3A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 Alexander</w:t>
                  </w:r>
                </w:p>
              </w:tc>
              <w:tc>
                <w:tcPr>
                  <w:tcW w:w="1366" w:type="dxa"/>
                </w:tcPr>
                <w:p w:rsidR="00B00B3A" w:rsidRPr="004478F0" w:rsidRDefault="00085A84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12.30-15</w:t>
                  </w:r>
                  <w:r w:rsidR="00B00B3A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.00 </w:t>
                  </w:r>
                  <w:proofErr w:type="spellStart"/>
                  <w:r w:rsidR="00B00B3A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Sead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B00B3A" w:rsidRPr="004478F0" w:rsidRDefault="00085A84" w:rsidP="000C58C9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15.00-17.3</w:t>
                  </w:r>
                  <w:r w:rsidR="008C60E2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0 </w:t>
                  </w:r>
                  <w:r w:rsidR="00B00B3A"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Ricki</w:t>
                  </w:r>
                </w:p>
              </w:tc>
              <w:tc>
                <w:tcPr>
                  <w:tcW w:w="1558" w:type="dxa"/>
                </w:tcPr>
                <w:p w:rsidR="004478F0" w:rsidRPr="004478F0" w:rsidRDefault="004478F0" w:rsidP="004478F0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 xml:space="preserve">17.30-20.00 </w:t>
                  </w:r>
                </w:p>
                <w:p w:rsidR="00085A84" w:rsidRPr="004478F0" w:rsidRDefault="004478F0" w:rsidP="004478F0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</w:pPr>
                  <w:r w:rsidRPr="004478F0"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val="en-US" w:eastAsia="sv-SE"/>
                    </w:rPr>
                    <w:t>Filip</w:t>
                  </w:r>
                </w:p>
              </w:tc>
              <w:tc>
                <w:tcPr>
                  <w:tcW w:w="1702" w:type="dxa"/>
                </w:tcPr>
                <w:p w:rsidR="00B00B3A" w:rsidRPr="004478F0" w:rsidRDefault="00B00B3A" w:rsidP="004478F0">
                  <w:pPr>
                    <w:rPr>
                      <w:rFonts w:ascii="Times New Roman" w:eastAsia="@Arial Unicode MS" w:hAnsi="Times New Roman" w:cs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5B0B15" w:rsidRPr="004478F0" w:rsidRDefault="005B0B15" w:rsidP="00EB615F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B15" w:rsidRPr="008C60E2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8C60E2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4C2" w:rsidRDefault="00C604C2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sz w:val="20"/>
                <w:szCs w:val="20"/>
                <w:lang w:eastAsia="sv-SE"/>
              </w:rPr>
            </w:pPr>
          </w:p>
          <w:p w:rsidR="004478F0" w:rsidRDefault="004478F0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sz w:val="20"/>
                <w:szCs w:val="20"/>
                <w:lang w:eastAsia="sv-SE"/>
              </w:rPr>
            </w:pPr>
            <w:r>
              <w:rPr>
                <w:rFonts w:ascii="Times New Roman" w:eastAsia="@Arial Unicode MS" w:hAnsi="Times New Roman" w:cs="Times New Roman"/>
                <w:bCs/>
                <w:sz w:val="20"/>
                <w:szCs w:val="20"/>
                <w:lang w:eastAsia="sv-SE"/>
              </w:rPr>
              <w:t xml:space="preserve">På onsdagen då vi ar bortamatch har jag lagt tiderna lite parallellt med varandra då det bara är föräldrar som kan vara där. De övriga dagarna </w:t>
            </w:r>
            <w:proofErr w:type="spellStart"/>
            <w:r>
              <w:rPr>
                <w:rFonts w:ascii="Times New Roman" w:eastAsia="@Arial Unicode MS" w:hAnsi="Times New Roman" w:cs="Times New Roman"/>
                <w:bCs/>
                <w:sz w:val="20"/>
                <w:szCs w:val="20"/>
                <w:lang w:eastAsia="sv-SE"/>
              </w:rPr>
              <w:t>måate</w:t>
            </w:r>
            <w:proofErr w:type="spellEnd"/>
            <w:r>
              <w:rPr>
                <w:rFonts w:ascii="Times New Roman" w:eastAsia="@Arial Unicode MS" w:hAnsi="Times New Roman" w:cs="Times New Roman"/>
                <w:bCs/>
                <w:sz w:val="20"/>
                <w:szCs w:val="20"/>
                <w:lang w:eastAsia="sv-SE"/>
              </w:rPr>
              <w:t xml:space="preserve"> varje familj representeras av en vuxen och en spelare (två på plats).</w:t>
            </w:r>
          </w:p>
          <w:p w:rsidR="004478F0" w:rsidRPr="004478F0" w:rsidRDefault="004478F0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bCs/>
                <w:sz w:val="20"/>
                <w:szCs w:val="20"/>
                <w:lang w:eastAsia="sv-SE"/>
              </w:rPr>
            </w:pPr>
          </w:p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OBS! KIOSKEN SKA VARA BEMANNAD AV </w:t>
            </w:r>
            <w:r w:rsidR="00695075" w:rsidRPr="004478F0"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  <w:t>MINST EN VUXEN</w:t>
            </w:r>
            <w:r w:rsidRPr="004478F0"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  <w:t>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b/>
                <w:bCs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På kioskdörrens insida finns en enkel lathund att följa, den innebär i stora drag följande: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Öppna kioskluckan!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B15" w:rsidRPr="004478F0" w:rsidRDefault="005B0B15" w:rsidP="005B0B1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Ta fram kassan står i första skåpet till höger inne i kiosken!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1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Sätt på kaffe! (bjud gästande lags tränare och vid seniormatch även domarna, på kaffe och kaka)</w:t>
            </w:r>
          </w:p>
        </w:tc>
      </w:tr>
      <w:tr w:rsidR="005B0B15" w:rsidRPr="005B0B15" w:rsidTr="005B0B15">
        <w:trPr>
          <w:trHeight w:val="330"/>
        </w:trPr>
        <w:tc>
          <w:tcPr>
            <w:tcW w:w="1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Ta fram korv och bröd från frysen</w:t>
            </w:r>
            <w:r w:rsidR="00A01680"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, och påbörja kokning av korv.</w:t>
            </w:r>
          </w:p>
          <w:p w:rsidR="00A01680" w:rsidRPr="004478F0" w:rsidRDefault="00A01680" w:rsidP="005B0B15">
            <w:pPr>
              <w:pStyle w:val="Liststycke"/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K</w:t>
            </w:r>
            <w:r w:rsidR="005B0B15"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orven ska bara sjuda inte koka, då spricker den!</w:t>
            </w: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 </w:t>
            </w:r>
          </w:p>
          <w:p w:rsidR="005B0B15" w:rsidRPr="004478F0" w:rsidRDefault="00A01680" w:rsidP="005B0B15">
            <w:pPr>
              <w:pStyle w:val="Liststycke"/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Det finns buljongtärning/lagerblad att lägga i vattnet!</w:t>
            </w:r>
          </w:p>
        </w:tc>
      </w:tr>
      <w:tr w:rsidR="005B0B15" w:rsidRPr="005B0B15" w:rsidTr="005B0B15">
        <w:trPr>
          <w:trHeight w:val="330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A01680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Gå igenom sortiment och prislista sedan är det bara att sälja!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A01680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@Arial Unicode MS" w:hAnsi="Times New Roman" w:cs="Times New Roman"/>
                <w:sz w:val="16"/>
                <w:szCs w:val="16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När passet är slut diskas grytor och termosar. Kiosk och köksytor torkas av, golven sopas av! </w:t>
            </w:r>
            <w:r w:rsidR="00A01680"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Vid lagets sista pass enligt schemat torkas golvet av i kioskdelen.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A0168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     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30"/>
        </w:trPr>
        <w:tc>
          <w:tcPr>
            <w:tcW w:w="1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      Pengarna som kommit in under hela kioskdagen räknas igenom, </w:t>
            </w:r>
            <w:proofErr w:type="gramStart"/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växelkassan  ska</w:t>
            </w:r>
            <w:proofErr w:type="gramEnd"/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 ligga kvar i kassan. </w:t>
            </w:r>
          </w:p>
        </w:tc>
      </w:tr>
      <w:tr w:rsidR="005B0B15" w:rsidRPr="005B0B15" w:rsidTr="005B0B15">
        <w:trPr>
          <w:trHeight w:val="345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     Överskjutande summa läggs i plastficka och försluts och läggs</w:t>
            </w:r>
            <w:r w:rsidRPr="004478F0">
              <w:rPr>
                <w:rFonts w:ascii="Times New Roman" w:eastAsia="@Arial Unicode MS" w:hAnsi="Times New Roman" w:cs="Times New Roman"/>
                <w:b/>
                <w:bCs/>
                <w:sz w:val="20"/>
                <w:szCs w:val="20"/>
                <w:lang w:eastAsia="sv-SE"/>
              </w:rPr>
              <w:t xml:space="preserve"> enligt instruktionen kiosken!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4"/>
                <w:szCs w:val="24"/>
                <w:lang w:eastAsia="sv-SE"/>
              </w:rPr>
            </w:pPr>
          </w:p>
        </w:tc>
      </w:tr>
      <w:tr w:rsidR="005B0B15" w:rsidRPr="005B0B15" w:rsidTr="005B0B15">
        <w:trPr>
          <w:trHeight w:val="345"/>
        </w:trPr>
        <w:tc>
          <w:tcPr>
            <w:tcW w:w="1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680" w:rsidRPr="004478F0" w:rsidRDefault="005B0B15" w:rsidP="005B0B15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 xml:space="preserve">Bollkallar/lisor (4st) vid seniormatcher bjuds på </w:t>
            </w:r>
            <w:r w:rsidR="00FD3268"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korv och dricka i halvlek! Tröjo</w:t>
            </w: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rna hämtas och förvaras </w:t>
            </w:r>
          </w:p>
          <w:p w:rsidR="005B0B15" w:rsidRPr="004478F0" w:rsidRDefault="005B0B15" w:rsidP="00A01680">
            <w:pPr>
              <w:pStyle w:val="Liststycke"/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i kiosken!</w:t>
            </w:r>
          </w:p>
        </w:tc>
      </w:tr>
      <w:tr w:rsidR="005B0B15" w:rsidRPr="005B0B15" w:rsidTr="005B0B15">
        <w:trPr>
          <w:trHeight w:val="345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B15" w:rsidRPr="004478F0" w:rsidRDefault="005B0B15" w:rsidP="005B0B1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  <w:tr w:rsidR="005B0B15" w:rsidRPr="005B0B15" w:rsidTr="005B0B15">
        <w:trPr>
          <w:trHeight w:val="300"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4478F0" w:rsidRDefault="005B0B15" w:rsidP="005B0B1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</w:pPr>
            <w:r w:rsidRPr="004478F0">
              <w:rPr>
                <w:rFonts w:ascii="Times New Roman" w:eastAsia="@Arial Unicode MS" w:hAnsi="Times New Roman" w:cs="Times New Roman"/>
                <w:sz w:val="20"/>
                <w:szCs w:val="20"/>
                <w:lang w:eastAsia="sv-SE"/>
              </w:rPr>
              <w:t>Kiosknyckeln lämnas vidare till nästkommande lag efter avslutad kioskvecka!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B15" w:rsidRPr="005B0B15" w:rsidRDefault="005B0B15" w:rsidP="005B0B15">
            <w:pPr>
              <w:spacing w:after="0" w:line="240" w:lineRule="auto"/>
              <w:jc w:val="center"/>
              <w:rPr>
                <w:rFonts w:ascii="@Arial Unicode MS" w:eastAsia="@Arial Unicode MS" w:hAnsi="@Arial Unicode MS" w:cs="@Arial Unicode MS"/>
                <w:sz w:val="20"/>
                <w:szCs w:val="20"/>
                <w:lang w:eastAsia="sv-SE"/>
              </w:rPr>
            </w:pPr>
          </w:p>
        </w:tc>
      </w:tr>
    </w:tbl>
    <w:p w:rsidR="00532B43" w:rsidRDefault="00532B43"/>
    <w:sectPr w:rsidR="00532B43" w:rsidSect="00FD3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23AA"/>
    <w:multiLevelType w:val="hybridMultilevel"/>
    <w:tmpl w:val="4A1EC5E2"/>
    <w:lvl w:ilvl="0" w:tplc="2552FCF8">
      <w:start w:val="14"/>
      <w:numFmt w:val="bullet"/>
      <w:lvlText w:val="-"/>
      <w:lvlJc w:val="left"/>
      <w:pPr>
        <w:ind w:left="720" w:hanging="360"/>
      </w:pPr>
      <w:rPr>
        <w:rFonts w:ascii="@Arial Unicode MS" w:eastAsia="@Arial Unicode MS" w:hAnsi="@Arial Unicode MS" w:cs="@Arial Unicode MS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43"/>
    <w:rsid w:val="00085A84"/>
    <w:rsid w:val="0032253B"/>
    <w:rsid w:val="004478F0"/>
    <w:rsid w:val="00532B43"/>
    <w:rsid w:val="005B0B15"/>
    <w:rsid w:val="00695075"/>
    <w:rsid w:val="00710D1C"/>
    <w:rsid w:val="00820AD6"/>
    <w:rsid w:val="008C60E2"/>
    <w:rsid w:val="00994134"/>
    <w:rsid w:val="009C0B00"/>
    <w:rsid w:val="00A01680"/>
    <w:rsid w:val="00B00B3A"/>
    <w:rsid w:val="00C604C2"/>
    <w:rsid w:val="00CA6772"/>
    <w:rsid w:val="00CD17FD"/>
    <w:rsid w:val="00D16D80"/>
    <w:rsid w:val="00EB615F"/>
    <w:rsid w:val="00F66E32"/>
    <w:rsid w:val="00F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32B4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B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B0B15"/>
    <w:pPr>
      <w:ind w:left="720"/>
      <w:contextualSpacing/>
    </w:pPr>
  </w:style>
  <w:style w:type="table" w:styleId="Tabellrutnt">
    <w:name w:val="Table Grid"/>
    <w:basedOn w:val="Normaltabell"/>
    <w:uiPriority w:val="59"/>
    <w:rsid w:val="00B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532B4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B4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B0B15"/>
    <w:pPr>
      <w:ind w:left="720"/>
      <w:contextualSpacing/>
    </w:pPr>
  </w:style>
  <w:style w:type="table" w:styleId="Tabellrutnt">
    <w:name w:val="Table Grid"/>
    <w:basedOn w:val="Normaltabell"/>
    <w:uiPriority w:val="59"/>
    <w:rsid w:val="00B0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Peter</dc:creator>
  <cp:lastModifiedBy>Hansson Peter</cp:lastModifiedBy>
  <cp:revision>7</cp:revision>
  <dcterms:created xsi:type="dcterms:W3CDTF">2015-09-02T18:23:00Z</dcterms:created>
  <dcterms:modified xsi:type="dcterms:W3CDTF">2015-09-03T19:01:00Z</dcterms:modified>
</cp:coreProperties>
</file>