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6F09F" w14:textId="102317E6" w:rsidR="004B226F" w:rsidRDefault="004B226F" w:rsidP="004B226F">
      <w:pPr>
        <w:pStyle w:val="Frval"/>
        <w:spacing w:before="0" w:line="240" w:lineRule="auto"/>
        <w:jc w:val="center"/>
        <w:rPr>
          <w:rFonts w:eastAsia="Helvetica Neue" w:cs="Helvetica Neue"/>
          <w:sz w:val="34"/>
          <w:szCs w:val="34"/>
        </w:rPr>
      </w:pPr>
      <w:r>
        <w:rPr>
          <w:rFonts w:ascii="Helvetica" w:hAnsi="Helvetica"/>
          <w:b/>
          <w:bCs/>
          <w:sz w:val="34"/>
          <w:szCs w:val="34"/>
        </w:rPr>
        <w:t xml:space="preserve">Arboga lördag </w:t>
      </w:r>
      <w:r w:rsidR="00093243">
        <w:rPr>
          <w:rFonts w:ascii="Helvetica" w:hAnsi="Helvetica"/>
          <w:b/>
          <w:bCs/>
          <w:sz w:val="34"/>
          <w:szCs w:val="34"/>
        </w:rPr>
        <w:t>30/11</w:t>
      </w:r>
      <w:r>
        <w:rPr>
          <w:rFonts w:ascii="Helvetica" w:hAnsi="Helvetica"/>
          <w:b/>
          <w:bCs/>
          <w:sz w:val="34"/>
          <w:szCs w:val="34"/>
        </w:rPr>
        <w:t xml:space="preserve"> U12</w:t>
      </w:r>
    </w:p>
    <w:p w14:paraId="0B39DA88" w14:textId="77777777" w:rsidR="004B226F" w:rsidRDefault="004B226F" w:rsidP="004B226F">
      <w:pPr>
        <w:pStyle w:val="Frval"/>
        <w:tabs>
          <w:tab w:val="left" w:pos="7282"/>
        </w:tabs>
        <w:spacing w:before="0" w:line="240" w:lineRule="auto"/>
        <w:rPr>
          <w:rFonts w:eastAsia="Helvetica Neue" w:cs="Helvetica Neue"/>
          <w:sz w:val="29"/>
          <w:szCs w:val="29"/>
        </w:rPr>
      </w:pPr>
      <w:r>
        <w:rPr>
          <w:rFonts w:ascii="Helvetica" w:hAnsi="Helvetica"/>
          <w:b/>
          <w:bCs/>
          <w:sz w:val="32"/>
          <w:szCs w:val="32"/>
        </w:rPr>
        <w:t> </w:t>
      </w:r>
      <w:r>
        <w:rPr>
          <w:rFonts w:ascii="Helvetica" w:hAnsi="Helvetica"/>
          <w:b/>
          <w:bCs/>
          <w:sz w:val="32"/>
          <w:szCs w:val="32"/>
        </w:rPr>
        <w:tab/>
      </w:r>
    </w:p>
    <w:p w14:paraId="458153EB" w14:textId="68BD72D7" w:rsidR="004B226F" w:rsidRDefault="004B226F" w:rsidP="004B226F">
      <w:pPr>
        <w:pStyle w:val="Frval"/>
        <w:spacing w:before="0" w:line="240" w:lineRule="auto"/>
        <w:rPr>
          <w:rFonts w:ascii="Helvetica" w:hAnsi="Helvetica"/>
          <w:sz w:val="28"/>
          <w:szCs w:val="28"/>
        </w:rPr>
      </w:pPr>
      <w:proofErr w:type="spellStart"/>
      <w:r>
        <w:rPr>
          <w:rFonts w:ascii="Helvetica" w:hAnsi="Helvetica"/>
          <w:b/>
          <w:bCs/>
          <w:sz w:val="28"/>
          <w:szCs w:val="28"/>
          <w:lang w:val="de-DE"/>
        </w:rPr>
        <w:t>Matchtid</w:t>
      </w:r>
      <w:proofErr w:type="spellEnd"/>
      <w:r>
        <w:rPr>
          <w:rFonts w:ascii="Helvetica" w:hAnsi="Helvetica"/>
          <w:b/>
          <w:bCs/>
          <w:sz w:val="28"/>
          <w:szCs w:val="28"/>
          <w:lang w:val="de-DE"/>
        </w:rPr>
        <w:t>:</w:t>
      </w:r>
      <w:r>
        <w:rPr>
          <w:rFonts w:ascii="Helvetica" w:hAnsi="Helvetica"/>
          <w:sz w:val="28"/>
          <w:szCs w:val="28"/>
        </w:rPr>
        <w:t xml:space="preserve"> 2x</w:t>
      </w:r>
      <w:r w:rsidR="00C079E5">
        <w:rPr>
          <w:rFonts w:ascii="Helvetica" w:hAnsi="Helvetica"/>
          <w:sz w:val="28"/>
          <w:szCs w:val="28"/>
        </w:rPr>
        <w:t>8 min</w:t>
      </w:r>
    </w:p>
    <w:p w14:paraId="0D7D4746" w14:textId="77777777" w:rsidR="004B226F" w:rsidRDefault="004B226F" w:rsidP="004B226F">
      <w:pPr>
        <w:pStyle w:val="Frval"/>
        <w:spacing w:before="0" w:line="240" w:lineRule="auto"/>
        <w:rPr>
          <w:rFonts w:ascii="Helvetica" w:hAnsi="Helvetica"/>
          <w:sz w:val="28"/>
          <w:szCs w:val="28"/>
        </w:rPr>
      </w:pPr>
    </w:p>
    <w:p w14:paraId="1A24074C" w14:textId="73D81B60" w:rsidR="004B226F" w:rsidRDefault="004B226F" w:rsidP="004B226F">
      <w:pPr>
        <w:pStyle w:val="Frval"/>
        <w:spacing w:before="0" w:line="240" w:lineRule="auto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Ledarfika hämtas i kafeterian</w:t>
      </w:r>
      <w:r w:rsidR="00B45B33">
        <w:rPr>
          <w:rFonts w:ascii="Helvetica" w:hAnsi="Helvetica"/>
          <w:sz w:val="28"/>
          <w:szCs w:val="28"/>
        </w:rPr>
        <w:t>.</w:t>
      </w:r>
    </w:p>
    <w:p w14:paraId="7338B14B" w14:textId="77777777" w:rsidR="004B226F" w:rsidRDefault="004B226F" w:rsidP="004B226F">
      <w:pPr>
        <w:pStyle w:val="Frval"/>
        <w:spacing w:before="0" w:line="240" w:lineRule="auto"/>
        <w:rPr>
          <w:rFonts w:eastAsia="Helvetica Neue" w:cs="Helvetica Neue"/>
          <w:sz w:val="29"/>
          <w:szCs w:val="29"/>
        </w:rPr>
      </w:pPr>
    </w:p>
    <w:p w14:paraId="60F67D69" w14:textId="77777777" w:rsidR="004B226F" w:rsidRDefault="004B226F" w:rsidP="004B226F">
      <w:pPr>
        <w:pStyle w:val="Frval"/>
        <w:spacing w:before="0" w:line="240" w:lineRule="auto"/>
        <w:rPr>
          <w:rFonts w:ascii="Helvetica" w:eastAsia="Helvetica" w:hAnsi="Helvetica" w:cs="Helvetica"/>
          <w:b/>
          <w:bCs/>
          <w:sz w:val="32"/>
          <w:szCs w:val="32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523"/>
        <w:gridCol w:w="3553"/>
        <w:gridCol w:w="3554"/>
      </w:tblGrid>
      <w:tr w:rsidR="004B226F" w14:paraId="4D8FF31E" w14:textId="77777777" w:rsidTr="00B628D7">
        <w:trPr>
          <w:trHeight w:val="711"/>
          <w:tblHeader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60606" w14:textId="77777777" w:rsidR="004B226F" w:rsidRPr="00FD423F" w:rsidRDefault="004B226F" w:rsidP="00B628D7">
            <w:pPr>
              <w:rPr>
                <w:lang w:val="sv-SE"/>
              </w:rPr>
            </w:pP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20F11" w14:textId="77777777" w:rsidR="004B226F" w:rsidRDefault="004B226F" w:rsidP="00B628D7">
            <w:pPr>
              <w:pStyle w:val="Frval"/>
              <w:spacing w:before="0" w:line="240" w:lineRule="auto"/>
              <w:rPr>
                <w:rFonts w:ascii="Helvetica" w:eastAsia="Helvetica" w:hAnsi="Helvetica" w:cs="Helvetica"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Plan 1</w:t>
            </w:r>
          </w:p>
          <w:p w14:paraId="0858AE76" w14:textId="77777777" w:rsidR="004B226F" w:rsidRDefault="004B226F" w:rsidP="00B628D7">
            <w:pPr>
              <w:pStyle w:val="Frval"/>
              <w:spacing w:before="0" w:line="240" w:lineRule="auto"/>
            </w:pPr>
            <w:r>
              <w:rPr>
                <w:rFonts w:ascii="Helvetica" w:hAnsi="Helvetica"/>
                <w:sz w:val="28"/>
                <w:szCs w:val="28"/>
              </w:rPr>
              <w:t>(närmast kafeterian)</w:t>
            </w:r>
            <w:r>
              <w:rPr>
                <w:rFonts w:ascii="Times Roman" w:hAnsi="Times Roman"/>
                <w:sz w:val="28"/>
                <w:szCs w:val="28"/>
              </w:rPr>
              <w:t xml:space="preserve"> 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98995" w14:textId="77777777" w:rsidR="004B226F" w:rsidRDefault="004B226F" w:rsidP="00B628D7">
            <w:pPr>
              <w:pStyle w:val="Tabellstil1"/>
            </w:pPr>
            <w:r>
              <w:rPr>
                <w:rFonts w:ascii="Helvetica" w:hAnsi="Helvetica"/>
                <w:sz w:val="28"/>
                <w:szCs w:val="28"/>
              </w:rPr>
              <w:t>Plan 2</w:t>
            </w:r>
            <w:r>
              <w:rPr>
                <w:rFonts w:ascii="Times Roman" w:hAnsi="Times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4B226F" w14:paraId="05DD21E9" w14:textId="77777777" w:rsidTr="00B628D7">
        <w:tblPrEx>
          <w:shd w:val="clear" w:color="auto" w:fill="auto"/>
        </w:tblPrEx>
        <w:trPr>
          <w:trHeight w:val="663"/>
        </w:trPr>
        <w:tc>
          <w:tcPr>
            <w:tcW w:w="2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EA582" w14:textId="51A50038" w:rsidR="004B226F" w:rsidRDefault="004B226F" w:rsidP="00B628D7">
            <w:pPr>
              <w:pStyle w:val="Tabellstil1"/>
            </w:pPr>
            <w:proofErr w:type="spellStart"/>
            <w:r>
              <w:rPr>
                <w:sz w:val="28"/>
                <w:szCs w:val="28"/>
                <w:lang w:val="nl-NL"/>
              </w:rPr>
              <w:t>Omg</w:t>
            </w:r>
            <w:proofErr w:type="spellEnd"/>
            <w:r>
              <w:rPr>
                <w:sz w:val="28"/>
                <w:szCs w:val="28"/>
                <w:lang w:val="da-DK"/>
              </w:rPr>
              <w:t>å</w:t>
            </w:r>
            <w:proofErr w:type="spellStart"/>
            <w:r>
              <w:rPr>
                <w:sz w:val="28"/>
                <w:szCs w:val="28"/>
              </w:rPr>
              <w:t>ng</w:t>
            </w:r>
            <w:proofErr w:type="spellEnd"/>
            <w:r>
              <w:rPr>
                <w:sz w:val="28"/>
                <w:szCs w:val="28"/>
              </w:rPr>
              <w:t xml:space="preserve"> 1: </w:t>
            </w:r>
            <w:r>
              <w:rPr>
                <w:sz w:val="28"/>
                <w:szCs w:val="28"/>
              </w:rPr>
              <w:br/>
            </w:r>
            <w:r>
              <w:rPr>
                <w:b w:val="0"/>
                <w:bCs w:val="0"/>
                <w:sz w:val="28"/>
                <w:szCs w:val="28"/>
              </w:rPr>
              <w:t>Start kl. 1</w:t>
            </w:r>
            <w:r w:rsidR="00C079E5">
              <w:rPr>
                <w:b w:val="0"/>
                <w:bCs w:val="0"/>
                <w:sz w:val="28"/>
                <w:szCs w:val="28"/>
              </w:rPr>
              <w:t>2:30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03D5F" w14:textId="488FFCC2" w:rsidR="004B226F" w:rsidRDefault="004B226F" w:rsidP="00B628D7">
            <w:pPr>
              <w:pStyle w:val="Tabellstil2"/>
            </w:pPr>
            <w:r>
              <w:rPr>
                <w:color w:val="0433FF"/>
                <w:sz w:val="30"/>
                <w:szCs w:val="30"/>
              </w:rPr>
              <w:t>IFK1</w:t>
            </w:r>
            <w:r>
              <w:rPr>
                <w:sz w:val="30"/>
                <w:szCs w:val="30"/>
                <w:lang w:val="de-DE"/>
              </w:rPr>
              <w:t>-</w:t>
            </w:r>
            <w:r w:rsidR="00C079E5">
              <w:rPr>
                <w:sz w:val="30"/>
                <w:szCs w:val="30"/>
                <w:lang w:val="de-DE"/>
              </w:rPr>
              <w:t>VIK1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F5ADA" w14:textId="571B9F35" w:rsidR="004B226F" w:rsidRDefault="004B226F" w:rsidP="00B628D7">
            <w:pPr>
              <w:pStyle w:val="Tabellstil2"/>
            </w:pPr>
            <w:r w:rsidRPr="0075033C">
              <w:rPr>
                <w:color w:val="D86DCB" w:themeColor="accent5" w:themeTint="99"/>
                <w:sz w:val="30"/>
                <w:szCs w:val="30"/>
              </w:rPr>
              <w:t>IFK2</w:t>
            </w:r>
            <w:r>
              <w:rPr>
                <w:color w:val="000000" w:themeColor="text1"/>
                <w:sz w:val="30"/>
                <w:szCs w:val="30"/>
              </w:rPr>
              <w:t>-</w:t>
            </w:r>
            <w:r w:rsidR="00C079E5">
              <w:rPr>
                <w:color w:val="00B050"/>
                <w:sz w:val="30"/>
                <w:szCs w:val="30"/>
              </w:rPr>
              <w:t>VIK2</w:t>
            </w:r>
          </w:p>
        </w:tc>
      </w:tr>
      <w:tr w:rsidR="00C079E5" w14:paraId="2E6DD2F2" w14:textId="77777777" w:rsidTr="00B628D7">
        <w:tblPrEx>
          <w:shd w:val="clear" w:color="auto" w:fill="auto"/>
        </w:tblPrEx>
        <w:trPr>
          <w:trHeight w:val="663"/>
        </w:trPr>
        <w:tc>
          <w:tcPr>
            <w:tcW w:w="2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C56FD" w14:textId="77777777" w:rsidR="00C079E5" w:rsidRDefault="00C079E5" w:rsidP="00B628D7">
            <w:pPr>
              <w:pStyle w:val="Tabellstil1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sz w:val="28"/>
                <w:szCs w:val="28"/>
                <w:lang w:val="nl-NL"/>
              </w:rPr>
              <w:t>Omgång</w:t>
            </w:r>
            <w:proofErr w:type="spellEnd"/>
            <w:r>
              <w:rPr>
                <w:sz w:val="28"/>
                <w:szCs w:val="28"/>
                <w:lang w:val="nl-NL"/>
              </w:rPr>
              <w:t xml:space="preserve"> 2:</w:t>
            </w:r>
          </w:p>
          <w:p w14:paraId="172816B4" w14:textId="341BD0E0" w:rsidR="00C079E5" w:rsidRPr="00C079E5" w:rsidRDefault="00C079E5" w:rsidP="00B628D7">
            <w:pPr>
              <w:pStyle w:val="Tabellstil1"/>
              <w:rPr>
                <w:b w:val="0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BC670" w14:textId="31F96B7F" w:rsidR="00C079E5" w:rsidRPr="00C079E5" w:rsidRDefault="00C079E5" w:rsidP="00B628D7">
            <w:pPr>
              <w:pStyle w:val="Tabellstil2"/>
              <w:rPr>
                <w:color w:val="4EA72E" w:themeColor="accent6"/>
                <w:sz w:val="30"/>
                <w:szCs w:val="30"/>
              </w:rPr>
            </w:pPr>
            <w:r>
              <w:rPr>
                <w:color w:val="0433FF"/>
                <w:sz w:val="30"/>
                <w:szCs w:val="30"/>
              </w:rPr>
              <w:t>IFK1-</w:t>
            </w:r>
            <w:r>
              <w:rPr>
                <w:color w:val="4EA72E" w:themeColor="accent6"/>
                <w:sz w:val="30"/>
                <w:szCs w:val="30"/>
              </w:rPr>
              <w:t>VIK2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8A8BB" w14:textId="3F3AF4C5" w:rsidR="00C079E5" w:rsidRPr="00093243" w:rsidRDefault="00093243" w:rsidP="00B628D7">
            <w:pPr>
              <w:pStyle w:val="Tabellstil2"/>
              <w:rPr>
                <w:color w:val="000000" w:themeColor="text1"/>
                <w:sz w:val="30"/>
                <w:szCs w:val="30"/>
              </w:rPr>
            </w:pPr>
            <w:r>
              <w:rPr>
                <w:color w:val="D86DCB" w:themeColor="accent5" w:themeTint="99"/>
                <w:sz w:val="30"/>
                <w:szCs w:val="30"/>
              </w:rPr>
              <w:t>IFK2-</w:t>
            </w:r>
            <w:r>
              <w:rPr>
                <w:color w:val="000000" w:themeColor="text1"/>
                <w:sz w:val="30"/>
                <w:szCs w:val="30"/>
              </w:rPr>
              <w:t>VIK1</w:t>
            </w:r>
          </w:p>
        </w:tc>
      </w:tr>
      <w:tr w:rsidR="004B226F" w14:paraId="5B859DFD" w14:textId="77777777" w:rsidTr="00B628D7">
        <w:tblPrEx>
          <w:shd w:val="clear" w:color="auto" w:fill="auto"/>
        </w:tblPrEx>
        <w:trPr>
          <w:trHeight w:val="659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2CF08" w14:textId="77777777" w:rsidR="004B226F" w:rsidRDefault="004B226F" w:rsidP="00B628D7">
            <w:pPr>
              <w:pStyle w:val="Tabellstil1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  <w:r w:rsidR="008B5197">
              <w:rPr>
                <w:b w:val="0"/>
                <w:bCs w:val="0"/>
                <w:sz w:val="28"/>
                <w:szCs w:val="28"/>
              </w:rPr>
              <w:t>0 min (paus)</w:t>
            </w:r>
          </w:p>
          <w:p w14:paraId="0F6A8A6A" w14:textId="28ECBCA1" w:rsidR="00093243" w:rsidRDefault="00093243" w:rsidP="00B628D7">
            <w:pPr>
              <w:pStyle w:val="Tabellstil1"/>
            </w:pPr>
            <w:r>
              <w:rPr>
                <w:b w:val="0"/>
                <w:bCs w:val="0"/>
                <w:sz w:val="28"/>
                <w:szCs w:val="28"/>
              </w:rPr>
              <w:t>(ca 13:15)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CC2C7" w14:textId="77777777" w:rsidR="004B226F" w:rsidRDefault="004B226F" w:rsidP="00B628D7">
            <w:pPr>
              <w:pStyle w:val="Tabellstil2"/>
              <w:jc w:val="center"/>
            </w:pPr>
            <w:r>
              <w:t>SPOLNING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8FD98" w14:textId="77777777" w:rsidR="004B226F" w:rsidRDefault="004B226F" w:rsidP="00B628D7">
            <w:pPr>
              <w:pStyle w:val="Tabellstil2"/>
              <w:jc w:val="center"/>
            </w:pPr>
            <w:r>
              <w:t>SPOLNING</w:t>
            </w:r>
          </w:p>
        </w:tc>
      </w:tr>
      <w:tr w:rsidR="004B226F" w14:paraId="0F742560" w14:textId="77777777" w:rsidTr="00B628D7">
        <w:tblPrEx>
          <w:shd w:val="clear" w:color="auto" w:fill="auto"/>
        </w:tblPrEx>
        <w:trPr>
          <w:trHeight w:val="659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AD0CC" w14:textId="7D23EDB9" w:rsidR="004B226F" w:rsidRDefault="004B226F" w:rsidP="00B628D7">
            <w:pPr>
              <w:pStyle w:val="Tabellstil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nl-NL"/>
              </w:rPr>
              <w:t>Omg</w:t>
            </w:r>
            <w:proofErr w:type="spellEnd"/>
            <w:r>
              <w:rPr>
                <w:sz w:val="28"/>
                <w:szCs w:val="28"/>
                <w:lang w:val="da-DK"/>
              </w:rPr>
              <w:t>å</w:t>
            </w:r>
            <w:proofErr w:type="spellStart"/>
            <w:r>
              <w:rPr>
                <w:sz w:val="28"/>
                <w:szCs w:val="28"/>
              </w:rPr>
              <w:t>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9324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: </w:t>
            </w:r>
          </w:p>
          <w:p w14:paraId="29F8EC71" w14:textId="39355DD1" w:rsidR="004B226F" w:rsidRDefault="004B226F" w:rsidP="00B628D7">
            <w:pPr>
              <w:pStyle w:val="Tabellstil1"/>
            </w:pPr>
            <w:r>
              <w:rPr>
                <w:b w:val="0"/>
                <w:bCs w:val="0"/>
                <w:sz w:val="28"/>
                <w:szCs w:val="28"/>
              </w:rPr>
              <w:t xml:space="preserve">Start kl. </w:t>
            </w:r>
            <w:r w:rsidR="00093243">
              <w:rPr>
                <w:b w:val="0"/>
                <w:bCs w:val="0"/>
                <w:sz w:val="28"/>
                <w:szCs w:val="28"/>
              </w:rPr>
              <w:t>13:35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365B8" w14:textId="6201FBD7" w:rsidR="004B226F" w:rsidRPr="00D232EE" w:rsidRDefault="00C83756" w:rsidP="00B628D7">
            <w:pPr>
              <w:pStyle w:val="Tabellstil2"/>
              <w:rPr>
                <w:color w:val="FF0000"/>
              </w:rPr>
            </w:pPr>
            <w:r>
              <w:rPr>
                <w:color w:val="0433FF"/>
                <w:sz w:val="30"/>
                <w:szCs w:val="30"/>
              </w:rPr>
              <w:t>IFK1</w:t>
            </w:r>
            <w:r w:rsidR="004B226F">
              <w:rPr>
                <w:color w:val="0433FF"/>
                <w:sz w:val="30"/>
                <w:szCs w:val="30"/>
              </w:rPr>
              <w:t>-</w:t>
            </w:r>
            <w:r>
              <w:rPr>
                <w:color w:val="00B050"/>
                <w:sz w:val="30"/>
                <w:szCs w:val="30"/>
              </w:rPr>
              <w:t xml:space="preserve"> </w:t>
            </w:r>
            <w:r w:rsidR="00093243" w:rsidRPr="00093243">
              <w:rPr>
                <w:color w:val="000000" w:themeColor="text1"/>
                <w:sz w:val="30"/>
                <w:szCs w:val="30"/>
              </w:rPr>
              <w:t>VIK1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2264D" w14:textId="75313224" w:rsidR="004B226F" w:rsidRPr="005D2767" w:rsidRDefault="00C83756" w:rsidP="00B628D7">
            <w:pPr>
              <w:pStyle w:val="Tabellstil2"/>
              <w:rPr>
                <w:color w:val="0A2F41" w:themeColor="accent1" w:themeShade="80"/>
              </w:rPr>
            </w:pPr>
            <w:r w:rsidRPr="0075033C">
              <w:rPr>
                <w:color w:val="D86DCB" w:themeColor="accent5" w:themeTint="99"/>
                <w:sz w:val="30"/>
                <w:szCs w:val="30"/>
              </w:rPr>
              <w:t>IFK2</w:t>
            </w:r>
            <w:r w:rsidR="004B226F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  <w:lang w:val="de-DE"/>
              </w:rPr>
              <w:t xml:space="preserve"> </w:t>
            </w:r>
            <w:r w:rsidR="00093243" w:rsidRPr="00093243">
              <w:rPr>
                <w:color w:val="4EA72E" w:themeColor="accent6"/>
                <w:sz w:val="30"/>
                <w:szCs w:val="30"/>
                <w:lang w:val="de-DE"/>
              </w:rPr>
              <w:t>VIK2</w:t>
            </w:r>
          </w:p>
        </w:tc>
      </w:tr>
      <w:tr w:rsidR="00093243" w14:paraId="5BFE2D87" w14:textId="77777777" w:rsidTr="00B628D7">
        <w:tblPrEx>
          <w:shd w:val="clear" w:color="auto" w:fill="auto"/>
        </w:tblPrEx>
        <w:trPr>
          <w:trHeight w:val="659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68CE3" w14:textId="77777777" w:rsidR="00093243" w:rsidRDefault="00093243" w:rsidP="00B628D7">
            <w:pPr>
              <w:pStyle w:val="Tabellstil1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sz w:val="28"/>
                <w:szCs w:val="28"/>
                <w:lang w:val="nl-NL"/>
              </w:rPr>
              <w:t>Omgång</w:t>
            </w:r>
            <w:proofErr w:type="spellEnd"/>
            <w:r>
              <w:rPr>
                <w:sz w:val="28"/>
                <w:szCs w:val="28"/>
                <w:lang w:val="nl-NL"/>
              </w:rPr>
              <w:t xml:space="preserve"> 4:</w:t>
            </w:r>
          </w:p>
          <w:p w14:paraId="6C9DA06B" w14:textId="3F29B8C1" w:rsidR="00093243" w:rsidRPr="00093243" w:rsidRDefault="00093243" w:rsidP="00B628D7">
            <w:pPr>
              <w:pStyle w:val="Tabellstil1"/>
              <w:rPr>
                <w:b w:val="0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35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0161D" w14:textId="3554A59A" w:rsidR="00093243" w:rsidRDefault="00093243" w:rsidP="00B628D7">
            <w:pPr>
              <w:pStyle w:val="Tabellstil2"/>
              <w:rPr>
                <w:color w:val="0433FF"/>
                <w:sz w:val="30"/>
                <w:szCs w:val="30"/>
              </w:rPr>
            </w:pPr>
            <w:r>
              <w:rPr>
                <w:color w:val="0433FF"/>
                <w:sz w:val="30"/>
                <w:szCs w:val="30"/>
              </w:rPr>
              <w:t>IFK1-</w:t>
            </w:r>
            <w:r w:rsidRPr="00093243">
              <w:rPr>
                <w:color w:val="4EA72E" w:themeColor="accent6"/>
                <w:sz w:val="30"/>
                <w:szCs w:val="30"/>
              </w:rPr>
              <w:t>VIK2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D504B" w14:textId="04379FC3" w:rsidR="00093243" w:rsidRPr="0075033C" w:rsidRDefault="00093243" w:rsidP="00B628D7">
            <w:pPr>
              <w:pStyle w:val="Tabellstil2"/>
              <w:rPr>
                <w:color w:val="D86DCB" w:themeColor="accent5" w:themeTint="99"/>
                <w:sz w:val="30"/>
                <w:szCs w:val="30"/>
              </w:rPr>
            </w:pPr>
            <w:r>
              <w:rPr>
                <w:color w:val="D86DCB" w:themeColor="accent5" w:themeTint="99"/>
                <w:sz w:val="30"/>
                <w:szCs w:val="30"/>
              </w:rPr>
              <w:t>IFK2-</w:t>
            </w:r>
            <w:r w:rsidRPr="00093243">
              <w:rPr>
                <w:color w:val="000000" w:themeColor="text1"/>
                <w:sz w:val="30"/>
                <w:szCs w:val="30"/>
              </w:rPr>
              <w:t>VIK1</w:t>
            </w:r>
          </w:p>
        </w:tc>
      </w:tr>
    </w:tbl>
    <w:p w14:paraId="75CA9FB3" w14:textId="77777777" w:rsidR="004B226F" w:rsidRDefault="004B226F" w:rsidP="004B226F">
      <w:pPr>
        <w:pStyle w:val="Brdtext"/>
      </w:pPr>
    </w:p>
    <w:p w14:paraId="795D8F55" w14:textId="77777777" w:rsidR="004B226F" w:rsidRDefault="004B226F" w:rsidP="004B226F">
      <w:pPr>
        <w:pStyle w:val="Brdtext"/>
      </w:pPr>
    </w:p>
    <w:p w14:paraId="1550B315" w14:textId="77777777" w:rsidR="004B226F" w:rsidRDefault="004B226F" w:rsidP="004B226F">
      <w:pPr>
        <w:pStyle w:val="Brdtext"/>
      </w:pPr>
    </w:p>
    <w:p w14:paraId="53F2E234" w14:textId="77777777" w:rsidR="004B226F" w:rsidRDefault="004B226F" w:rsidP="004B226F">
      <w:pPr>
        <w:pStyle w:val="Brdtext"/>
      </w:pPr>
    </w:p>
    <w:p w14:paraId="27DCB9DC" w14:textId="77777777" w:rsidR="004B226F" w:rsidRDefault="004B226F" w:rsidP="004B226F">
      <w:pPr>
        <w:pStyle w:val="Frval"/>
        <w:spacing w:before="0" w:line="240" w:lineRule="auto"/>
        <w:rPr>
          <w:rFonts w:eastAsia="Helvetica Neue" w:cs="Helvetica Neue"/>
          <w:sz w:val="28"/>
          <w:szCs w:val="28"/>
        </w:rPr>
      </w:pPr>
      <w:r w:rsidRPr="00FD423F">
        <w:rPr>
          <w:rFonts w:ascii="Helvetica" w:hAnsi="Helvetica"/>
          <w:sz w:val="28"/>
          <w:szCs w:val="28"/>
        </w:rPr>
        <w:t>Vid fr</w:t>
      </w:r>
      <w:r>
        <w:rPr>
          <w:rFonts w:ascii="Helvetica" w:hAnsi="Helvetica"/>
          <w:sz w:val="28"/>
          <w:szCs w:val="28"/>
          <w:lang w:val="da-DK"/>
        </w:rPr>
        <w:t>å</w:t>
      </w:r>
      <w:proofErr w:type="spellStart"/>
      <w:r>
        <w:rPr>
          <w:rFonts w:ascii="Helvetica" w:hAnsi="Helvetica"/>
          <w:sz w:val="28"/>
          <w:szCs w:val="28"/>
        </w:rPr>
        <w:t>gor</w:t>
      </w:r>
      <w:proofErr w:type="spellEnd"/>
      <w:r>
        <w:rPr>
          <w:rFonts w:ascii="Helvetica" w:hAnsi="Helvetica"/>
          <w:sz w:val="28"/>
          <w:szCs w:val="28"/>
        </w:rPr>
        <w:t xml:space="preserve"> kontakta ledare på plats:</w:t>
      </w:r>
    </w:p>
    <w:p w14:paraId="59D30603" w14:textId="77777777" w:rsidR="004B226F" w:rsidRDefault="004B226F" w:rsidP="004B226F">
      <w:pPr>
        <w:pStyle w:val="Frval"/>
        <w:spacing w:before="0" w:line="240" w:lineRule="auto"/>
        <w:rPr>
          <w:sz w:val="28"/>
          <w:szCs w:val="28"/>
        </w:rPr>
      </w:pPr>
    </w:p>
    <w:p w14:paraId="0F9A79CF" w14:textId="77777777" w:rsidR="004B226F" w:rsidRPr="005D2767" w:rsidRDefault="004B226F" w:rsidP="004B226F">
      <w:pPr>
        <w:pStyle w:val="Frval"/>
        <w:spacing w:before="0" w:line="360" w:lineRule="auto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Robert Bernhardsson 070 228 54 70</w:t>
      </w:r>
    </w:p>
    <w:p w14:paraId="343FB013" w14:textId="77777777" w:rsidR="004B226F" w:rsidRDefault="004B226F" w:rsidP="004B226F">
      <w:pPr>
        <w:pStyle w:val="Frval"/>
        <w:spacing w:before="0" w:line="240" w:lineRule="auto"/>
        <w:rPr>
          <w:rFonts w:eastAsia="Helvetica Neue" w:cs="Helvetica Neue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14:paraId="0A529362" w14:textId="77777777" w:rsidR="004B226F" w:rsidRDefault="004B226F" w:rsidP="004B226F">
      <w:pPr>
        <w:pStyle w:val="Frval"/>
        <w:spacing w:before="0" w:line="240" w:lineRule="auto"/>
        <w:rPr>
          <w:rFonts w:eastAsia="Helvetica Neue" w:cs="Helvetica Neue"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Välkomna till Arboga!</w:t>
      </w:r>
    </w:p>
    <w:p w14:paraId="1CECDF36" w14:textId="77777777" w:rsidR="004B226F" w:rsidRDefault="004B226F" w:rsidP="004B226F">
      <w:pPr>
        <w:pStyle w:val="Frval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Kafeterian har öppet.</w:t>
      </w:r>
    </w:p>
    <w:p w14:paraId="463BCE78" w14:textId="77777777" w:rsidR="004B226F" w:rsidRDefault="004B226F" w:rsidP="004B226F">
      <w:pPr>
        <w:pStyle w:val="Frval"/>
        <w:spacing w:before="0" w:line="240" w:lineRule="auto"/>
      </w:pPr>
      <w:r w:rsidRPr="00984975">
        <w:rPr>
          <w:rFonts w:ascii="Helvetica" w:hAnsi="Helvetica"/>
          <w:noProof/>
        </w:rPr>
        <w:drawing>
          <wp:anchor distT="0" distB="0" distL="0" distR="0" simplePos="0" relativeHeight="251659264" behindDoc="1" locked="0" layoutInCell="1" allowOverlap="1" wp14:anchorId="0539272D" wp14:editId="7CA09314">
            <wp:simplePos x="0" y="0"/>
            <wp:positionH relativeFrom="page">
              <wp:posOffset>2317173</wp:posOffset>
            </wp:positionH>
            <wp:positionV relativeFrom="page">
              <wp:posOffset>6296891</wp:posOffset>
            </wp:positionV>
            <wp:extent cx="2608118" cy="2070735"/>
            <wp:effectExtent l="0" t="0" r="0" b="0"/>
            <wp:wrapNone/>
            <wp:docPr id="1" name="officeArt object" descr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objekt 3" descr="Bildobjekt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3939" cy="20753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C9FBE" w14:textId="77777777" w:rsidR="004B226F" w:rsidRDefault="004B226F" w:rsidP="004B226F"/>
    <w:p w14:paraId="2030FC6A" w14:textId="77777777" w:rsidR="00E1613F" w:rsidRDefault="00E1613F"/>
    <w:sectPr w:rsidR="00E1613F" w:rsidSect="004B226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C9DEF" w14:textId="77777777" w:rsidR="00ED41F1" w:rsidRDefault="00ED41F1">
      <w:r>
        <w:separator/>
      </w:r>
    </w:p>
  </w:endnote>
  <w:endnote w:type="continuationSeparator" w:id="0">
    <w:p w14:paraId="265C2F16" w14:textId="77777777" w:rsidR="00ED41F1" w:rsidRDefault="00ED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D695D" w14:textId="77777777" w:rsidR="008F2BC3" w:rsidRDefault="008F2B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D4F72" w14:textId="77777777" w:rsidR="00ED41F1" w:rsidRDefault="00ED41F1">
      <w:r>
        <w:separator/>
      </w:r>
    </w:p>
  </w:footnote>
  <w:footnote w:type="continuationSeparator" w:id="0">
    <w:p w14:paraId="2C646111" w14:textId="77777777" w:rsidR="00ED41F1" w:rsidRDefault="00ED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76D23" w14:textId="77777777" w:rsidR="008F2BC3" w:rsidRDefault="008F2B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6F"/>
    <w:rsid w:val="00093243"/>
    <w:rsid w:val="001F432C"/>
    <w:rsid w:val="00304BFF"/>
    <w:rsid w:val="00386779"/>
    <w:rsid w:val="004B226F"/>
    <w:rsid w:val="00600883"/>
    <w:rsid w:val="008B5197"/>
    <w:rsid w:val="008F2BC3"/>
    <w:rsid w:val="009A3AA8"/>
    <w:rsid w:val="00B45B33"/>
    <w:rsid w:val="00C079E5"/>
    <w:rsid w:val="00C83756"/>
    <w:rsid w:val="00CE3D5E"/>
    <w:rsid w:val="00E1613F"/>
    <w:rsid w:val="00ED41F1"/>
    <w:rsid w:val="00FC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CAA9A"/>
  <w15:chartTrackingRefBased/>
  <w15:docId w15:val="{45A63AE6-B443-9445-A638-052D6D3E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4B226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bdr w:val="none" w:sz="0" w:space="0" w:color="auto"/>
      <w:lang w:val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B226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bdr w:val="none" w:sz="0" w:space="0" w:color="auto"/>
      <w:lang w:val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B226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bdr w:val="none" w:sz="0" w:space="0" w:color="auto"/>
      <w:lang w:val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B226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bdr w:val="none" w:sz="0" w:space="0" w:color="auto"/>
      <w:lang w:val="sv-S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B226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bdr w:val="none" w:sz="0" w:space="0" w:color="auto"/>
      <w:lang w:val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B226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bdr w:val="none" w:sz="0" w:space="0" w:color="auto"/>
      <w:lang w:val="sv-SE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B226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bdr w:val="none" w:sz="0" w:space="0" w:color="auto"/>
      <w:lang w:val="sv-SE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B226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bdr w:val="none" w:sz="0" w:space="0" w:color="auto"/>
      <w:lang w:val="sv-SE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B226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8"/>
    </w:pPr>
    <w:rPr>
      <w:rFonts w:asciiTheme="minorHAnsi" w:eastAsiaTheme="majorEastAsia" w:hAnsiTheme="minorHAnsi" w:cstheme="majorBidi"/>
      <w:color w:val="272727" w:themeColor="text1" w:themeTint="D8"/>
      <w:bdr w:val="none" w:sz="0" w:space="0" w:color="auto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B2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B2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B2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226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B226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B226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B226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B226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B226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B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sv-SE"/>
    </w:rPr>
  </w:style>
  <w:style w:type="character" w:customStyle="1" w:styleId="RubrikChar">
    <w:name w:val="Rubrik Char"/>
    <w:basedOn w:val="Standardstycketeckensnitt"/>
    <w:link w:val="Rubrik"/>
    <w:uiPriority w:val="10"/>
    <w:rsid w:val="004B2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B226F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bdr w:val="none" w:sz="0" w:space="0" w:color="auto"/>
      <w:lang w:val="sv-S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B2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bdr w:val="none" w:sz="0" w:space="0" w:color="auto"/>
      <w:lang w:val="sv-SE"/>
    </w:rPr>
  </w:style>
  <w:style w:type="character" w:customStyle="1" w:styleId="CitatChar">
    <w:name w:val="Citat Char"/>
    <w:basedOn w:val="Standardstycketeckensnitt"/>
    <w:link w:val="Citat"/>
    <w:uiPriority w:val="29"/>
    <w:rsid w:val="004B226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B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bdr w:val="none" w:sz="0" w:space="0" w:color="auto"/>
      <w:lang w:val="sv-SE"/>
    </w:rPr>
  </w:style>
  <w:style w:type="character" w:styleId="Starkbetoning">
    <w:name w:val="Intense Emphasis"/>
    <w:basedOn w:val="Standardstycketeckensnitt"/>
    <w:uiPriority w:val="21"/>
    <w:qFormat/>
    <w:rsid w:val="004B226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B226F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bdr w:val="none" w:sz="0" w:space="0" w:color="auto"/>
      <w:lang w:val="sv-SE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B226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B226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4B22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sv-S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val">
    <w:name w:val="Förval"/>
    <w:rsid w:val="004B226F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link w:val="BrdtextChar"/>
    <w:rsid w:val="004B22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xtChar">
    <w:name w:val="Brödtext Char"/>
    <w:basedOn w:val="Standardstycketeckensnitt"/>
    <w:link w:val="Brdtext"/>
    <w:rsid w:val="004B226F"/>
    <w:rPr>
      <w:rFonts w:ascii="Helvetica Neue" w:eastAsia="Helvetica Neue" w:hAnsi="Helvetica Neue" w:cs="Helvetica Neue"/>
      <w:color w:val="000000"/>
      <w:sz w:val="22"/>
      <w:szCs w:val="22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stil1">
    <w:name w:val="Tabellstil 1"/>
    <w:rsid w:val="004B22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20"/>
      <w:szCs w:val="2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stil2">
    <w:name w:val="Tabellstil 2"/>
    <w:rsid w:val="004B22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Haglind</dc:creator>
  <cp:keywords/>
  <dc:description/>
  <cp:lastModifiedBy>Microsoft Office User</cp:lastModifiedBy>
  <cp:revision>6</cp:revision>
  <dcterms:created xsi:type="dcterms:W3CDTF">2024-11-01T21:09:00Z</dcterms:created>
  <dcterms:modified xsi:type="dcterms:W3CDTF">2024-11-25T16:16:00Z</dcterms:modified>
</cp:coreProperties>
</file>