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A2D8C" w14:textId="3D267708" w:rsidR="00F73EB7" w:rsidRDefault="00BD242F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Verksamhetsberättelse 2021-2022</w:t>
      </w:r>
      <w:r w:rsidR="00CA6673">
        <w:rPr>
          <w:b/>
          <w:sz w:val="28"/>
          <w:szCs w:val="28"/>
        </w:rPr>
        <w:br/>
        <w:t>Team-11</w:t>
      </w:r>
      <w:r w:rsidR="00CA6673">
        <w:rPr>
          <w:noProof/>
          <w:lang w:val="sv-SE"/>
        </w:rPr>
        <w:drawing>
          <wp:anchor distT="19050" distB="19050" distL="19050" distR="19050" simplePos="0" relativeHeight="251658240" behindDoc="0" locked="0" layoutInCell="1" hidden="0" allowOverlap="1" wp14:anchorId="4C9A9689" wp14:editId="618DEA9F">
            <wp:simplePos x="0" y="0"/>
            <wp:positionH relativeFrom="column">
              <wp:posOffset>4819650</wp:posOffset>
            </wp:positionH>
            <wp:positionV relativeFrom="paragraph">
              <wp:posOffset>19050</wp:posOffset>
            </wp:positionV>
            <wp:extent cx="704850" cy="600075"/>
            <wp:effectExtent l="0" t="0" r="0" b="0"/>
            <wp:wrapSquare wrapText="bothSides" distT="19050" distB="19050" distL="19050" distR="19050"/>
            <wp:docPr id="1" name="image1.png" descr="ValboLogga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ValboLoggaV.png"/>
                    <pic:cNvPicPr preferRelativeResize="0"/>
                  </pic:nvPicPr>
                  <pic:blipFill>
                    <a:blip r:embed="rId5"/>
                    <a:srcRect l="8791" t="14285" r="9890" b="16483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525AF5" w14:textId="77777777" w:rsidR="00F73EB7" w:rsidRDefault="00F73EB7">
      <w:pPr>
        <w:pStyle w:val="normal0"/>
      </w:pPr>
    </w:p>
    <w:p w14:paraId="547CD5A7" w14:textId="1ED32DBA" w:rsidR="00F73EB7" w:rsidRDefault="00A35CA8">
      <w:pPr>
        <w:pStyle w:val="normal0"/>
      </w:pPr>
      <w:r>
        <w:t xml:space="preserve">Säsongen </w:t>
      </w:r>
      <w:bookmarkStart w:id="0" w:name="_GoBack"/>
      <w:bookmarkEnd w:id="0"/>
      <w:r w:rsidR="00CA6673">
        <w:t>inleddes med Nicklas Bäckström Cup</w:t>
      </w:r>
      <w:r w:rsidR="002A4355">
        <w:t xml:space="preserve"> den 2 oktober</w:t>
      </w:r>
      <w:r w:rsidR="00CA6673">
        <w:t xml:space="preserve">. </w:t>
      </w:r>
      <w:r>
        <w:t>Vi gästades av Täby HC, Lidingö HC, Huddinge HC, Wings HC och IK Sätra som alla ställde upp med 2 lag vardera. Stort tack till alla föräldrar som ställde upp denna dag! B</w:t>
      </w:r>
      <w:r w:rsidR="00CA6673">
        <w:t xml:space="preserve">åde spelare och ledare från de gästande lagen var mycket nöjda. </w:t>
      </w:r>
      <w:r>
        <w:t xml:space="preserve">Sedan rullade säsongen på med tre träningar per vecka och en seriespelsmatch på helgen. Vi har mött Sandvikens IK, Hille/Åbyggeby IK, </w:t>
      </w:r>
      <w:r w:rsidR="00CA6673">
        <w:t xml:space="preserve">Skutskärs SK, Gävle GIK, IK Huge, Hofors HC, Strömsbro IF, Brynäs IF, Hedesunda IF och IK Sätra. En match vi minns var i Hofors där vi körde matcherna på utomhusrink med eldkorgar vid sidan – riktigt stämningsfullt! Under säsongen har en person valt att sluta men tack vare att det tillkommit en spelare så är vi fortfarande 9 spelare födda 2011, samt en spelare född 2009. Vi har kunnat genomföra våra matcher mycket tack vare våra vänner i U10 (team-12) som fyllt på med både spelare och ledare – stort tack till er! </w:t>
      </w:r>
      <w:r w:rsidR="006E1E29">
        <w:t xml:space="preserve">Säsongen avslutades med två härliga heldagscuper – en i Skogsbo utanför Avesta samt Knattefesten på Göransson Arena i Sandviken. </w:t>
      </w:r>
      <w:r w:rsidR="00CA6673">
        <w:t>Nu börjar vi planera för höstens Nicklas Bäckström Cup och ser fram emot nästa säsong.</w:t>
      </w:r>
    </w:p>
    <w:p w14:paraId="7F17BC9E" w14:textId="77777777" w:rsidR="00646A83" w:rsidRPr="00646A83" w:rsidRDefault="00646A83" w:rsidP="00646A83">
      <w:pPr>
        <w:spacing w:line="240" w:lineRule="auto"/>
        <w:rPr>
          <w:rFonts w:ascii="Times" w:eastAsia="Times New Roman" w:hAnsi="Times" w:cs="Times New Roman"/>
          <w:sz w:val="20"/>
          <w:szCs w:val="20"/>
          <w:lang w:val="sv-SE"/>
        </w:rPr>
      </w:pPr>
    </w:p>
    <w:p w14:paraId="71BDE28D" w14:textId="5F09BEAC" w:rsidR="00646A83" w:rsidRDefault="00646A83">
      <w:pPr>
        <w:pStyle w:val="normal0"/>
      </w:pPr>
      <w:r>
        <w:rPr>
          <w:noProof/>
          <w:lang w:val="sv-SE"/>
        </w:rPr>
        <w:drawing>
          <wp:inline distT="0" distB="0" distL="0" distR="0" wp14:anchorId="7C42DE4F" wp14:editId="2F9F9E5C">
            <wp:extent cx="5793951" cy="4446504"/>
            <wp:effectExtent l="0" t="0" r="0" b="0"/>
            <wp:docPr id="4" name="Bildobjekt 4" descr="Mac HD:private:var:folders:5d:bmcf6x3x6tg2qvnvz7b1h0x80000gn:T:TemporaryItems:IMG_20211002_203536_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HD:private:var:folders:5d:bmcf6x3x6tg2qvnvz7b1h0x80000gn:T:TemporaryItems:IMG_20211002_203536_8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34" b="13122"/>
                    <a:stretch/>
                  </pic:blipFill>
                  <pic:spPr bwMode="auto">
                    <a:xfrm>
                      <a:off x="0" y="0"/>
                      <a:ext cx="5794375" cy="444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6A8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73EB7"/>
    <w:rsid w:val="002A4355"/>
    <w:rsid w:val="003C7380"/>
    <w:rsid w:val="00646A83"/>
    <w:rsid w:val="006E1E29"/>
    <w:rsid w:val="00A35CA8"/>
    <w:rsid w:val="00BD242F"/>
    <w:rsid w:val="00CA6673"/>
    <w:rsid w:val="00F7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D9E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3C7380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C738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3C7380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C738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1016</Characters>
  <Application>Microsoft Macintosh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Kjellsson</cp:lastModifiedBy>
  <cp:revision>7</cp:revision>
  <dcterms:created xsi:type="dcterms:W3CDTF">2022-04-16T20:55:00Z</dcterms:created>
  <dcterms:modified xsi:type="dcterms:W3CDTF">2022-04-20T09:11:00Z</dcterms:modified>
</cp:coreProperties>
</file>