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53213" w:rsidRDefault="00A53213" w14:paraId="672A6659" wp14:textId="77777777"/>
    <w:p xmlns:wp14="http://schemas.microsoft.com/office/word/2010/wordml" w:rsidR="00D96AEA" w:rsidRDefault="00D96AEA" w14:paraId="0A37501D" wp14:textId="77777777"/>
    <w:p xmlns:wp14="http://schemas.microsoft.com/office/word/2010/wordml" w:rsidRPr="00D96AEA" w:rsidR="00D96AEA" w:rsidP="00D96AEA" w:rsidRDefault="00D96AEA" w14:paraId="3F98541C" wp14:textId="77777777">
      <w:r w:rsidRPr="00D96AEA">
        <w:t xml:space="preserve">Välkomna på match i Timrå sporthall den 4 december </w:t>
      </w:r>
      <w:proofErr w:type="spellStart"/>
      <w:r w:rsidRPr="00D96AEA">
        <w:t>kl</w:t>
      </w:r>
      <w:proofErr w:type="spellEnd"/>
      <w:r w:rsidRPr="00D96AEA">
        <w:t xml:space="preserve"> 11:30</w:t>
      </w:r>
    </w:p>
    <w:p xmlns:wp14="http://schemas.microsoft.com/office/word/2010/wordml" w:rsidRPr="00D96AEA" w:rsidR="00D96AEA" w:rsidP="00D96AEA" w:rsidRDefault="00D96AEA" w14:paraId="7550AC66" wp14:textId="77777777">
      <w:r w:rsidRPr="00D96AEA">
        <w:t xml:space="preserve">Vi i Timrå IBC P09 gör vårt bästa för att åstadkomma ett </w:t>
      </w:r>
      <w:r w:rsidRPr="00D96AEA">
        <w:rPr>
          <w:b/>
          <w:bCs/>
        </w:rPr>
        <w:t>trevligt och säkert arrangemang.</w:t>
      </w:r>
      <w:r w:rsidRPr="00D96AEA">
        <w:t xml:space="preserve"> Detta innebär att vi ber er hjälpa oss att följa de regler och riktlinjer som givits av myndigheter och förbund. </w:t>
      </w:r>
    </w:p>
    <w:p xmlns:wp14="http://schemas.microsoft.com/office/word/2010/wordml" w:rsidRPr="00D96AEA" w:rsidR="00D96AEA" w:rsidP="00D96AEA" w:rsidRDefault="00D96AEA" w14:paraId="2B73E882" wp14:textId="77777777">
      <w:r w:rsidRPr="00D96AEA">
        <w:t xml:space="preserve">För att minimera risken för trängsel, ber vi er att komma till Timrå sporthall </w:t>
      </w:r>
      <w:r w:rsidRPr="00D96AEA">
        <w:rPr>
          <w:b/>
          <w:bCs/>
        </w:rPr>
        <w:t>kl. 10:30</w:t>
      </w:r>
      <w:r w:rsidRPr="00D96AEA">
        <w:t xml:space="preserve">. </w:t>
      </w:r>
      <w:r w:rsidR="003F747D">
        <w:t>På så sätt kan vi säkerställa att endast ett lag åt gången passerar in</w:t>
      </w:r>
      <w:r w:rsidR="00247523">
        <w:t xml:space="preserve"> och möjliggöra utpassering för dem som redan befinner sig i hallen</w:t>
      </w:r>
      <w:r w:rsidR="003F747D">
        <w:t xml:space="preserve">. Meddela ev. förseningar till matchansvarig. </w:t>
      </w:r>
      <w:r w:rsidRPr="00D96AEA">
        <w:t>En av våra matchvärdar kommer att möta upp er vid dörren och visa er till omklädningsrummet. </w:t>
      </w:r>
      <w:r w:rsidR="00247523">
        <w:t xml:space="preserve">Spelare och ledare kommer att kunna släppas in en timme före matchstart. </w:t>
      </w:r>
    </w:p>
    <w:p xmlns:wp14="http://schemas.microsoft.com/office/word/2010/wordml" w:rsidRPr="00D96AEA" w:rsidR="00D96AEA" w:rsidP="00D96AEA" w:rsidRDefault="00D96AEA" w14:paraId="669AF266" wp14:textId="77777777">
      <w:r w:rsidRPr="00D96AEA">
        <w:t xml:space="preserve">Vi ber er också att </w:t>
      </w:r>
      <w:r w:rsidRPr="00D96AEA">
        <w:rPr>
          <w:b/>
          <w:bCs/>
        </w:rPr>
        <w:t>minimera antalet medföljande familjemedlemmar</w:t>
      </w:r>
      <w:r w:rsidRPr="00D96AEA">
        <w:t xml:space="preserve">. </w:t>
      </w:r>
      <w:r w:rsidR="00247523">
        <w:t xml:space="preserve">Vi kan inte garantera att medföljande utöver (d.v.s. personer utöver ledare och spelare) kan släppas in innan deltagare i närmast föregående arrangemang lämnat hallen. </w:t>
      </w:r>
      <w:r w:rsidR="00667FEF">
        <w:t xml:space="preserve">Under rådande omständigheter tillåter vi ingen publik utöver gästande lags skjutsande föräldrar. </w:t>
      </w:r>
      <w:r w:rsidRPr="00D96AEA">
        <w:t>Vi kommer att behöva neka inträde om antalet personer överskrider 50 [</w:t>
      </w:r>
      <w:r w:rsidRPr="00D96AEA">
        <w:rPr>
          <w:i/>
        </w:rPr>
        <w:t>uppdateras i enlighet med riktlinjer</w:t>
      </w:r>
      <w:r w:rsidRPr="00D96AEA">
        <w:t>].</w:t>
      </w:r>
    </w:p>
    <w:p xmlns:wp14="http://schemas.microsoft.com/office/word/2010/wordml" w:rsidR="00247523" w:rsidP="00D96AEA" w:rsidRDefault="00247523" w14:paraId="3395F97A" wp14:textId="75C04C5B">
      <w:r w:rsidR="74B58B14">
        <w:rPr/>
        <w:t>Vi kommer att be medföljande ange namn och telefonnummer på en lista vid inpassering. Denna lista upprättas för att möjliggöra smittspårning. Vid frågor om detta, kontakta föreningens personuppgiftsansvarige Jerker Jäder (</w:t>
      </w:r>
      <w:hyperlink r:id="R004d82a1d2754279">
        <w:r w:rsidRPr="74B58B14" w:rsidR="74B58B14">
          <w:rPr>
            <w:rStyle w:val="Hyperlink"/>
          </w:rPr>
          <w:t>jerker.jader@gmail.com</w:t>
        </w:r>
      </w:hyperlink>
      <w:r w:rsidR="74B58B14">
        <w:rPr/>
        <w:t xml:space="preserve">). </w:t>
      </w:r>
      <w:bookmarkStart w:name="_GoBack" w:id="0"/>
      <w:bookmarkEnd w:id="0"/>
    </w:p>
    <w:p xmlns:wp14="http://schemas.microsoft.com/office/word/2010/wordml" w:rsidRPr="00D96AEA" w:rsidR="00D96AEA" w:rsidP="00D96AEA" w:rsidRDefault="00D96AEA" w14:paraId="314A719A" wp14:textId="77777777">
      <w:r w:rsidRPr="00D96AEA">
        <w:t xml:space="preserve">Före och mellan matcher önskar vi att ni, så långt det är möjligt, uppehåller er i ert </w:t>
      </w:r>
      <w:r w:rsidRPr="00D96AEA">
        <w:rPr>
          <w:b/>
          <w:bCs/>
        </w:rPr>
        <w:t>omklädningsrum</w:t>
      </w:r>
      <w:r w:rsidRPr="00D96AEA">
        <w:t xml:space="preserve">. Våra matchvärdar kommer att meddela er när det är dags att gå till planen. Eftersom möjligheterna till </w:t>
      </w:r>
      <w:r w:rsidRPr="00D96AEA">
        <w:rPr>
          <w:b/>
          <w:bCs/>
        </w:rPr>
        <w:t xml:space="preserve">uppvärmning </w:t>
      </w:r>
      <w:r w:rsidRPr="00D96AEA">
        <w:t xml:space="preserve">inomhus är ytterst begränsade, rekommenderar vi att ni tar med kläder och skor för att göra detta </w:t>
      </w:r>
      <w:r w:rsidRPr="00D96AEA">
        <w:rPr>
          <w:b/>
          <w:bCs/>
        </w:rPr>
        <w:t>utomhus</w:t>
      </w:r>
      <w:r w:rsidRPr="00D96AEA">
        <w:t>. </w:t>
      </w:r>
    </w:p>
    <w:p xmlns:wp14="http://schemas.microsoft.com/office/word/2010/wordml" w:rsidRPr="00D96AEA" w:rsidR="00D96AEA" w:rsidP="00D96AEA" w:rsidRDefault="00D96AEA" w14:paraId="500D60C7" wp14:textId="77777777">
      <w:r w:rsidRPr="00D96AEA">
        <w:t>Även om vi kommer att ställa ut handsprit, rekommenderar vi er att ta med egen ifall vår tar slut.</w:t>
      </w:r>
    </w:p>
    <w:p xmlns:wp14="http://schemas.microsoft.com/office/word/2010/wordml" w:rsidRPr="00D96AEA" w:rsidR="00D96AEA" w:rsidP="00D96AEA" w:rsidRDefault="00D96AEA" w14:paraId="440E7E8B" wp14:textId="77777777">
      <w:r w:rsidRPr="00D96AEA">
        <w:t>Vi tackar motståndare och domare utan handskakningar och undviker närkontakt utanför planen.</w:t>
      </w:r>
    </w:p>
    <w:p xmlns:wp14="http://schemas.microsoft.com/office/word/2010/wordml" w:rsidRPr="00D96AEA" w:rsidR="00D96AEA" w:rsidP="00D96AEA" w:rsidRDefault="00D96AEA" w14:paraId="31FE7197" wp14:textId="77777777">
      <w:r w:rsidRPr="00D96AEA">
        <w:t>Vi har tyvärr inga möjligheter att bedriva kioskverksamhet vid arrangemanget. Tag gärna med egen matsäck eller besök någon av butikerna eller restaurangerna i närheten [</w:t>
      </w:r>
      <w:r w:rsidRPr="00D96AEA">
        <w:rPr>
          <w:i/>
        </w:rPr>
        <w:t>alternativt beskriv att det finns Corona-säkrad kiosk</w:t>
      </w:r>
      <w:r w:rsidRPr="00D96AEA">
        <w:t>].</w:t>
      </w:r>
    </w:p>
    <w:p xmlns:wp14="http://schemas.microsoft.com/office/word/2010/wordml" w:rsidRPr="00D96AEA" w:rsidR="00D96AEA" w:rsidP="00D96AEA" w:rsidRDefault="00D96AEA" w14:paraId="0290B9DE" wp14:textId="77777777">
      <w:r w:rsidRPr="00D96AEA">
        <w:t xml:space="preserve">Även om det är lärorikt och kul att se andra spela innebandy, måste vi be er att </w:t>
      </w:r>
      <w:r w:rsidRPr="00D96AEA">
        <w:rPr>
          <w:b/>
          <w:bCs/>
        </w:rPr>
        <w:t xml:space="preserve">lämna Timrå sporthall så snart som möjligt </w:t>
      </w:r>
      <w:r w:rsidRPr="00D96AEA">
        <w:t>efter avslutad match. På så sätt gör vi plats för senare spelande lag och - återigen - minskar risken för trängsel. </w:t>
      </w:r>
      <w:r w:rsidR="003F747D">
        <w:t>Matchvärd följer er ut och prickar av er.</w:t>
      </w:r>
    </w:p>
    <w:p xmlns:wp14="http://schemas.microsoft.com/office/word/2010/wordml" w:rsidRPr="00D96AEA" w:rsidR="00D96AEA" w:rsidP="00D96AEA" w:rsidRDefault="00D96AEA" w14:paraId="7C64C5D3" wp14:textId="77777777">
      <w:r w:rsidRPr="00D96AEA">
        <w:t>Om ni har frågor kring arrangemanget, kontakta matchansvarig Timrå IBC P09 Pelle Päron 031-170920 </w:t>
      </w:r>
    </w:p>
    <w:p xmlns:wp14="http://schemas.microsoft.com/office/word/2010/wordml" w:rsidR="00D96AEA" w:rsidRDefault="00D96AEA" w14:paraId="5DAB6C7B" wp14:textId="77777777"/>
    <w:sectPr w:rsidR="00D96AEA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6AEA" w:rsidP="00D96AEA" w:rsidRDefault="00D96AEA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6AEA" w:rsidP="00D96AEA" w:rsidRDefault="00D96AEA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6AEA" w:rsidP="00D96AEA" w:rsidRDefault="00D96AEA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6AEA" w:rsidP="00D96AEA" w:rsidRDefault="00D96AEA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D96AEA" w:rsidRDefault="00D96AEA" w14:paraId="02EB378F" wp14:textId="77777777">
    <w:pPr>
      <w:pStyle w:val="Header"/>
    </w:pPr>
    <w:r w:rsidRPr="00D96AEA">
      <w:rPr>
        <w:noProof/>
        <w:lang w:eastAsia="sv-SE"/>
      </w:rPr>
      <w:drawing>
        <wp:inline xmlns:wp14="http://schemas.microsoft.com/office/word/2010/wordprocessingDrawing" distT="0" distB="0" distL="0" distR="0" wp14:anchorId="392278E5" wp14:editId="7A84C9C5">
          <wp:extent cx="91440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D96AEA" w:rsidRDefault="00D96AEA" w14:paraId="6A05A80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11F21"/>
    <w:rsid w:val="00247523"/>
    <w:rsid w:val="003F747D"/>
    <w:rsid w:val="00667FEF"/>
    <w:rsid w:val="00A53213"/>
    <w:rsid w:val="00B94D90"/>
    <w:rsid w:val="00D96AEA"/>
    <w:rsid w:val="74B58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869"/>
  <w15:chartTrackingRefBased/>
  <w15:docId w15:val="{588BB8CE-E01B-4BCB-8917-52B0D8A9B2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F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6AEA"/>
  </w:style>
  <w:style w:type="paragraph" w:styleId="Footer">
    <w:name w:val="footer"/>
    <w:basedOn w:val="Normal"/>
    <w:link w:val="Foot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6AEA"/>
  </w:style>
  <w:style w:type="character" w:styleId="Hyperlink">
    <w:name w:val="Hyperlink"/>
    <w:basedOn w:val="DefaultParagraphFont"/>
    <w:uiPriority w:val="99"/>
    <w:unhideWhenUsed/>
    <w:rsid w:val="00B9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jerker.jader@gmail.com" TargetMode="External" Id="R004d82a1d27542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JÄDER Jerker</dc:creator>
  <keywords/>
  <dc:description/>
  <lastModifiedBy>Jerker Jäder</lastModifiedBy>
  <revision>4</revision>
  <dcterms:created xsi:type="dcterms:W3CDTF">2020-10-14T13:27:00.0000000Z</dcterms:created>
  <dcterms:modified xsi:type="dcterms:W3CDTF">2020-10-14T18:09:37.1049796Z</dcterms:modified>
</coreProperties>
</file>