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96520</wp:posOffset>
                </wp:positionV>
                <wp:extent cx="6578600" cy="240664"/>
                <wp:effectExtent l="0" t="0" r="0" b="0"/>
                <wp:wrapSquare wrapText="bothSides" distL="80010" distR="80010" distT="80010" distB="80010"/>
                <wp:docPr id="1073741826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40664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ldram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7.6pt;width:518.0pt;height:18.9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2F559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ldram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5959805</wp:posOffset>
            </wp:positionH>
            <wp:positionV relativeFrom="line">
              <wp:posOffset>-240665</wp:posOffset>
            </wp:positionV>
            <wp:extent cx="674370" cy="1079500"/>
            <wp:effectExtent l="0" t="0" r="0" b="0"/>
            <wp:wrapNone/>
            <wp:docPr id="1073741827" name="officeArt object" descr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objekt 2" descr="Bildobjekt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422533</wp:posOffset>
                </wp:positionH>
                <wp:positionV relativeFrom="line">
                  <wp:posOffset>-120580</wp:posOffset>
                </wp:positionV>
                <wp:extent cx="441123" cy="251208"/>
                <wp:effectExtent l="0" t="0" r="0" b="0"/>
                <wp:wrapNone/>
                <wp:docPr id="1073741828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23" cy="2512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Grupp: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3.3pt;margin-top:-9.5pt;width:34.7pt;height:19.8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Grupp: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808926</wp:posOffset>
                </wp:positionH>
                <wp:positionV relativeFrom="line">
                  <wp:posOffset>-195579</wp:posOffset>
                </wp:positionV>
                <wp:extent cx="1454150" cy="276225"/>
                <wp:effectExtent l="0" t="0" r="0" b="0"/>
                <wp:wrapNone/>
                <wp:docPr id="1073741829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441450" cy="247650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4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3.7pt;margin-top:-15.4pt;width:114.5pt;height:21.8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sz w:val="18"/>
                          <w:szCs w:val="18"/>
                        </w:rPr>
                        <w:drawing xmlns:a="http://schemas.openxmlformats.org/drawingml/2006/main">
                          <wp:inline distT="0" distB="0" distL="0" distR="0">
                            <wp:extent cx="1441450" cy="247650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4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2289049</wp:posOffset>
                </wp:positionH>
                <wp:positionV relativeFrom="line">
                  <wp:posOffset>-120014</wp:posOffset>
                </wp:positionV>
                <wp:extent cx="1471079" cy="241934"/>
                <wp:effectExtent l="0" t="0" r="0" b="0"/>
                <wp:wrapNone/>
                <wp:docPr id="1073741831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079" cy="2419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Datum:</w:t>
                              <w:tab/>
                              <w:t>Kl: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80.2pt;margin-top:-9.4pt;width:115.8pt;height:19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Datum:</w:t>
                        <w:tab/>
                        <w:t>Kl: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6"/>
          <w:szCs w:val="36"/>
          <w:rtl w:val="0"/>
          <w:lang w:val="sv-SE"/>
        </w:rPr>
      </w:pPr>
      <w:r>
        <w:rPr>
          <w:b w:val="1"/>
          <w:bCs w:val="1"/>
          <w:sz w:val="36"/>
          <w:szCs w:val="36"/>
          <w:rtl w:val="0"/>
          <w:lang w:val="sv-SE"/>
        </w:rPr>
        <w:t>F</w:t>
      </w:r>
      <w:r>
        <w:rPr>
          <w:b w:val="1"/>
          <w:bCs w:val="1"/>
          <w:sz w:val="36"/>
          <w:szCs w:val="36"/>
          <w:rtl w:val="0"/>
          <w:lang w:val="sv-SE"/>
        </w:rPr>
        <w:t>ö</w:t>
      </w:r>
      <w:r>
        <w:rPr>
          <w:b w:val="1"/>
          <w:bCs w:val="1"/>
          <w:sz w:val="36"/>
          <w:szCs w:val="36"/>
          <w:rtl w:val="0"/>
          <w:lang w:val="sv-SE"/>
        </w:rPr>
        <w:t>re m</w:t>
      </w:r>
      <w:r>
        <w:rPr>
          <w:b w:val="1"/>
          <w:bCs w:val="1"/>
          <w:sz w:val="36"/>
          <w:szCs w:val="36"/>
          <w:rtl w:val="0"/>
          <w:lang w:val="sv-SE"/>
        </w:rPr>
        <w:t>ö</w:t>
      </w:r>
      <w:r>
        <w:rPr>
          <w:b w:val="1"/>
          <w:bCs w:val="1"/>
          <w:sz w:val="36"/>
          <w:szCs w:val="36"/>
          <w:rtl w:val="0"/>
          <w:lang w:val="sv-SE"/>
        </w:rPr>
        <w:t>tet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Var v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 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rberedd, ha ett tydligt syfte med m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tet och skicka inbjudan med dagordning och information till 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ldrarna i god tid innan m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tet.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V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lj ett tillf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lle som passar 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ldrarna, till exempel i samband med tr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ning eller match. Det kan ocks</w:t>
      </w:r>
      <w:r>
        <w:rPr>
          <w:sz w:val="18"/>
          <w:szCs w:val="18"/>
          <w:rtl w:val="0"/>
          <w:lang w:val="sv-SE"/>
        </w:rPr>
        <w:t xml:space="preserve">å </w:t>
      </w:r>
      <w:r>
        <w:rPr>
          <w:sz w:val="18"/>
          <w:szCs w:val="18"/>
          <w:rtl w:val="0"/>
          <w:lang w:val="sv-SE"/>
        </w:rPr>
        <w:t>g</w:t>
      </w:r>
      <w:r>
        <w:rPr>
          <w:sz w:val="18"/>
          <w:szCs w:val="18"/>
          <w:rtl w:val="0"/>
          <w:lang w:val="sv-SE"/>
        </w:rPr>
        <w:t xml:space="preserve">å </w:t>
      </w:r>
      <w:r>
        <w:rPr>
          <w:sz w:val="18"/>
          <w:szCs w:val="18"/>
          <w:rtl w:val="0"/>
          <w:lang w:val="sv-SE"/>
        </w:rPr>
        <w:t>bra att ha ett digitalt m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te.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Se till att all utrustning som beh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vs finns p</w:t>
      </w:r>
      <w:r>
        <w:rPr>
          <w:sz w:val="18"/>
          <w:szCs w:val="18"/>
          <w:rtl w:val="0"/>
          <w:lang w:val="sv-SE"/>
        </w:rPr>
        <w:t xml:space="preserve">å </w:t>
      </w:r>
      <w:r>
        <w:rPr>
          <w:sz w:val="18"/>
          <w:szCs w:val="18"/>
          <w:rtl w:val="0"/>
          <w:lang w:val="sv-SE"/>
        </w:rPr>
        <w:t>plats, till exempel wifi, projektor med duk och ljudanl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 xml:space="preserve">ggning. 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M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blera rummet p</w:t>
      </w:r>
      <w:r>
        <w:rPr>
          <w:sz w:val="18"/>
          <w:szCs w:val="18"/>
          <w:rtl w:val="0"/>
          <w:lang w:val="sv-SE"/>
        </w:rPr>
        <w:t xml:space="preserve">å </w:t>
      </w:r>
      <w:r>
        <w:rPr>
          <w:sz w:val="18"/>
          <w:szCs w:val="18"/>
          <w:rtl w:val="0"/>
          <w:lang w:val="sv-SE"/>
        </w:rPr>
        <w:t>ett s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tt som bjuder in till samtal.</w:t>
      </w:r>
    </w:p>
    <w:p>
      <w:pPr>
        <w:pStyle w:val="Brödtext"/>
      </w:pPr>
    </w:p>
    <w:p>
      <w:pPr>
        <w:pStyle w:val="Brödtext"/>
      </w:pPr>
    </w:p>
    <w:p>
      <w:pPr>
        <w:pStyle w:val="Brödtext"/>
        <w:tabs>
          <w:tab w:val="left" w:pos="297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226060</wp:posOffset>
                </wp:positionV>
                <wp:extent cx="6646544" cy="45085"/>
                <wp:effectExtent l="0" t="0" r="0" b="0"/>
                <wp:wrapNone/>
                <wp:docPr id="1073741832" name="officeArt object" descr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4" cy="45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6.0pt;margin-top:17.8pt;width:523.3pt;height:3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rödtext"/>
        <w:tabs>
          <w:tab w:val="left" w:pos="142"/>
        </w:tabs>
        <w:spacing w:after="0" w:line="240" w:lineRule="auto"/>
        <w:ind w:left="426" w:hanging="426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2. Under m</w:t>
      </w:r>
      <w:r>
        <w:rPr>
          <w:b w:val="1"/>
          <w:bCs w:val="1"/>
          <w:sz w:val="36"/>
          <w:szCs w:val="36"/>
          <w:rtl w:val="0"/>
          <w:lang w:val="sv-SE"/>
        </w:rPr>
        <w:t>ö</w:t>
      </w:r>
      <w:r>
        <w:rPr>
          <w:b w:val="1"/>
          <w:bCs w:val="1"/>
          <w:sz w:val="36"/>
          <w:szCs w:val="36"/>
          <w:rtl w:val="0"/>
          <w:lang w:val="de-DE"/>
        </w:rPr>
        <w:t>tet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Utse en sekreterare som 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 anteckningar.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Kombinera praktisk information med samtal om rollen som idrottsf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</w:t>
      </w:r>
      <w:r>
        <w:rPr>
          <w:sz w:val="18"/>
          <w:szCs w:val="18"/>
          <w:rtl w:val="0"/>
          <w:lang w:val="sv-SE"/>
        </w:rPr>
        <w:t>ä</w:t>
      </w:r>
      <w:r>
        <w:rPr>
          <w:sz w:val="18"/>
          <w:szCs w:val="18"/>
          <w:rtl w:val="0"/>
          <w:lang w:val="sv-SE"/>
        </w:rPr>
        <w:t>lder och om 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reningens spelarutbildningsplan.</w:t>
      </w:r>
    </w:p>
    <w:p>
      <w:pPr>
        <w:pStyle w:val="Brödtext"/>
        <w:tabs>
          <w:tab w:val="left" w:pos="2970"/>
        </w:tabs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3678554</wp:posOffset>
                </wp:positionH>
                <wp:positionV relativeFrom="line">
                  <wp:posOffset>57150</wp:posOffset>
                </wp:positionV>
                <wp:extent cx="2973071" cy="1263650"/>
                <wp:effectExtent l="0" t="0" r="0" b="0"/>
                <wp:wrapSquare wrapText="bothSides" distL="57150" distR="57150" distT="57150" distB="57150"/>
                <wp:docPr id="1073741833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1" cy="1263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spacing w:after="0"/>
                              <w:ind w:left="142" w:hanging="142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Tips p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inneh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ll och genomf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rande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Ta fram riktlinjer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ldrarnas roll och agerande.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Anv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nd riktlinjerna och filmerna i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Fotbollens spela, lek och l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 som utg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ngspunkt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r samtal. Se riktlinjerna </w:t>
                            </w:r>
                            <w:r>
                              <w:rPr>
                                <w:rStyle w:val="Hyperlink.0"/>
                                <w:sz w:val="16"/>
                                <w:szCs w:val="1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16"/>
                                <w:szCs w:val="16"/>
                              </w:rPr>
                              <w:instrText xml:space="preserve"> HYPERLINK "https://utbildning.sisuidrottsbocker.se/fotboll/tranare/tranarutbildning/fsll/"</w:instrText>
                            </w:r>
                            <w:r>
                              <w:rPr>
                                <w:rStyle w:val="Hyperlink.0"/>
                                <w:sz w:val="16"/>
                                <w:szCs w:val="1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h</w:t>
                            </w:r>
                            <w:r>
                              <w:rPr>
                                <w:rStyle w:val="Hyperlink.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Style w:val="Hyperlink.0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 w:fldLock="0"/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Motivera varf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reningen och laget tr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nar och spelar som ni 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Informera och samtala om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vergripande fr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gor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reningen.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Samtal med f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ldrarna kan ske b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de i helgrupp och mindre grupper.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89.6pt;margin-top:4.5pt;width:234.1pt;height:99.5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spacing w:after="0"/>
                        <w:ind w:left="142" w:hanging="142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Tips p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å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inneh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sv-SE"/>
                        </w:rPr>
                        <w:t>ll och genomf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fr-FR"/>
                        </w:rPr>
                        <w:t>rande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6"/>
                          <w:szCs w:val="16"/>
                          <w:rtl w:val="0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Ta fram riktlinjer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ldrarnas roll och agerande.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6"/>
                          <w:szCs w:val="16"/>
                          <w:rtl w:val="0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Anv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nd riktlinjerna och filmerna i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sv-SE"/>
                        </w:rPr>
                        <w:t>Fotbollens spela, lek och l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 som utg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ngspunkt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r samtal. Se riktlinjerna </w:t>
                      </w:r>
                      <w:r>
                        <w:rPr>
                          <w:rStyle w:val="Hyperlink.0"/>
                          <w:sz w:val="16"/>
                          <w:szCs w:val="1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16"/>
                          <w:szCs w:val="16"/>
                        </w:rPr>
                        <w:instrText xml:space="preserve"> HYPERLINK "https://utbildning.sisuidrottsbocker.se/fotboll/tranare/tranarutbildning/fsll/"</w:instrText>
                      </w:r>
                      <w:r>
                        <w:rPr>
                          <w:rStyle w:val="Hyperlink.0"/>
                          <w:sz w:val="16"/>
                          <w:szCs w:val="1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16"/>
                          <w:szCs w:val="16"/>
                          <w:rtl w:val="0"/>
                          <w:lang w:val="sv-SE"/>
                        </w:rPr>
                        <w:t>h</w:t>
                      </w:r>
                      <w:r>
                        <w:rPr>
                          <w:rStyle w:val="Hyperlink.0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Style w:val="Hyperlink.0"/>
                          <w:sz w:val="16"/>
                          <w:szCs w:val="16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fldChar w:fldCharType="end" w:fldLock="0"/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6"/>
                          <w:szCs w:val="16"/>
                          <w:rtl w:val="0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Motivera varf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reningen och laget tr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nar och spelar som ni g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6"/>
                          <w:szCs w:val="16"/>
                          <w:rtl w:val="0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 xml:space="preserve">Informera och samtala om 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vergripande fr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gor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reningen.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sz w:val="16"/>
                          <w:szCs w:val="16"/>
                          <w:rtl w:val="0"/>
                          <w:lang w:val="sv-SE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Samtal med f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ldrarna kan ske b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16"/>
                          <w:szCs w:val="16"/>
                          <w:rtl w:val="0"/>
                          <w:lang w:val="sv-SE"/>
                        </w:rPr>
                        <w:t>de i helgrupp och mindre grupper.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rödtext"/>
        <w:tabs>
          <w:tab w:val="left" w:pos="2970"/>
        </w:tabs>
      </w:pPr>
    </w:p>
    <w:p>
      <w:pPr>
        <w:pStyle w:val="Brödtext"/>
        <w:tabs>
          <w:tab w:val="left" w:pos="2970"/>
        </w:tabs>
      </w:pPr>
    </w:p>
    <w:p>
      <w:pPr>
        <w:pStyle w:val="Brödtext"/>
        <w:tabs>
          <w:tab w:val="left" w:pos="2970"/>
        </w:tabs>
      </w:pPr>
    </w:p>
    <w:p>
      <w:pPr>
        <w:pStyle w:val="Brödtext"/>
        <w:tabs>
          <w:tab w:val="left" w:pos="2970"/>
        </w:tabs>
      </w:pPr>
    </w:p>
    <w:p>
      <w:pPr>
        <w:pStyle w:val="Brödtext"/>
        <w:tabs>
          <w:tab w:val="left" w:pos="2970"/>
        </w:tabs>
      </w:pPr>
    </w:p>
    <w:p>
      <w:pPr>
        <w:pStyle w:val="Brödtext"/>
        <w:tabs>
          <w:tab w:val="left" w:pos="142"/>
        </w:tabs>
        <w:spacing w:after="0" w:line="240" w:lineRule="auto"/>
        <w:ind w:left="426" w:hanging="426"/>
        <w:rPr>
          <w:b w:val="1"/>
          <w:bCs w:val="1"/>
          <w:sz w:val="18"/>
          <w:szCs w:val="1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line">
                  <wp:posOffset>29845</wp:posOffset>
                </wp:positionV>
                <wp:extent cx="6646544" cy="45085"/>
                <wp:effectExtent l="0" t="0" r="0" b="0"/>
                <wp:wrapNone/>
                <wp:docPr id="1073741834" name="officeArt object" descr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4" cy="45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.1pt;margin-top:2.3pt;width:523.3pt;height:3.5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rödtext"/>
        <w:tabs>
          <w:tab w:val="left" w:pos="142"/>
        </w:tabs>
        <w:spacing w:after="0" w:line="240" w:lineRule="auto"/>
        <w:ind w:left="426" w:hanging="426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a-DK"/>
        </w:rPr>
        <w:t>3. Efter m</w:t>
      </w:r>
      <w:r>
        <w:rPr>
          <w:b w:val="1"/>
          <w:bCs w:val="1"/>
          <w:sz w:val="36"/>
          <w:szCs w:val="36"/>
          <w:rtl w:val="0"/>
          <w:lang w:val="sv-SE"/>
        </w:rPr>
        <w:t>ö</w:t>
      </w:r>
      <w:r>
        <w:rPr>
          <w:b w:val="1"/>
          <w:bCs w:val="1"/>
          <w:sz w:val="36"/>
          <w:szCs w:val="36"/>
          <w:rtl w:val="0"/>
          <w:lang w:val="de-DE"/>
        </w:rPr>
        <w:t>tet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Stanna en stund efter m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tet 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 att svara p</w:t>
      </w:r>
      <w:r>
        <w:rPr>
          <w:sz w:val="18"/>
          <w:szCs w:val="18"/>
          <w:rtl w:val="0"/>
          <w:lang w:val="sv-SE"/>
        </w:rPr>
        <w:t xml:space="preserve">å </w:t>
      </w:r>
      <w:r>
        <w:rPr>
          <w:sz w:val="18"/>
          <w:szCs w:val="18"/>
          <w:rtl w:val="0"/>
          <w:lang w:val="sv-SE"/>
        </w:rPr>
        <w:t>fr</w:t>
      </w:r>
      <w:r>
        <w:rPr>
          <w:sz w:val="18"/>
          <w:szCs w:val="18"/>
          <w:rtl w:val="0"/>
          <w:lang w:val="sv-SE"/>
        </w:rPr>
        <w:t>å</w:t>
      </w:r>
      <w:r>
        <w:rPr>
          <w:sz w:val="18"/>
          <w:szCs w:val="18"/>
          <w:rtl w:val="0"/>
          <w:lang w:val="sv-SE"/>
        </w:rPr>
        <w:t>gor.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Skicka ut en sammanfattning.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F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lj upp de fr</w:t>
      </w:r>
      <w:r>
        <w:rPr>
          <w:sz w:val="18"/>
          <w:szCs w:val="18"/>
          <w:rtl w:val="0"/>
          <w:lang w:val="sv-SE"/>
        </w:rPr>
        <w:t>å</w:t>
      </w:r>
      <w:r>
        <w:rPr>
          <w:sz w:val="18"/>
          <w:szCs w:val="18"/>
          <w:rtl w:val="0"/>
          <w:lang w:val="sv-SE"/>
        </w:rPr>
        <w:t>gor och arbetsuppgifter som har kommit upp under m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tet.</w:t>
      </w:r>
    </w:p>
    <w:p>
      <w:pPr>
        <w:pStyle w:val="Brödtext"/>
        <w:tabs>
          <w:tab w:val="left" w:pos="2970"/>
        </w:tabs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</w:p>
    <w:p>
      <w:pPr>
        <w:pStyle w:val="Brödtext"/>
        <w:tabs>
          <w:tab w:val="left" w:pos="2970"/>
        </w:tabs>
        <w:rPr>
          <w:sz w:val="18"/>
          <w:szCs w:val="18"/>
        </w:rPr>
      </w:pPr>
      <w:r>
        <w:rPr>
          <w:i w:val="1"/>
          <w:i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458309</wp:posOffset>
                </wp:positionH>
                <wp:positionV relativeFrom="line">
                  <wp:posOffset>201295</wp:posOffset>
                </wp:positionV>
                <wp:extent cx="6646544" cy="45085"/>
                <wp:effectExtent l="0" t="0" r="0" b="0"/>
                <wp:wrapNone/>
                <wp:docPr id="1073741835" name="officeArt object" descr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4" cy="45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.1pt;margin-top:15.9pt;width:523.3pt;height:3.5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rödtext"/>
        <w:tabs>
          <w:tab w:val="left" w:pos="297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Noteringar</w:t>
      </w:r>
    </w:p>
    <w:p>
      <w:pPr>
        <w:pStyle w:val="Brödtext"/>
        <w:tabs>
          <w:tab w:val="left" w:pos="2970"/>
        </w:tabs>
        <w:rPr>
          <w:sz w:val="18"/>
          <w:szCs w:val="18"/>
        </w:rPr>
      </w:pPr>
    </w:p>
    <w:p>
      <w:pPr>
        <w:pStyle w:val="Brödtext"/>
        <w:tabs>
          <w:tab w:val="left" w:pos="297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52980</wp:posOffset>
                </wp:positionH>
                <wp:positionV relativeFrom="line">
                  <wp:posOffset>5350881</wp:posOffset>
                </wp:positionV>
                <wp:extent cx="6584950" cy="2165456"/>
                <wp:effectExtent l="0" t="0" r="0" b="0"/>
                <wp:wrapNone/>
                <wp:docPr id="1073741836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1654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6572250" cy="2032000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.2pt;margin-top:421.3pt;width:518.5pt;height:170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sz w:val="18"/>
                          <w:szCs w:val="18"/>
                        </w:rPr>
                        <w:drawing xmlns:a="http://schemas.openxmlformats.org/drawingml/2006/main">
                          <wp:inline distT="0" distB="0" distL="0" distR="0">
                            <wp:extent cx="6572250" cy="2032000"/>
                            <wp:effectExtent l="0" t="0" r="0" b="0"/>
                            <wp:docPr id="10737418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0" cy="20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46770</wp:posOffset>
                </wp:positionH>
                <wp:positionV relativeFrom="line">
                  <wp:posOffset>7556108</wp:posOffset>
                </wp:positionV>
                <wp:extent cx="2877787" cy="241873"/>
                <wp:effectExtent l="0" t="0" r="0" b="0"/>
                <wp:wrapNone/>
                <wp:docPr id="1073741838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787" cy="2418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sta tr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ff:</w:t>
                              <w:tab/>
                              <w:tab/>
                              <w:t>Kl: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.7pt;margin-top:595.0pt;width:226.6pt;height:19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>sta tr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ff:</w:t>
                        <w:tab/>
                        <w:tab/>
                        <w:t>Kl: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11601</wp:posOffset>
                </wp:positionH>
                <wp:positionV relativeFrom="line">
                  <wp:posOffset>5191586</wp:posOffset>
                </wp:positionV>
                <wp:extent cx="581792" cy="215984"/>
                <wp:effectExtent l="0" t="0" r="0" b="0"/>
                <wp:wrapNone/>
                <wp:docPr id="1073741839" name="officeArt object" descr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2" cy="2159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i w:val="1"/>
                                <w:iCs w:val="1"/>
                                <w:sz w:val="12"/>
                                <w:szCs w:val="12"/>
                                <w:rtl w:val="0"/>
                              </w:rPr>
                              <w:t>Noteringar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0.9pt;margin-top:408.8pt;width:45.8pt;height:17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i w:val="1"/>
                          <w:iCs w:val="1"/>
                          <w:sz w:val="12"/>
                          <w:szCs w:val="12"/>
                          <w:rtl w:val="0"/>
                        </w:rPr>
                        <w:t>Noteringar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12065</wp:posOffset>
              </wp:positionV>
              <wp:extent cx="7550785" cy="140336"/>
              <wp:effectExtent l="0" t="0" r="0" b="0"/>
              <wp:wrapNone/>
              <wp:docPr id="1073741825" name="officeArt object" descr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140336"/>
                      </a:xfrm>
                      <a:prstGeom prst="rect">
                        <a:avLst/>
                      </a:prstGeom>
                      <a:solidFill>
                        <a:srgbClr val="FFF2CC">
                          <a:alpha val="94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rödtext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1)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Analysera guidens inneh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da-DK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å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ll.      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2)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Justera inneh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da-DK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å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llet s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å 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det passar er f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rening.     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3)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Ä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ndra logga och f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ä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rger till er f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rening.      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4)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:lang w:val="sv-SE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Ta bort sidhuvud och sprid till relevanta</w:t>
                          </w:r>
                          <w:r>
                            <w:rPr>
                              <w:outline w:val="0"/>
                              <w:color w:val="808080"/>
                              <w:sz w:val="16"/>
                              <w:szCs w:val="16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outline w:val="0"/>
                              <w:color w:val="808080"/>
                              <w:sz w:val="14"/>
                              <w:szCs w:val="14"/>
                              <w:u w:color="808080"/>
                              <w:rtl w:val="0"/>
                              <w14:textFill>
                                <w14:solidFill>
                                  <w14:srgbClr w14:val="808080"/>
                                </w14:solidFill>
                              </w14:textFill>
                            </w:rPr>
                            <w:t>grupper.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0.0pt;margin-top:1.0pt;width:594.5pt;height:11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2CC" opacity="94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rödtext"/>
                      <w:jc w:val="center"/>
                    </w:pP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1)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Analysera guidens inneh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da-DK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å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ll.       </w:t>
                    </w: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2)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Justera inneh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da-DK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å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llet s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å 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det passar er f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ö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rening.      </w:t>
                    </w: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3)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Ä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ndra logga och f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ä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rger till er f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ö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rening.       </w:t>
                    </w:r>
                    <w:r>
                      <w:rPr>
                        <w:b w:val="1"/>
                        <w:bCs w:val="1"/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4)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:lang w:val="sv-SE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Ta bort sidhuvud och sprid till relevanta</w:t>
                    </w:r>
                    <w:r>
                      <w:rPr>
                        <w:outline w:val="0"/>
                        <w:color w:val="808080"/>
                        <w:sz w:val="16"/>
                        <w:szCs w:val="16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808080"/>
                        <w:sz w:val="14"/>
                        <w:szCs w:val="14"/>
                        <w:u w:color="808080"/>
                        <w:rtl w:val="0"/>
                        <w14:textFill>
                          <w14:solidFill>
                            <w14:srgbClr w14:val="808080"/>
                          </w14:solidFill>
                        </w14:textFill>
                      </w:rPr>
                      <w:t>grupper.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4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4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4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84"/>
          </w:tabs>
          <w:ind w:left="142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862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1582" w:hanging="8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2302" w:hanging="1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3022" w:hanging="7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num" w:pos="3884"/>
          </w:tabs>
          <w:ind w:left="3742" w:hanging="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4462" w:hanging="61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5182" w:hanging="1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5902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