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4039869</wp:posOffset>
                </wp:positionH>
                <wp:positionV relativeFrom="line">
                  <wp:posOffset>692834</wp:posOffset>
                </wp:positionV>
                <wp:extent cx="2750821" cy="610821"/>
                <wp:effectExtent l="0" t="0" r="0" b="0"/>
                <wp:wrapNone/>
                <wp:docPr id="1073741826" name="officeArt object" descr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1" cy="6108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rödtext"/>
                              <w:spacing w:line="360" w:lineRule="auto"/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Spelare</w:t>
                            </w:r>
                          </w:p>
                          <w:p>
                            <w:pPr>
                              <w:pStyle w:val="Brödtext"/>
                              <w:spacing w:line="360" w:lineRule="auto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18.1pt;margin-top:54.6pt;width:216.6pt;height:48.1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ödtext"/>
                        <w:spacing w:line="360" w:lineRule="auto"/>
                        <w:rPr>
                          <w:b w:val="1"/>
                          <w:bCs w:val="1"/>
                          <w:sz w:val="18"/>
                          <w:szCs w:val="18"/>
                        </w:rPr>
                      </w:pPr>
                      <w:r>
                        <w:rPr>
                          <w:b w:val="1"/>
                          <w:bCs w:val="1"/>
                          <w:sz w:val="18"/>
                          <w:szCs w:val="18"/>
                          <w:rtl w:val="0"/>
                          <w:lang w:val="sv-SE"/>
                        </w:rPr>
                        <w:t>Spelare</w:t>
                      </w:r>
                    </w:p>
                    <w:p>
                      <w:pPr>
                        <w:pStyle w:val="Brödtext"/>
                        <w:spacing w:line="360" w:lineRule="auto"/>
                      </w:pPr>
                      <w:r>
                        <w:rPr>
                          <w:sz w:val="18"/>
                          <w:szCs w:val="18"/>
                          <w:rtl w:val="0"/>
                          <w:lang w:val="en-US"/>
                        </w:rPr>
                        <w:t>____________________________________________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493200</wp:posOffset>
                </wp:positionH>
                <wp:positionV relativeFrom="line">
                  <wp:posOffset>560705</wp:posOffset>
                </wp:positionV>
                <wp:extent cx="3869250" cy="1168400"/>
                <wp:effectExtent l="0" t="0" r="0" b="0"/>
                <wp:wrapNone/>
                <wp:docPr id="1073741827" name="officeArt object" descr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250" cy="1168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after="0" w:line="240" w:lineRule="auto"/>
                              <w:ind w:right="0"/>
                              <w:jc w:val="left"/>
                              <w:rPr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  <w:lang w:val="sv-SE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  <w:lang w:val="sv-SE"/>
                              </w:rPr>
                              <w:t>F</w:t>
                            </w:r>
                            <w:r>
                              <w:rPr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  <w:lang w:val="sv-SE"/>
                              </w:rPr>
                              <w:t>re samtalet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line="240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Avtala plats, dag och tid med spelaren, till exempel i samband med en tr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ning.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line="240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 xml:space="preserve">rklara att syftet med samtalet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r att spelaren ska f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 xml:space="preserve">å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komma till tals. Spelarens synpunkter och f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rslag kan anv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ndas f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r att utveckla verksamheten.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line="240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mna ut fr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gorna i f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rv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g s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 xml:space="preserve">å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att spelaren vet vad samtalet ska handla om.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8.8pt;margin-top:44.2pt;width:304.7pt;height:92.0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spacing w:after="0" w:line="240" w:lineRule="auto"/>
                        <w:ind w:right="0"/>
                        <w:jc w:val="left"/>
                        <w:rPr>
                          <w:b w:val="1"/>
                          <w:bCs w:val="1"/>
                          <w:sz w:val="36"/>
                          <w:szCs w:val="36"/>
                          <w:rtl w:val="0"/>
                          <w:lang w:val="sv-SE"/>
                        </w:rPr>
                      </w:pPr>
                      <w:r>
                        <w:rPr>
                          <w:b w:val="1"/>
                          <w:bCs w:val="1"/>
                          <w:sz w:val="36"/>
                          <w:szCs w:val="36"/>
                          <w:rtl w:val="0"/>
                          <w:lang w:val="sv-SE"/>
                        </w:rPr>
                        <w:t>F</w:t>
                      </w:r>
                      <w:r>
                        <w:rPr>
                          <w:b w:val="1"/>
                          <w:bCs w:val="1"/>
                          <w:sz w:val="36"/>
                          <w:szCs w:val="36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b w:val="1"/>
                          <w:bCs w:val="1"/>
                          <w:sz w:val="36"/>
                          <w:szCs w:val="36"/>
                          <w:rtl w:val="0"/>
                          <w:lang w:val="sv-SE"/>
                        </w:rPr>
                        <w:t>re samtalet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2"/>
                        </w:numPr>
                        <w:bidi w:val="0"/>
                        <w:spacing w:line="240" w:lineRule="auto"/>
                        <w:ind w:right="0"/>
                        <w:jc w:val="left"/>
                        <w:rPr>
                          <w:sz w:val="18"/>
                          <w:szCs w:val="18"/>
                          <w:rtl w:val="0"/>
                          <w:lang w:val="sv-SE"/>
                        </w:rPr>
                      </w:pP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Avtala plats, dag och tid med spelaren, till exempel i samband med en tr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ning.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2"/>
                        </w:numPr>
                        <w:bidi w:val="0"/>
                        <w:spacing w:line="240" w:lineRule="auto"/>
                        <w:ind w:right="0"/>
                        <w:jc w:val="left"/>
                        <w:rPr>
                          <w:sz w:val="18"/>
                          <w:szCs w:val="18"/>
                          <w:rtl w:val="0"/>
                          <w:lang w:val="sv-SE"/>
                        </w:rPr>
                      </w:pP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F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 xml:space="preserve">rklara att syftet med samtalet 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r att spelaren ska f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 xml:space="preserve">å 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komma till tals. Spelarens synpunkter och f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rslag kan anv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ndas f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r att utveckla verksamheten.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2"/>
                        </w:numPr>
                        <w:bidi w:val="0"/>
                        <w:spacing w:line="240" w:lineRule="auto"/>
                        <w:ind w:right="0"/>
                        <w:jc w:val="left"/>
                        <w:rPr>
                          <w:sz w:val="18"/>
                          <w:szCs w:val="18"/>
                          <w:rtl w:val="0"/>
                          <w:lang w:val="sv-SE"/>
                        </w:rPr>
                      </w:pP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L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mna ut fr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gorna i f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rv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g s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 xml:space="preserve">å 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att spelaren vet vad samtalet ska handla om.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534670</wp:posOffset>
                </wp:positionH>
                <wp:positionV relativeFrom="line">
                  <wp:posOffset>-243839</wp:posOffset>
                </wp:positionV>
                <wp:extent cx="4459458" cy="307094"/>
                <wp:effectExtent l="0" t="0" r="0" b="0"/>
                <wp:wrapNone/>
                <wp:docPr id="1073741828" name="officeArt object" descr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9458" cy="3070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rödtext"/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Lag:</w:t>
                              <w:tab/>
                              <w:tab/>
                              <w:t>Datum:</w:t>
                              <w:tab/>
                              <w:tab/>
                              <w:t>Tid: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42.1pt;margin-top:-19.2pt;width:351.1pt;height:24.2pt;z-index:25167257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ödtext"/>
                      </w:pPr>
                      <w:r>
                        <w:rPr>
                          <w:sz w:val="16"/>
                          <w:szCs w:val="16"/>
                          <w:rtl w:val="0"/>
                          <w:lang w:val="de-DE"/>
                        </w:rPr>
                        <w:t>Lag:</w:t>
                        <w:tab/>
                        <w:tab/>
                        <w:t>Datum:</w:t>
                        <w:tab/>
                        <w:tab/>
                        <w:t>Tid: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line">
                  <wp:posOffset>84455</wp:posOffset>
                </wp:positionV>
                <wp:extent cx="6584315" cy="240664"/>
                <wp:effectExtent l="0" t="0" r="0" b="0"/>
                <wp:wrapSquare wrapText="bothSides" distL="80010" distR="80010" distT="80010" distB="80010"/>
                <wp:docPr id="1073741829" name="officeArt object" descr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315" cy="240664"/>
                        </a:xfrm>
                        <a:prstGeom prst="rect">
                          <a:avLst/>
                        </a:prstGeom>
                        <a:solidFill>
                          <a:srgbClr val="2F5597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rödtext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32"/>
                                <w:szCs w:val="32"/>
                                <w:u w:color="ffffff"/>
                                <w:rtl w:val="0"/>
                                <w:lang w:val="sv-S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Spelarsamtal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7.5pt;margin-top:6.7pt;width:518.4pt;height:18.9pt;z-index:251660288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2F559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ödtext"/>
                      </w:pPr>
                      <w:r>
                        <w:rPr>
                          <w:b w:val="1"/>
                          <w:bCs w:val="1"/>
                          <w:outline w:val="0"/>
                          <w:color w:val="ffffff"/>
                          <w:sz w:val="32"/>
                          <w:szCs w:val="32"/>
                          <w:u w:color="ffffff"/>
                          <w:rtl w:val="0"/>
                          <w:lang w:val="sv-S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Spelarsamtal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5959805</wp:posOffset>
            </wp:positionH>
            <wp:positionV relativeFrom="line">
              <wp:posOffset>-240665</wp:posOffset>
            </wp:positionV>
            <wp:extent cx="674370" cy="1079500"/>
            <wp:effectExtent l="0" t="0" r="0" b="0"/>
            <wp:wrapNone/>
            <wp:docPr id="1073741830" name="officeArt object" descr="Bildobjek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ildobjekt 2" descr="Bildobjekt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ödtext"/>
      </w:pPr>
    </w:p>
    <w:p>
      <w:pPr>
        <w:pStyle w:val="Brödtext"/>
      </w:pPr>
    </w:p>
    <w:p>
      <w:pPr>
        <w:pStyle w:val="Brödtext"/>
      </w:pPr>
    </w:p>
    <w:p>
      <w:pPr>
        <w:pStyle w:val="Brödtex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462280</wp:posOffset>
                </wp:positionH>
                <wp:positionV relativeFrom="line">
                  <wp:posOffset>241935</wp:posOffset>
                </wp:positionV>
                <wp:extent cx="6646544" cy="45085"/>
                <wp:effectExtent l="0" t="0" r="0" b="0"/>
                <wp:wrapNone/>
                <wp:docPr id="1073741831" name="officeArt object" descr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4" cy="450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36.4pt;margin-top:19.0pt;width:523.3pt;height:3.5pt;z-index: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BFBFB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</w:p>
    <w:p>
      <w:pPr>
        <w:pStyle w:val="Brödtext"/>
      </w:pP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71552" behindDoc="0" locked="0" layoutInCell="1" allowOverlap="1">
                <wp:simplePos x="0" y="0"/>
                <wp:positionH relativeFrom="column">
                  <wp:posOffset>2965449</wp:posOffset>
                </wp:positionH>
                <wp:positionV relativeFrom="line">
                  <wp:posOffset>62865</wp:posOffset>
                </wp:positionV>
                <wp:extent cx="3681096" cy="1257300"/>
                <wp:effectExtent l="0" t="0" r="0" b="0"/>
                <wp:wrapSquare wrapText="bothSides" distL="57150" distR="57150" distT="57150" distB="57150"/>
                <wp:docPr id="1073741832" name="officeArt object" descr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096" cy="12573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rödtext"/>
                              <w:spacing w:after="0"/>
                              <w:ind w:left="142" w:hanging="142"/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Tips!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line="240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Informella samtal i samband med tr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 xml:space="preserve">ning och match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 xml:space="preserve">r viktiga i alla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ldrar. Mer planerade samtal kan vara l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mpliga fr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n spelformen 9 mot 9. Beh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vs det samtal med yngre barn b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r f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ldrarna vara med.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line="240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V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lj en plats d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r ni syns tydligt p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 xml:space="preserve">å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 xml:space="preserve">idrottsplatsen eller i klubbhuset. Det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r dock viktigt att ni kan prata ost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rt.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line="240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 xml:space="preserve">Erbjud spelare som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r p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 xml:space="preserve">å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v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g att sluta annan typ av verksamhet som till exempel tr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nare, domare, ledare eller Fotboll Fitness.</w:t>
                            </w:r>
                          </w:p>
                        </w:txbxContent>
                      </wps:txbx>
                      <wps:bodyPr wrap="square" lIns="36000" tIns="36000" rIns="36000" bIns="360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233.5pt;margin-top:4.9pt;width:289.9pt;height:99.0pt;z-index:251671552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2F2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ödtext"/>
                        <w:spacing w:after="0"/>
                        <w:ind w:left="142" w:hanging="142"/>
                        <w:rPr>
                          <w:b w:val="1"/>
                          <w:bCs w:val="1"/>
                          <w:sz w:val="18"/>
                          <w:szCs w:val="18"/>
                        </w:rPr>
                      </w:pPr>
                      <w:r>
                        <w:rPr>
                          <w:b w:val="1"/>
                          <w:bCs w:val="1"/>
                          <w:sz w:val="18"/>
                          <w:szCs w:val="18"/>
                          <w:rtl w:val="0"/>
                          <w:lang w:val="en-US"/>
                        </w:rPr>
                        <w:t>Tips!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3"/>
                        </w:numPr>
                        <w:bidi w:val="0"/>
                        <w:spacing w:line="240" w:lineRule="auto"/>
                        <w:ind w:right="0"/>
                        <w:jc w:val="left"/>
                        <w:rPr>
                          <w:sz w:val="18"/>
                          <w:szCs w:val="18"/>
                          <w:rtl w:val="0"/>
                          <w:lang w:val="sv-SE"/>
                        </w:rPr>
                      </w:pP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Informella samtal i samband med tr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 xml:space="preserve">ning och match 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 xml:space="preserve">r viktiga i alla 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ldrar. Mer planerade samtal kan vara l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mpliga fr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n spelformen 9 mot 9. Beh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vs det samtal med yngre barn b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r f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r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ldrarna vara med.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3"/>
                        </w:numPr>
                        <w:bidi w:val="0"/>
                        <w:spacing w:line="240" w:lineRule="auto"/>
                        <w:ind w:right="0"/>
                        <w:jc w:val="left"/>
                        <w:rPr>
                          <w:sz w:val="18"/>
                          <w:szCs w:val="18"/>
                          <w:rtl w:val="0"/>
                          <w:lang w:val="sv-SE"/>
                        </w:rPr>
                      </w:pP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V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lj en plats d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r ni syns tydligt p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 xml:space="preserve">å 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 xml:space="preserve">idrottsplatsen eller i klubbhuset. Det 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r dock viktigt att ni kan prata ost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rt.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3"/>
                        </w:numPr>
                        <w:bidi w:val="0"/>
                        <w:spacing w:line="240" w:lineRule="auto"/>
                        <w:ind w:right="0"/>
                        <w:jc w:val="left"/>
                        <w:rPr>
                          <w:sz w:val="18"/>
                          <w:szCs w:val="18"/>
                          <w:rtl w:val="0"/>
                          <w:lang w:val="sv-SE"/>
                        </w:rPr>
                      </w:pP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 xml:space="preserve">Erbjud spelare som 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r p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 xml:space="preserve">å 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v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g att sluta annan typ av verksamhet som till exempel tr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nare, domare, ledare eller Fotboll Fitness.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497009</wp:posOffset>
                </wp:positionH>
                <wp:positionV relativeFrom="line">
                  <wp:posOffset>69361</wp:posOffset>
                </wp:positionV>
                <wp:extent cx="3102257" cy="907414"/>
                <wp:effectExtent l="0" t="0" r="0" b="0"/>
                <wp:wrapNone/>
                <wp:docPr id="1073741833" name="officeArt object" descr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257" cy="9074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rödtext"/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b w:val="1"/>
                                <w:bCs w:val="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</w:rPr>
                              <w:t>2. Under samtalet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4"/>
                              </w:numPr>
                              <w:bidi w:val="0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St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 xml:space="preserve">ll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ppna fr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gor.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4"/>
                              </w:numPr>
                              <w:bidi w:val="0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 xml:space="preserve">Ha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gonkontakt med spelaren, lyssna och st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ll f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ljdfr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gor.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4"/>
                              </w:numPr>
                              <w:bidi w:val="0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Anteckna svar och reflektioner.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39.1pt;margin-top:5.5pt;width:244.3pt;height:71.4pt;z-index:25166540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ödtext"/>
                        <w:tabs>
                          <w:tab w:val="left" w:pos="142"/>
                        </w:tabs>
                        <w:spacing w:after="0" w:line="240" w:lineRule="auto"/>
                        <w:rPr>
                          <w:b w:val="1"/>
                          <w:bCs w:val="1"/>
                          <w:sz w:val="36"/>
                          <w:szCs w:val="36"/>
                        </w:rPr>
                      </w:pPr>
                      <w:r>
                        <w:rPr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2. Under samtalet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4"/>
                        </w:numPr>
                        <w:bidi w:val="0"/>
                        <w:ind w:right="0"/>
                        <w:jc w:val="left"/>
                        <w:rPr>
                          <w:sz w:val="18"/>
                          <w:szCs w:val="18"/>
                          <w:rtl w:val="0"/>
                          <w:lang w:val="sv-SE"/>
                        </w:rPr>
                      </w:pP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St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 xml:space="preserve">ll 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ppna fr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gor.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4"/>
                        </w:numPr>
                        <w:bidi w:val="0"/>
                        <w:ind w:right="0"/>
                        <w:jc w:val="left"/>
                        <w:rPr>
                          <w:sz w:val="18"/>
                          <w:szCs w:val="18"/>
                          <w:rtl w:val="0"/>
                          <w:lang w:val="sv-SE"/>
                        </w:rPr>
                      </w:pP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 xml:space="preserve">Ha 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gonkontakt med spelaren, lyssna och st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ll f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ljdfr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gor.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4"/>
                        </w:numPr>
                        <w:bidi w:val="0"/>
                        <w:ind w:right="0"/>
                        <w:jc w:val="left"/>
                        <w:rPr>
                          <w:sz w:val="18"/>
                          <w:szCs w:val="18"/>
                          <w:rtl w:val="0"/>
                          <w:lang w:val="sv-SE"/>
                        </w:rPr>
                      </w:pP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Anteckna svar och reflektioner.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p>
      <w:pPr>
        <w:pStyle w:val="Brödtext"/>
        <w:tabs>
          <w:tab w:val="left" w:pos="2970"/>
        </w:tabs>
      </w:pPr>
    </w:p>
    <w:p>
      <w:pPr>
        <w:pStyle w:val="Brödtext"/>
      </w:pPr>
    </w:p>
    <w:p>
      <w:pPr>
        <w:pStyle w:val="Brödtext"/>
      </w:pPr>
    </w:p>
    <w:p>
      <w:pPr>
        <w:pStyle w:val="Brödtext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102869</wp:posOffset>
                </wp:positionH>
                <wp:positionV relativeFrom="line">
                  <wp:posOffset>247649</wp:posOffset>
                </wp:positionV>
                <wp:extent cx="6543675" cy="2247900"/>
                <wp:effectExtent l="0" t="0" r="0" b="0"/>
                <wp:wrapNone/>
                <wp:docPr id="1073741837" name="officeArt object" descr="Grup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5" cy="2247900"/>
                          <a:chOff x="0" y="0"/>
                          <a:chExt cx="6543673" cy="2247899"/>
                        </a:xfrm>
                      </wpg:grpSpPr>
                      <wps:wsp>
                        <wps:cNvPr id="1073741834" name="Textruta 2"/>
                        <wps:cNvSpPr txBox="1"/>
                        <wps:spPr>
                          <a:xfrm>
                            <a:off x="3369580" y="0"/>
                            <a:ext cx="3174095" cy="91321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rödtext"/>
                                <w:spacing w:after="0" w:line="240" w:lineRule="auto"/>
                                <w:ind w:left="142" w:hanging="142"/>
                                <w:rPr>
                                  <w:b w:val="1"/>
                                  <w:bCs w:val="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da-DK"/>
                                </w:rPr>
                                <w:t>Laget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5"/>
                                </w:numPr>
                                <w:bidi w:val="0"/>
                                <w:spacing w:after="0"/>
                                <w:ind w:right="0"/>
                                <w:jc w:val="left"/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Vad uppfattar spelaren som lagets styrkor?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5"/>
                                </w:numPr>
                                <w:bidi w:val="0"/>
                                <w:spacing w:after="0"/>
                                <w:ind w:right="0"/>
                                <w:jc w:val="left"/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Vad vill spelaren att laget ska bli b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ä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ttre p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å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?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5"/>
                                </w:numPr>
                                <w:bidi w:val="0"/>
                                <w:spacing w:after="0"/>
                                <w:ind w:right="0"/>
                                <w:jc w:val="left"/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 xml:space="preserve">Reflektera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ö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ver hur ni tillsammans kan utveckla lagets styrkor och utvecklingsomr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å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den.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5" name="Textruta 8"/>
                        <wps:cNvSpPr txBox="1"/>
                        <wps:spPr>
                          <a:xfrm>
                            <a:off x="0" y="910007"/>
                            <a:ext cx="3288067" cy="133073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rödtext"/>
                              </w:pPr>
                              <w:r>
                                <w:rPr>
                                  <w:i w:val="1"/>
                                  <w:iCs w:val="1"/>
                                  <w:sz w:val="12"/>
                                  <w:szCs w:val="12"/>
                                  <w:rtl w:val="0"/>
                                  <w:lang w:val="sv-SE"/>
                                </w:rPr>
                                <w:t>Anteckningar</w:t>
                              </w:r>
                              <w:r>
                                <w:rPr>
                                  <w:i w:val="1"/>
                                  <w:iCs w:val="1"/>
                                  <w:sz w:val="12"/>
                                  <w:szCs w:val="12"/>
                                </w:rPr>
                                <w:br w:type="textWrapping"/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36" name="Textruta 10"/>
                        <wps:cNvSpPr txBox="1"/>
                        <wps:spPr>
                          <a:xfrm>
                            <a:off x="3390900" y="753317"/>
                            <a:ext cx="3064509" cy="14945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rödtext"/>
                              </w:pPr>
                              <w:r>
                                <w:rPr>
                                  <w:i w:val="1"/>
                                  <w:iCs w:val="1"/>
                                  <w:sz w:val="12"/>
                                  <w:szCs w:val="12"/>
                                  <w:rtl w:val="0"/>
                                  <w:lang w:val="sv-SE"/>
                                </w:rPr>
                                <w:t>Anteckningar</w:t>
                              </w:r>
                              <w:r>
                                <w:rPr>
                                  <w:i w:val="1"/>
                                  <w:iCs w:val="1"/>
                                  <w:sz w:val="12"/>
                                  <w:szCs w:val="12"/>
                                </w:rPr>
                                <w:br w:type="textWrapping"/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3" style="visibility:visible;position:absolute;margin-left:8.1pt;margin-top:19.5pt;width:515.2pt;height:177.0pt;z-index:25166745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6543674,2247899">
                <w10:wrap type="none" side="bothSides" anchorx="text"/>
                <v:shape id="_x0000_s1034" type="#_x0000_t202" style="position:absolute;left:3369580;top:0;width:3174094;height:91321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rödtext"/>
                          <w:spacing w:after="0" w:line="240" w:lineRule="auto"/>
                          <w:ind w:left="142" w:hanging="142"/>
                          <w:rPr>
                            <w:b w:val="1"/>
                            <w:bCs w:val="1"/>
                            <w:sz w:val="20"/>
                            <w:szCs w:val="20"/>
                          </w:rPr>
                        </w:pPr>
                        <w:r>
                          <w:rPr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da-DK"/>
                          </w:rPr>
                          <w:t>Laget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5"/>
                          </w:numPr>
                          <w:bidi w:val="0"/>
                          <w:spacing w:after="0"/>
                          <w:ind w:right="0"/>
                          <w:jc w:val="left"/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</w:pP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Vad uppfattar spelaren som lagets styrkor?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5"/>
                          </w:numPr>
                          <w:bidi w:val="0"/>
                          <w:spacing w:after="0"/>
                          <w:ind w:right="0"/>
                          <w:jc w:val="left"/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</w:pP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Vad vill spelaren att laget ska bli b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ä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ttre p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å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?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5"/>
                          </w:numPr>
                          <w:bidi w:val="0"/>
                          <w:spacing w:after="0"/>
                          <w:ind w:right="0"/>
                          <w:jc w:val="left"/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</w:pP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 xml:space="preserve">Reflektera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ö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ver hur ni tillsammans kan utveckla lagets styrkor och utvecklingsomr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å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den.</w:t>
                        </w:r>
                      </w:p>
                    </w:txbxContent>
                  </v:textbox>
                </v:shape>
                <v:shape id="_x0000_s1035" type="#_x0000_t202" style="position:absolute;left:0;top:910008;width:3288066;height:133073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rödtext"/>
                        </w:pPr>
                        <w:r>
                          <w:rPr>
                            <w:i w:val="1"/>
                            <w:iCs w:val="1"/>
                            <w:sz w:val="12"/>
                            <w:szCs w:val="12"/>
                            <w:rtl w:val="0"/>
                            <w:lang w:val="sv-SE"/>
                          </w:rPr>
                          <w:t>Anteckningar</w:t>
                        </w:r>
                        <w:r>
                          <w:rPr>
                            <w:i w:val="1"/>
                            <w:iCs w:val="1"/>
                            <w:sz w:val="12"/>
                            <w:szCs w:val="12"/>
                          </w:rPr>
                          <w:br w:type="textWrapping"/>
                        </w:r>
                      </w:p>
                    </w:txbxContent>
                  </v:textbox>
                </v:shape>
                <v:shape id="_x0000_s1036" type="#_x0000_t202" style="position:absolute;left:3390900;top:753317;width:3064508;height:14945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rödtext"/>
                        </w:pPr>
                        <w:r>
                          <w:rPr>
                            <w:i w:val="1"/>
                            <w:iCs w:val="1"/>
                            <w:sz w:val="12"/>
                            <w:szCs w:val="12"/>
                            <w:rtl w:val="0"/>
                            <w:lang w:val="sv-SE"/>
                          </w:rPr>
                          <w:t>Anteckningar</w:t>
                        </w:r>
                        <w:r>
                          <w:rPr>
                            <w:i w:val="1"/>
                            <w:iCs w:val="1"/>
                            <w:sz w:val="12"/>
                            <w:szCs w:val="12"/>
                          </w:rPr>
                          <w:br w:type="textWrapping"/>
                        </w:r>
                        <w:r>
                          <w:rPr>
                            <w:sz w:val="12"/>
                            <w:szCs w:val="12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93150</wp:posOffset>
                </wp:positionH>
                <wp:positionV relativeFrom="line">
                  <wp:posOffset>260350</wp:posOffset>
                </wp:positionV>
                <wp:extent cx="3195515" cy="946150"/>
                <wp:effectExtent l="0" t="0" r="0" b="0"/>
                <wp:wrapNone/>
                <wp:docPr id="1073741838" name="officeArt object" descr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515" cy="9461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rödtext"/>
                              <w:spacing w:after="0" w:line="240" w:lineRule="auto"/>
                              <w:ind w:left="142" w:hanging="142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sv-SE"/>
                              </w:rPr>
                              <w:t>Inledning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6"/>
                              </w:numPr>
                              <w:bidi w:val="0"/>
                              <w:spacing w:after="0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t spelaren prata om hur hen trivs i laget.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6"/>
                              </w:numPr>
                              <w:bidi w:val="0"/>
                              <w:spacing w:after="0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 xml:space="preserve">t spelaren prata om sin livssituation. Hur fungerar det att kombinera fotboll med skola, kompisar och andra intressen? 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6"/>
                              </w:numPr>
                              <w:bidi w:val="0"/>
                              <w:spacing w:after="0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Hur ofta vill och kan spelaren tr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 xml:space="preserve">na och spela match?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 xml:space="preserve">Ser situationen olika ut under olika delar av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ret?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7.3pt;margin-top:20.5pt;width:251.6pt;height:74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ödtext"/>
                        <w:spacing w:after="0" w:line="240" w:lineRule="auto"/>
                        <w:ind w:left="142" w:hanging="142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sv-SE"/>
                        </w:rPr>
                        <w:t>Inledning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6"/>
                        </w:numPr>
                        <w:bidi w:val="0"/>
                        <w:spacing w:after="0"/>
                        <w:ind w:right="0"/>
                        <w:jc w:val="left"/>
                        <w:rPr>
                          <w:sz w:val="18"/>
                          <w:szCs w:val="18"/>
                          <w:rtl w:val="0"/>
                          <w:lang w:val="sv-SE"/>
                        </w:rPr>
                      </w:pP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L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t spelaren prata om hur hen trivs i laget.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6"/>
                        </w:numPr>
                        <w:bidi w:val="0"/>
                        <w:spacing w:after="0"/>
                        <w:ind w:right="0"/>
                        <w:jc w:val="left"/>
                        <w:rPr>
                          <w:sz w:val="18"/>
                          <w:szCs w:val="18"/>
                          <w:rtl w:val="0"/>
                          <w:lang w:val="sv-SE"/>
                        </w:rPr>
                      </w:pP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L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 xml:space="preserve">t spelaren prata om sin livssituation. Hur fungerar det att kombinera fotboll med skola, kompisar och andra intressen? 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6"/>
                        </w:numPr>
                        <w:bidi w:val="0"/>
                        <w:spacing w:after="0"/>
                        <w:ind w:right="0"/>
                        <w:jc w:val="left"/>
                        <w:rPr>
                          <w:sz w:val="18"/>
                          <w:szCs w:val="18"/>
                          <w:rtl w:val="0"/>
                          <w:lang w:val="sv-SE"/>
                        </w:rPr>
                      </w:pP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Hur ofta vill och kan spelaren tr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 xml:space="preserve">na och spela match? </w:t>
                      </w:r>
                      <w:r>
                        <w:rPr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 xml:space="preserve">Ser situationen olika ut under olika delar av 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ret?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Brödtext"/>
      </w:pPr>
    </w:p>
    <w:p>
      <w:pPr>
        <w:pStyle w:val="Brödtext"/>
      </w:pPr>
    </w:p>
    <w:p>
      <w:pPr>
        <w:pStyle w:val="Brödtext"/>
      </w:pPr>
    </w:p>
    <w:p>
      <w:pPr>
        <w:pStyle w:val="Brödtext"/>
      </w:pPr>
    </w:p>
    <w:p>
      <w:pPr>
        <w:pStyle w:val="Brödtext"/>
      </w:pPr>
    </w:p>
    <w:p>
      <w:pPr>
        <w:pStyle w:val="Brödtext"/>
      </w:pPr>
    </w:p>
    <w:p>
      <w:pPr>
        <w:pStyle w:val="Brödtext"/>
      </w:pPr>
    </w:p>
    <w:p>
      <w:pPr>
        <w:pStyle w:val="Brödtext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line">
                  <wp:posOffset>267969</wp:posOffset>
                </wp:positionV>
                <wp:extent cx="6678295" cy="2379980"/>
                <wp:effectExtent l="0" t="0" r="0" b="0"/>
                <wp:wrapNone/>
                <wp:docPr id="1073741843" name="officeArt object" descr="Grup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8295" cy="2379980"/>
                          <a:chOff x="0" y="0"/>
                          <a:chExt cx="6678294" cy="2379979"/>
                        </a:xfrm>
                      </wpg:grpSpPr>
                      <wps:wsp>
                        <wps:cNvPr id="1073741839" name="Textruta 2"/>
                        <wps:cNvSpPr txBox="1"/>
                        <wps:spPr>
                          <a:xfrm>
                            <a:off x="28379" y="0"/>
                            <a:ext cx="3240292" cy="85181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rödtext"/>
                                <w:spacing w:after="0" w:line="240" w:lineRule="auto"/>
                                <w:ind w:left="142" w:hanging="142"/>
                                <w:rPr>
                                  <w:b w:val="1"/>
                                  <w:bCs w:val="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sv-SE"/>
                                </w:rPr>
                                <w:t>Spelaren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7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 xml:space="preserve">Vad uppfattar spelaren som sina styrkor? 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7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Vad vill spelaren utveckla och tr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ä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na mer p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å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?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7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Ge tips om hur spelaren kan jobba med det.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40" name="Textruta 2"/>
                        <wps:cNvSpPr txBox="1"/>
                        <wps:spPr>
                          <a:xfrm>
                            <a:off x="3357882" y="0"/>
                            <a:ext cx="3320413" cy="74188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rödtext"/>
                                <w:spacing w:after="0" w:line="240" w:lineRule="auto"/>
                                <w:ind w:left="142" w:hanging="142"/>
                                <w:rPr>
                                  <w:b w:val="1"/>
                                  <w:bCs w:val="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sv-SE"/>
                                </w:rPr>
                                <w:t>Sammanfattning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/>
                                <w:ind w:right="0"/>
                                <w:jc w:val="left"/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L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å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 xml:space="preserve">t spelaren ta upp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ö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vriga fr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å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gor.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/>
                                <w:ind w:right="0"/>
                                <w:jc w:val="left"/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Sammanfatta det viktigaste fr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å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n samtalet.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 w:type="textWrapping"/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L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å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t spelaren komplettera sammanfattningen.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/>
                                <w:ind w:right="0"/>
                                <w:jc w:val="left"/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Ber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ä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tta hur samtalets inneh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å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sv-SE"/>
                                </w:rPr>
                                <w:t>ll tas vidare.</w:t>
                              </w:r>
                            </w:p>
                            <w:p>
                              <w:pPr>
                                <w:pStyle w:val="Brödtext"/>
                                <w:spacing w:after="0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br w:type="textWrapping"/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41" name="Textruta 8"/>
                        <wps:cNvSpPr txBox="1"/>
                        <wps:spPr>
                          <a:xfrm>
                            <a:off x="0" y="621453"/>
                            <a:ext cx="3172150" cy="17585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rödtext"/>
                              </w:pPr>
                              <w:r>
                                <w:rPr>
                                  <w:i w:val="1"/>
                                  <w:iCs w:val="1"/>
                                  <w:sz w:val="12"/>
                                  <w:szCs w:val="12"/>
                                  <w:rtl w:val="0"/>
                                  <w:lang w:val="sv-SE"/>
                                </w:rPr>
                                <w:t>Anteckningar</w:t>
                              </w:r>
                              <w:r>
                                <w:rPr>
                                  <w:i w:val="1"/>
                                  <w:iCs w:val="1"/>
                                  <w:sz w:val="12"/>
                                  <w:szCs w:val="12"/>
                                </w:rPr>
                                <w:br w:type="textWrapping"/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42" name="Textruta 10"/>
                        <wps:cNvSpPr txBox="1"/>
                        <wps:spPr>
                          <a:xfrm>
                            <a:off x="3314390" y="741887"/>
                            <a:ext cx="3318185" cy="160635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rödtext"/>
                              </w:pPr>
                              <w:r>
                                <w:rPr>
                                  <w:i w:val="1"/>
                                  <w:iCs w:val="1"/>
                                  <w:sz w:val="12"/>
                                  <w:szCs w:val="12"/>
                                  <w:rtl w:val="0"/>
                                  <w:lang w:val="sv-SE"/>
                                </w:rPr>
                                <w:t>Anteckningar</w:t>
                              </w:r>
                              <w:r>
                                <w:rPr>
                                  <w:i w:val="1"/>
                                  <w:iCs w:val="1"/>
                                  <w:sz w:val="12"/>
                                  <w:szCs w:val="12"/>
                                </w:rPr>
                                <w:br w:type="textWrapping"/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8" style="visibility:visible;position:absolute;margin-left:5.1pt;margin-top:21.1pt;width:525.8pt;height:187.4pt;z-index:25166848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6678294,2379979">
                <w10:wrap type="none" side="bothSides" anchorx="text"/>
                <v:shape id="_x0000_s1039" type="#_x0000_t202" style="position:absolute;left:28379;top:0;width:3240291;height:85181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rödtext"/>
                          <w:spacing w:after="0" w:line="240" w:lineRule="auto"/>
                          <w:ind w:left="142" w:hanging="142"/>
                          <w:rPr>
                            <w:b w:val="1"/>
                            <w:bCs w:val="1"/>
                            <w:sz w:val="20"/>
                            <w:szCs w:val="20"/>
                          </w:rPr>
                        </w:pPr>
                        <w:r>
                          <w:rPr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sv-SE"/>
                          </w:rPr>
                          <w:t>Spelaren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7"/>
                          </w:numPr>
                          <w:bidi w:val="0"/>
                          <w:ind w:right="0"/>
                          <w:jc w:val="left"/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</w:pP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 xml:space="preserve">Vad uppfattar spelaren som sina styrkor? 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7"/>
                          </w:numPr>
                          <w:bidi w:val="0"/>
                          <w:ind w:right="0"/>
                          <w:jc w:val="left"/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</w:pP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Vad vill spelaren utveckla och tr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ä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na mer p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å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?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7"/>
                          </w:numPr>
                          <w:bidi w:val="0"/>
                          <w:ind w:right="0"/>
                          <w:jc w:val="left"/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</w:pP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Ge tips om hur spelaren kan jobba med det.</w:t>
                        </w:r>
                      </w:p>
                    </w:txbxContent>
                  </v:textbox>
                </v:shape>
                <v:shape id="_x0000_s1040" type="#_x0000_t202" style="position:absolute;left:3357882;top:0;width:3320412;height:74188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rödtext"/>
                          <w:spacing w:after="0" w:line="240" w:lineRule="auto"/>
                          <w:ind w:left="142" w:hanging="142"/>
                          <w:rPr>
                            <w:b w:val="1"/>
                            <w:bCs w:val="1"/>
                            <w:sz w:val="20"/>
                            <w:szCs w:val="20"/>
                          </w:rPr>
                        </w:pPr>
                        <w:r>
                          <w:rPr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sv-SE"/>
                          </w:rPr>
                          <w:t>Sammanfattning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8"/>
                          </w:numPr>
                          <w:bidi w:val="0"/>
                          <w:spacing w:after="0"/>
                          <w:ind w:right="0"/>
                          <w:jc w:val="left"/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</w:pP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L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å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 xml:space="preserve">t spelaren ta upp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ö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vriga fr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å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gor.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8"/>
                          </w:numPr>
                          <w:bidi w:val="0"/>
                          <w:spacing w:after="0"/>
                          <w:ind w:right="0"/>
                          <w:jc w:val="left"/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</w:pP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Sammanfatta det viktigaste fr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å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n samtalet.</w:t>
                        </w:r>
                        <w:r>
                          <w:rPr>
                            <w:sz w:val="18"/>
                            <w:szCs w:val="18"/>
                          </w:rPr>
                          <w:br w:type="textWrapping"/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L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å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t spelaren komplettera sammanfattningen.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8"/>
                          </w:numPr>
                          <w:bidi w:val="0"/>
                          <w:spacing w:after="0"/>
                          <w:ind w:right="0"/>
                          <w:jc w:val="left"/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</w:pP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Ber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ä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tta hur samtalets inneh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å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sv-SE"/>
                          </w:rPr>
                          <w:t>ll tas vidare.</w:t>
                        </w:r>
                      </w:p>
                      <w:p>
                        <w:pPr>
                          <w:pStyle w:val="Brödtext"/>
                          <w:spacing w:after="0"/>
                        </w:pPr>
                        <w:r>
                          <w:rPr>
                            <w:sz w:val="18"/>
                            <w:szCs w:val="18"/>
                          </w:rPr>
                          <w:br w:type="textWrapping"/>
                        </w:r>
                      </w:p>
                    </w:txbxContent>
                  </v:textbox>
                </v:shape>
                <v:shape id="_x0000_s1041" type="#_x0000_t202" style="position:absolute;left:0;top:621453;width:3172150;height:17585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rödtext"/>
                        </w:pPr>
                        <w:r>
                          <w:rPr>
                            <w:i w:val="1"/>
                            <w:iCs w:val="1"/>
                            <w:sz w:val="12"/>
                            <w:szCs w:val="12"/>
                            <w:rtl w:val="0"/>
                            <w:lang w:val="sv-SE"/>
                          </w:rPr>
                          <w:t>Anteckningar</w:t>
                        </w:r>
                        <w:r>
                          <w:rPr>
                            <w:i w:val="1"/>
                            <w:iCs w:val="1"/>
                            <w:sz w:val="12"/>
                            <w:szCs w:val="12"/>
                          </w:rPr>
                          <w:br w:type="textWrapping"/>
                        </w:r>
                      </w:p>
                    </w:txbxContent>
                  </v:textbox>
                </v:shape>
                <v:shape id="_x0000_s1042" type="#_x0000_t202" style="position:absolute;left:3314390;top:741888;width:3318184;height:160635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rödtext"/>
                        </w:pPr>
                        <w:r>
                          <w:rPr>
                            <w:i w:val="1"/>
                            <w:iCs w:val="1"/>
                            <w:sz w:val="12"/>
                            <w:szCs w:val="12"/>
                            <w:rtl w:val="0"/>
                            <w:lang w:val="sv-SE"/>
                          </w:rPr>
                          <w:t>Anteckningar</w:t>
                        </w:r>
                        <w:r>
                          <w:rPr>
                            <w:i w:val="1"/>
                            <w:iCs w:val="1"/>
                            <w:sz w:val="12"/>
                            <w:szCs w:val="12"/>
                          </w:rPr>
                          <w:br w:type="textWrapping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rödtext"/>
      </w:pPr>
    </w:p>
    <w:p>
      <w:pPr>
        <w:pStyle w:val="Brödtext"/>
      </w:pPr>
    </w:p>
    <w:p>
      <w:pPr>
        <w:pStyle w:val="Brödtext"/>
      </w:pPr>
    </w:p>
    <w:p>
      <w:pPr>
        <w:pStyle w:val="Brödtext"/>
      </w:pPr>
    </w:p>
    <w:p>
      <w:pPr>
        <w:pStyle w:val="Brödtext"/>
      </w:pPr>
    </w:p>
    <w:p>
      <w:pPr>
        <w:pStyle w:val="Brödtext"/>
      </w:pPr>
    </w:p>
    <w:p>
      <w:pPr>
        <w:pStyle w:val="Brödtext"/>
      </w:pPr>
    </w:p>
    <w:p>
      <w:pPr>
        <w:pStyle w:val="Brödtext"/>
      </w:pPr>
    </w:p>
    <w:p>
      <w:pPr>
        <w:pStyle w:val="Brödtex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447675</wp:posOffset>
                </wp:positionH>
                <wp:positionV relativeFrom="line">
                  <wp:posOffset>146099</wp:posOffset>
                </wp:positionV>
                <wp:extent cx="6646544" cy="45085"/>
                <wp:effectExtent l="0" t="0" r="0" b="0"/>
                <wp:wrapNone/>
                <wp:docPr id="1073741844" name="officeArt object" descr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4" cy="450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35.3pt;margin-top:11.5pt;width:523.3pt;height:3.5pt;z-index:25166438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BFBFB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493200</wp:posOffset>
                </wp:positionH>
                <wp:positionV relativeFrom="line">
                  <wp:posOffset>205984</wp:posOffset>
                </wp:positionV>
                <wp:extent cx="6649279" cy="1874666"/>
                <wp:effectExtent l="0" t="0" r="0" b="0"/>
                <wp:wrapNone/>
                <wp:docPr id="1073741845" name="officeArt object" descr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279" cy="18746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rödtext"/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b w:val="1"/>
                                <w:bCs w:val="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  <w:lang w:val="sv-SE"/>
                              </w:rPr>
                              <w:t>3. Efter samtalet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9"/>
                              </w:numPr>
                              <w:bidi w:val="0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 xml:space="preserve">Reflektera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ver om f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reningen eller ledarna kan anpassa verksamheten eller ledarskapet f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 xml:space="preserve">r att spelaren ska trivas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nnu b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 xml:space="preserve">ttre och utvecklas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nnu mer.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9"/>
                              </w:numPr>
                              <w:bidi w:val="0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lj upp samtalet genom informella samtal i samband med tr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ningar och matcher.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38.8pt;margin-top:16.2pt;width:523.6pt;height:147.6pt;z-index:25166950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ödtext"/>
                        <w:tabs>
                          <w:tab w:val="left" w:pos="142"/>
                        </w:tabs>
                        <w:spacing w:after="0" w:line="240" w:lineRule="auto"/>
                        <w:rPr>
                          <w:b w:val="1"/>
                          <w:bCs w:val="1"/>
                          <w:sz w:val="36"/>
                          <w:szCs w:val="36"/>
                        </w:rPr>
                      </w:pPr>
                      <w:r>
                        <w:rPr>
                          <w:b w:val="1"/>
                          <w:bCs w:val="1"/>
                          <w:sz w:val="36"/>
                          <w:szCs w:val="36"/>
                          <w:rtl w:val="0"/>
                          <w:lang w:val="sv-SE"/>
                        </w:rPr>
                        <w:t>3. Efter samtalet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9"/>
                        </w:numPr>
                        <w:bidi w:val="0"/>
                        <w:ind w:right="0"/>
                        <w:jc w:val="left"/>
                        <w:rPr>
                          <w:sz w:val="18"/>
                          <w:szCs w:val="18"/>
                          <w:rtl w:val="0"/>
                          <w:lang w:val="sv-SE"/>
                        </w:rPr>
                      </w:pP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 xml:space="preserve">Reflektera 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ver om f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reningen eller ledarna kan anpassa verksamheten eller ledarskapet f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 xml:space="preserve">r att spelaren ska trivas 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nnu b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 xml:space="preserve">ttre och utvecklas 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nnu mer.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9"/>
                        </w:numPr>
                        <w:bidi w:val="0"/>
                        <w:ind w:right="0"/>
                        <w:jc w:val="left"/>
                        <w:rPr>
                          <w:sz w:val="18"/>
                          <w:szCs w:val="18"/>
                          <w:rtl w:val="0"/>
                          <w:lang w:val="sv-SE"/>
                        </w:rPr>
                      </w:pP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F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lj upp samtalet genom informella samtal i samband med tr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18"/>
                          <w:szCs w:val="18"/>
                          <w:rtl w:val="0"/>
                          <w:lang w:val="sv-SE"/>
                        </w:rPr>
                        <w:t>ningar och matcher.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101991</wp:posOffset>
                </wp:positionH>
                <wp:positionV relativeFrom="line">
                  <wp:posOffset>944537</wp:posOffset>
                </wp:positionV>
                <wp:extent cx="6539229" cy="1136114"/>
                <wp:effectExtent l="0" t="0" r="0" b="0"/>
                <wp:wrapNone/>
                <wp:docPr id="1073741846" name="officeArt object" descr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9229" cy="11361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rödtext"/>
                            </w:pPr>
                            <w:r>
                              <w:rPr>
                                <w:i w:val="1"/>
                                <w:iCs w:val="1"/>
                                <w:sz w:val="12"/>
                                <w:szCs w:val="12"/>
                                <w:rtl w:val="0"/>
                                <w:lang w:val="sv-SE"/>
                              </w:rPr>
                              <w:t>Anteckningar</w:t>
                            </w:r>
                            <w:r>
                              <w:rPr>
                                <w:i w:val="1"/>
                                <w:iCs w:val="1"/>
                                <w:sz w:val="12"/>
                                <w:szCs w:val="12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8.0pt;margin-top:74.4pt;width:514.9pt;height:89.5pt;z-index: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ödtext"/>
                      </w:pPr>
                      <w:r>
                        <w:rPr>
                          <w:i w:val="1"/>
                          <w:iCs w:val="1"/>
                          <w:sz w:val="12"/>
                          <w:szCs w:val="12"/>
                          <w:rtl w:val="0"/>
                          <w:lang w:val="sv-SE"/>
                        </w:rPr>
                        <w:t>Anteckningar</w:t>
                      </w:r>
                      <w:r>
                        <w:rPr>
                          <w:i w:val="1"/>
                          <w:iCs w:val="1"/>
                          <w:sz w:val="12"/>
                          <w:szCs w:val="12"/>
                        </w:rPr>
                        <w:br w:type="textWrapping"/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12700</wp:posOffset>
              </wp:positionH>
              <wp:positionV relativeFrom="page">
                <wp:posOffset>12065</wp:posOffset>
              </wp:positionV>
              <wp:extent cx="7550812" cy="140246"/>
              <wp:effectExtent l="0" t="0" r="0" b="0"/>
              <wp:wrapNone/>
              <wp:docPr id="1073741825" name="officeArt object" descr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0812" cy="140246"/>
                      </a:xfrm>
                      <a:prstGeom prst="rect">
                        <a:avLst/>
                      </a:prstGeom>
                      <a:solidFill>
                        <a:srgbClr val="FFF2CC">
                          <a:alpha val="9400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rödtext"/>
                            <w:jc w:val="center"/>
                          </w:pPr>
                          <w:r>
                            <w:rPr>
                              <w:b w:val="1"/>
                              <w:bCs w:val="1"/>
                              <w:outline w:val="0"/>
                              <w:color w:val="808080"/>
                              <w:sz w:val="14"/>
                              <w:szCs w:val="14"/>
                              <w:u w:color="808080"/>
                              <w:rtl w:val="0"/>
                              <w14:textFill>
                                <w14:solidFill>
                                  <w14:srgbClr w14:val="808080"/>
                                </w14:solidFill>
                              </w14:textFill>
                            </w:rPr>
                            <w:t>1)</w:t>
                          </w:r>
                          <w:r>
                            <w:rPr>
                              <w:outline w:val="0"/>
                              <w:color w:val="808080"/>
                              <w:sz w:val="14"/>
                              <w:szCs w:val="14"/>
                              <w:u w:color="808080"/>
                              <w:rtl w:val="0"/>
                              <w14:textFill>
                                <w14:solidFill>
                                  <w14:srgbClr w14:val="808080"/>
                                </w14:solidFill>
                              </w14:textFill>
                            </w:rPr>
                            <w:t xml:space="preserve"> Analysera guidens inneh</w:t>
                          </w:r>
                          <w:r>
                            <w:rPr>
                              <w:outline w:val="0"/>
                              <w:color w:val="808080"/>
                              <w:sz w:val="14"/>
                              <w:szCs w:val="14"/>
                              <w:u w:color="808080"/>
                              <w:rtl w:val="0"/>
                              <w:lang w:val="da-DK"/>
                              <w14:textFill>
                                <w14:solidFill>
                                  <w14:srgbClr w14:val="808080"/>
                                </w14:solidFill>
                              </w14:textFill>
                            </w:rPr>
                            <w:t>å</w:t>
                          </w:r>
                          <w:r>
                            <w:rPr>
                              <w:outline w:val="0"/>
                              <w:color w:val="808080"/>
                              <w:sz w:val="14"/>
                              <w:szCs w:val="14"/>
                              <w:u w:color="808080"/>
                              <w:rtl w:val="0"/>
                              <w14:textFill>
                                <w14:solidFill>
                                  <w14:srgbClr w14:val="808080"/>
                                </w14:solidFill>
                              </w14:textFill>
                            </w:rPr>
                            <w:t xml:space="preserve">ll.       </w:t>
                          </w:r>
                          <w:r>
                            <w:rPr>
                              <w:b w:val="1"/>
                              <w:bCs w:val="1"/>
                              <w:outline w:val="0"/>
                              <w:color w:val="808080"/>
                              <w:sz w:val="14"/>
                              <w:szCs w:val="14"/>
                              <w:u w:color="808080"/>
                              <w:rtl w:val="0"/>
                              <w14:textFill>
                                <w14:solidFill>
                                  <w14:srgbClr w14:val="808080"/>
                                </w14:solidFill>
                              </w14:textFill>
                            </w:rPr>
                            <w:t>2)</w:t>
                          </w:r>
                          <w:r>
                            <w:rPr>
                              <w:outline w:val="0"/>
                              <w:color w:val="808080"/>
                              <w:sz w:val="14"/>
                              <w:szCs w:val="14"/>
                              <w:u w:color="808080"/>
                              <w:rtl w:val="0"/>
                              <w14:textFill>
                                <w14:solidFill>
                                  <w14:srgbClr w14:val="808080"/>
                                </w14:solidFill>
                              </w14:textFill>
                            </w:rPr>
                            <w:t xml:space="preserve"> Justera inneh</w:t>
                          </w:r>
                          <w:r>
                            <w:rPr>
                              <w:outline w:val="0"/>
                              <w:color w:val="808080"/>
                              <w:sz w:val="14"/>
                              <w:szCs w:val="14"/>
                              <w:u w:color="808080"/>
                              <w:rtl w:val="0"/>
                              <w:lang w:val="da-DK"/>
                              <w14:textFill>
                                <w14:solidFill>
                                  <w14:srgbClr w14:val="808080"/>
                                </w14:solidFill>
                              </w14:textFill>
                            </w:rPr>
                            <w:t>å</w:t>
                          </w:r>
                          <w:r>
                            <w:rPr>
                              <w:outline w:val="0"/>
                              <w:color w:val="808080"/>
                              <w:sz w:val="14"/>
                              <w:szCs w:val="14"/>
                              <w:u w:color="808080"/>
                              <w:rtl w:val="0"/>
                              <w14:textFill>
                                <w14:solidFill>
                                  <w14:srgbClr w14:val="808080"/>
                                </w14:solidFill>
                              </w14:textFill>
                            </w:rPr>
                            <w:t>llet s</w:t>
                          </w:r>
                          <w:r>
                            <w:rPr>
                              <w:outline w:val="0"/>
                              <w:color w:val="808080"/>
                              <w:sz w:val="14"/>
                              <w:szCs w:val="14"/>
                              <w:u w:color="808080"/>
                              <w:rtl w:val="0"/>
                              <w14:textFill>
                                <w14:solidFill>
                                  <w14:srgbClr w14:val="808080"/>
                                </w14:solidFill>
                              </w14:textFill>
                            </w:rPr>
                            <w:t xml:space="preserve">å </w:t>
                          </w:r>
                          <w:r>
                            <w:rPr>
                              <w:outline w:val="0"/>
                              <w:color w:val="808080"/>
                              <w:sz w:val="14"/>
                              <w:szCs w:val="14"/>
                              <w:u w:color="808080"/>
                              <w:rtl w:val="0"/>
                              <w14:textFill>
                                <w14:solidFill>
                                  <w14:srgbClr w14:val="808080"/>
                                </w14:solidFill>
                              </w14:textFill>
                            </w:rPr>
                            <w:t>det passar er f</w:t>
                          </w:r>
                          <w:r>
                            <w:rPr>
                              <w:outline w:val="0"/>
                              <w:color w:val="808080"/>
                              <w:sz w:val="14"/>
                              <w:szCs w:val="14"/>
                              <w:u w:color="808080"/>
                              <w:rtl w:val="0"/>
                              <w:lang w:val="sv-SE"/>
                              <w14:textFill>
                                <w14:solidFill>
                                  <w14:srgbClr w14:val="808080"/>
                                </w14:solidFill>
                              </w14:textFill>
                            </w:rPr>
                            <w:t>ö</w:t>
                          </w:r>
                          <w:r>
                            <w:rPr>
                              <w:outline w:val="0"/>
                              <w:color w:val="808080"/>
                              <w:sz w:val="14"/>
                              <w:szCs w:val="14"/>
                              <w:u w:color="808080"/>
                              <w:rtl w:val="0"/>
                              <w14:textFill>
                                <w14:solidFill>
                                  <w14:srgbClr w14:val="808080"/>
                                </w14:solidFill>
                              </w14:textFill>
                            </w:rPr>
                            <w:t xml:space="preserve">rening.      </w:t>
                          </w:r>
                          <w:r>
                            <w:rPr>
                              <w:b w:val="1"/>
                              <w:bCs w:val="1"/>
                              <w:outline w:val="0"/>
                              <w:color w:val="808080"/>
                              <w:sz w:val="14"/>
                              <w:szCs w:val="14"/>
                              <w:u w:color="808080"/>
                              <w:rtl w:val="0"/>
                              <w14:textFill>
                                <w14:solidFill>
                                  <w14:srgbClr w14:val="808080"/>
                                </w14:solidFill>
                              </w14:textFill>
                            </w:rPr>
                            <w:t xml:space="preserve"> 3)</w:t>
                          </w:r>
                          <w:r>
                            <w:rPr>
                              <w:outline w:val="0"/>
                              <w:color w:val="808080"/>
                              <w:sz w:val="14"/>
                              <w:szCs w:val="14"/>
                              <w:u w:color="808080"/>
                              <w:rtl w:val="0"/>
                              <w:lang w:val="sv-SE"/>
                              <w14:textFill>
                                <w14:solidFill>
                                  <w14:srgbClr w14:val="808080"/>
                                </w14:solidFill>
                              </w14:textFill>
                            </w:rPr>
                            <w:t xml:space="preserve"> Ä</w:t>
                          </w:r>
                          <w:r>
                            <w:rPr>
                              <w:outline w:val="0"/>
                              <w:color w:val="808080"/>
                              <w:sz w:val="14"/>
                              <w:szCs w:val="14"/>
                              <w:u w:color="808080"/>
                              <w:rtl w:val="0"/>
                              <w:lang w:val="sv-SE"/>
                              <w14:textFill>
                                <w14:solidFill>
                                  <w14:srgbClr w14:val="808080"/>
                                </w14:solidFill>
                              </w14:textFill>
                            </w:rPr>
                            <w:t>ndra logga och f</w:t>
                          </w:r>
                          <w:r>
                            <w:rPr>
                              <w:outline w:val="0"/>
                              <w:color w:val="808080"/>
                              <w:sz w:val="14"/>
                              <w:szCs w:val="14"/>
                              <w:u w:color="808080"/>
                              <w:rtl w:val="0"/>
                              <w14:textFill>
                                <w14:solidFill>
                                  <w14:srgbClr w14:val="808080"/>
                                </w14:solidFill>
                              </w14:textFill>
                            </w:rPr>
                            <w:t>ä</w:t>
                          </w:r>
                          <w:r>
                            <w:rPr>
                              <w:outline w:val="0"/>
                              <w:color w:val="808080"/>
                              <w:sz w:val="14"/>
                              <w:szCs w:val="14"/>
                              <w:u w:color="808080"/>
                              <w:rtl w:val="0"/>
                              <w:lang w:val="sv-SE"/>
                              <w14:textFill>
                                <w14:solidFill>
                                  <w14:srgbClr w14:val="808080"/>
                                </w14:solidFill>
                              </w14:textFill>
                            </w:rPr>
                            <w:t>rger till er f</w:t>
                          </w:r>
                          <w:r>
                            <w:rPr>
                              <w:outline w:val="0"/>
                              <w:color w:val="808080"/>
                              <w:sz w:val="14"/>
                              <w:szCs w:val="14"/>
                              <w:u w:color="808080"/>
                              <w:rtl w:val="0"/>
                              <w:lang w:val="sv-SE"/>
                              <w14:textFill>
                                <w14:solidFill>
                                  <w14:srgbClr w14:val="808080"/>
                                </w14:solidFill>
                              </w14:textFill>
                            </w:rPr>
                            <w:t>ö</w:t>
                          </w:r>
                          <w:r>
                            <w:rPr>
                              <w:outline w:val="0"/>
                              <w:color w:val="808080"/>
                              <w:sz w:val="14"/>
                              <w:szCs w:val="14"/>
                              <w:u w:color="808080"/>
                              <w:rtl w:val="0"/>
                              <w14:textFill>
                                <w14:solidFill>
                                  <w14:srgbClr w14:val="808080"/>
                                </w14:solidFill>
                              </w14:textFill>
                            </w:rPr>
                            <w:t xml:space="preserve">rening.       </w:t>
                          </w:r>
                          <w:r>
                            <w:rPr>
                              <w:b w:val="1"/>
                              <w:bCs w:val="1"/>
                              <w:outline w:val="0"/>
                              <w:color w:val="808080"/>
                              <w:sz w:val="14"/>
                              <w:szCs w:val="14"/>
                              <w:u w:color="808080"/>
                              <w:rtl w:val="0"/>
                              <w14:textFill>
                                <w14:solidFill>
                                  <w14:srgbClr w14:val="808080"/>
                                </w14:solidFill>
                              </w14:textFill>
                            </w:rPr>
                            <w:t>4)</w:t>
                          </w:r>
                          <w:r>
                            <w:rPr>
                              <w:outline w:val="0"/>
                              <w:color w:val="808080"/>
                              <w:sz w:val="14"/>
                              <w:szCs w:val="14"/>
                              <w:u w:color="808080"/>
                              <w:rtl w:val="0"/>
                              <w:lang w:val="sv-SE"/>
                              <w14:textFill>
                                <w14:solidFill>
                                  <w14:srgbClr w14:val="808080"/>
                                </w14:solidFill>
                              </w14:textFill>
                            </w:rPr>
                            <w:t xml:space="preserve"> Ta bort sidhuvud och sprid till relevanta</w:t>
                          </w:r>
                          <w:r>
                            <w:rPr>
                              <w:outline w:val="0"/>
                              <w:color w:val="808080"/>
                              <w:sz w:val="16"/>
                              <w:szCs w:val="16"/>
                              <w:u w:color="808080"/>
                              <w:rtl w:val="0"/>
                              <w14:textFill>
                                <w14:solidFill>
                                  <w14:srgbClr w14:val="80808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outline w:val="0"/>
                              <w:color w:val="808080"/>
                              <w:sz w:val="14"/>
                              <w:szCs w:val="14"/>
                              <w:u w:color="808080"/>
                              <w:rtl w:val="0"/>
                              <w14:textFill>
                                <w14:solidFill>
                                  <w14:srgbClr w14:val="808080"/>
                                </w14:solidFill>
                              </w14:textFill>
                            </w:rPr>
                            <w:t>grupper.</w:t>
                          </w:r>
                        </w:p>
                      </w:txbxContent>
                    </wps:txbx>
                    <wps:bodyPr wrap="square" lIns="0" tIns="0" rIns="0" bIns="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visibility:visible;position:absolute;margin-left:1.0pt;margin-top:1.0pt;width:594.6pt;height:1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2CC" opacity="94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rödtext"/>
                      <w:jc w:val="center"/>
                    </w:pPr>
                    <w:r>
                      <w:rPr>
                        <w:b w:val="1"/>
                        <w:bCs w:val="1"/>
                        <w:outline w:val="0"/>
                        <w:color w:val="808080"/>
                        <w:sz w:val="14"/>
                        <w:szCs w:val="14"/>
                        <w:u w:color="808080"/>
                        <w:rtl w:val="0"/>
                        <w14:textFill>
                          <w14:solidFill>
                            <w14:srgbClr w14:val="808080"/>
                          </w14:solidFill>
                        </w14:textFill>
                      </w:rPr>
                      <w:t>1)</w:t>
                    </w:r>
                    <w:r>
                      <w:rPr>
                        <w:outline w:val="0"/>
                        <w:color w:val="808080"/>
                        <w:sz w:val="14"/>
                        <w:szCs w:val="14"/>
                        <w:u w:color="808080"/>
                        <w:rtl w:val="0"/>
                        <w14:textFill>
                          <w14:solidFill>
                            <w14:srgbClr w14:val="808080"/>
                          </w14:solidFill>
                        </w14:textFill>
                      </w:rPr>
                      <w:t xml:space="preserve"> Analysera guidens inneh</w:t>
                    </w:r>
                    <w:r>
                      <w:rPr>
                        <w:outline w:val="0"/>
                        <w:color w:val="808080"/>
                        <w:sz w:val="14"/>
                        <w:szCs w:val="14"/>
                        <w:u w:color="808080"/>
                        <w:rtl w:val="0"/>
                        <w:lang w:val="da-DK"/>
                        <w14:textFill>
                          <w14:solidFill>
                            <w14:srgbClr w14:val="808080"/>
                          </w14:solidFill>
                        </w14:textFill>
                      </w:rPr>
                      <w:t>å</w:t>
                    </w:r>
                    <w:r>
                      <w:rPr>
                        <w:outline w:val="0"/>
                        <w:color w:val="808080"/>
                        <w:sz w:val="14"/>
                        <w:szCs w:val="14"/>
                        <w:u w:color="808080"/>
                        <w:rtl w:val="0"/>
                        <w14:textFill>
                          <w14:solidFill>
                            <w14:srgbClr w14:val="808080"/>
                          </w14:solidFill>
                        </w14:textFill>
                      </w:rPr>
                      <w:t xml:space="preserve">ll.       </w:t>
                    </w:r>
                    <w:r>
                      <w:rPr>
                        <w:b w:val="1"/>
                        <w:bCs w:val="1"/>
                        <w:outline w:val="0"/>
                        <w:color w:val="808080"/>
                        <w:sz w:val="14"/>
                        <w:szCs w:val="14"/>
                        <w:u w:color="808080"/>
                        <w:rtl w:val="0"/>
                        <w14:textFill>
                          <w14:solidFill>
                            <w14:srgbClr w14:val="808080"/>
                          </w14:solidFill>
                        </w14:textFill>
                      </w:rPr>
                      <w:t>2)</w:t>
                    </w:r>
                    <w:r>
                      <w:rPr>
                        <w:outline w:val="0"/>
                        <w:color w:val="808080"/>
                        <w:sz w:val="14"/>
                        <w:szCs w:val="14"/>
                        <w:u w:color="808080"/>
                        <w:rtl w:val="0"/>
                        <w14:textFill>
                          <w14:solidFill>
                            <w14:srgbClr w14:val="808080"/>
                          </w14:solidFill>
                        </w14:textFill>
                      </w:rPr>
                      <w:t xml:space="preserve"> Justera inneh</w:t>
                    </w:r>
                    <w:r>
                      <w:rPr>
                        <w:outline w:val="0"/>
                        <w:color w:val="808080"/>
                        <w:sz w:val="14"/>
                        <w:szCs w:val="14"/>
                        <w:u w:color="808080"/>
                        <w:rtl w:val="0"/>
                        <w:lang w:val="da-DK"/>
                        <w14:textFill>
                          <w14:solidFill>
                            <w14:srgbClr w14:val="808080"/>
                          </w14:solidFill>
                        </w14:textFill>
                      </w:rPr>
                      <w:t>å</w:t>
                    </w:r>
                    <w:r>
                      <w:rPr>
                        <w:outline w:val="0"/>
                        <w:color w:val="808080"/>
                        <w:sz w:val="14"/>
                        <w:szCs w:val="14"/>
                        <w:u w:color="808080"/>
                        <w:rtl w:val="0"/>
                        <w14:textFill>
                          <w14:solidFill>
                            <w14:srgbClr w14:val="808080"/>
                          </w14:solidFill>
                        </w14:textFill>
                      </w:rPr>
                      <w:t>llet s</w:t>
                    </w:r>
                    <w:r>
                      <w:rPr>
                        <w:outline w:val="0"/>
                        <w:color w:val="808080"/>
                        <w:sz w:val="14"/>
                        <w:szCs w:val="14"/>
                        <w:u w:color="808080"/>
                        <w:rtl w:val="0"/>
                        <w14:textFill>
                          <w14:solidFill>
                            <w14:srgbClr w14:val="808080"/>
                          </w14:solidFill>
                        </w14:textFill>
                      </w:rPr>
                      <w:t xml:space="preserve">å </w:t>
                    </w:r>
                    <w:r>
                      <w:rPr>
                        <w:outline w:val="0"/>
                        <w:color w:val="808080"/>
                        <w:sz w:val="14"/>
                        <w:szCs w:val="14"/>
                        <w:u w:color="808080"/>
                        <w:rtl w:val="0"/>
                        <w14:textFill>
                          <w14:solidFill>
                            <w14:srgbClr w14:val="808080"/>
                          </w14:solidFill>
                        </w14:textFill>
                      </w:rPr>
                      <w:t>det passar er f</w:t>
                    </w:r>
                    <w:r>
                      <w:rPr>
                        <w:outline w:val="0"/>
                        <w:color w:val="808080"/>
                        <w:sz w:val="14"/>
                        <w:szCs w:val="14"/>
                        <w:u w:color="808080"/>
                        <w:rtl w:val="0"/>
                        <w:lang w:val="sv-SE"/>
                        <w14:textFill>
                          <w14:solidFill>
                            <w14:srgbClr w14:val="808080"/>
                          </w14:solidFill>
                        </w14:textFill>
                      </w:rPr>
                      <w:t>ö</w:t>
                    </w:r>
                    <w:r>
                      <w:rPr>
                        <w:outline w:val="0"/>
                        <w:color w:val="808080"/>
                        <w:sz w:val="14"/>
                        <w:szCs w:val="14"/>
                        <w:u w:color="808080"/>
                        <w:rtl w:val="0"/>
                        <w14:textFill>
                          <w14:solidFill>
                            <w14:srgbClr w14:val="808080"/>
                          </w14:solidFill>
                        </w14:textFill>
                      </w:rPr>
                      <w:t xml:space="preserve">rening.      </w:t>
                    </w:r>
                    <w:r>
                      <w:rPr>
                        <w:b w:val="1"/>
                        <w:bCs w:val="1"/>
                        <w:outline w:val="0"/>
                        <w:color w:val="808080"/>
                        <w:sz w:val="14"/>
                        <w:szCs w:val="14"/>
                        <w:u w:color="808080"/>
                        <w:rtl w:val="0"/>
                        <w14:textFill>
                          <w14:solidFill>
                            <w14:srgbClr w14:val="808080"/>
                          </w14:solidFill>
                        </w14:textFill>
                      </w:rPr>
                      <w:t xml:space="preserve"> 3)</w:t>
                    </w:r>
                    <w:r>
                      <w:rPr>
                        <w:outline w:val="0"/>
                        <w:color w:val="808080"/>
                        <w:sz w:val="14"/>
                        <w:szCs w:val="14"/>
                        <w:u w:color="808080"/>
                        <w:rtl w:val="0"/>
                        <w:lang w:val="sv-SE"/>
                        <w14:textFill>
                          <w14:solidFill>
                            <w14:srgbClr w14:val="808080"/>
                          </w14:solidFill>
                        </w14:textFill>
                      </w:rPr>
                      <w:t xml:space="preserve"> Ä</w:t>
                    </w:r>
                    <w:r>
                      <w:rPr>
                        <w:outline w:val="0"/>
                        <w:color w:val="808080"/>
                        <w:sz w:val="14"/>
                        <w:szCs w:val="14"/>
                        <w:u w:color="808080"/>
                        <w:rtl w:val="0"/>
                        <w:lang w:val="sv-SE"/>
                        <w14:textFill>
                          <w14:solidFill>
                            <w14:srgbClr w14:val="808080"/>
                          </w14:solidFill>
                        </w14:textFill>
                      </w:rPr>
                      <w:t>ndra logga och f</w:t>
                    </w:r>
                    <w:r>
                      <w:rPr>
                        <w:outline w:val="0"/>
                        <w:color w:val="808080"/>
                        <w:sz w:val="14"/>
                        <w:szCs w:val="14"/>
                        <w:u w:color="808080"/>
                        <w:rtl w:val="0"/>
                        <w14:textFill>
                          <w14:solidFill>
                            <w14:srgbClr w14:val="808080"/>
                          </w14:solidFill>
                        </w14:textFill>
                      </w:rPr>
                      <w:t>ä</w:t>
                    </w:r>
                    <w:r>
                      <w:rPr>
                        <w:outline w:val="0"/>
                        <w:color w:val="808080"/>
                        <w:sz w:val="14"/>
                        <w:szCs w:val="14"/>
                        <w:u w:color="808080"/>
                        <w:rtl w:val="0"/>
                        <w:lang w:val="sv-SE"/>
                        <w14:textFill>
                          <w14:solidFill>
                            <w14:srgbClr w14:val="808080"/>
                          </w14:solidFill>
                        </w14:textFill>
                      </w:rPr>
                      <w:t>rger till er f</w:t>
                    </w:r>
                    <w:r>
                      <w:rPr>
                        <w:outline w:val="0"/>
                        <w:color w:val="808080"/>
                        <w:sz w:val="14"/>
                        <w:szCs w:val="14"/>
                        <w:u w:color="808080"/>
                        <w:rtl w:val="0"/>
                        <w:lang w:val="sv-SE"/>
                        <w14:textFill>
                          <w14:solidFill>
                            <w14:srgbClr w14:val="808080"/>
                          </w14:solidFill>
                        </w14:textFill>
                      </w:rPr>
                      <w:t>ö</w:t>
                    </w:r>
                    <w:r>
                      <w:rPr>
                        <w:outline w:val="0"/>
                        <w:color w:val="808080"/>
                        <w:sz w:val="14"/>
                        <w:szCs w:val="14"/>
                        <w:u w:color="808080"/>
                        <w:rtl w:val="0"/>
                        <w14:textFill>
                          <w14:solidFill>
                            <w14:srgbClr w14:val="808080"/>
                          </w14:solidFill>
                        </w14:textFill>
                      </w:rPr>
                      <w:t xml:space="preserve">rening.       </w:t>
                    </w:r>
                    <w:r>
                      <w:rPr>
                        <w:b w:val="1"/>
                        <w:bCs w:val="1"/>
                        <w:outline w:val="0"/>
                        <w:color w:val="808080"/>
                        <w:sz w:val="14"/>
                        <w:szCs w:val="14"/>
                        <w:u w:color="808080"/>
                        <w:rtl w:val="0"/>
                        <w14:textFill>
                          <w14:solidFill>
                            <w14:srgbClr w14:val="808080"/>
                          </w14:solidFill>
                        </w14:textFill>
                      </w:rPr>
                      <w:t>4)</w:t>
                    </w:r>
                    <w:r>
                      <w:rPr>
                        <w:outline w:val="0"/>
                        <w:color w:val="808080"/>
                        <w:sz w:val="14"/>
                        <w:szCs w:val="14"/>
                        <w:u w:color="808080"/>
                        <w:rtl w:val="0"/>
                        <w:lang w:val="sv-SE"/>
                        <w14:textFill>
                          <w14:solidFill>
                            <w14:srgbClr w14:val="808080"/>
                          </w14:solidFill>
                        </w14:textFill>
                      </w:rPr>
                      <w:t xml:space="preserve"> Ta bort sidhuvud och sprid till relevanta</w:t>
                    </w:r>
                    <w:r>
                      <w:rPr>
                        <w:outline w:val="0"/>
                        <w:color w:val="808080"/>
                        <w:sz w:val="16"/>
                        <w:szCs w:val="16"/>
                        <w:u w:color="808080"/>
                        <w:rtl w:val="0"/>
                        <w14:textFill>
                          <w14:solidFill>
                            <w14:srgbClr w14:val="80808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outline w:val="0"/>
                        <w:color w:val="808080"/>
                        <w:sz w:val="14"/>
                        <w:szCs w:val="14"/>
                        <w:u w:color="808080"/>
                        <w:rtl w:val="0"/>
                        <w14:textFill>
                          <w14:solidFill>
                            <w14:srgbClr w14:val="808080"/>
                          </w14:solidFill>
                        </w14:textFill>
                      </w:rPr>
                      <w:t>grupper.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28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0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2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4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6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8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0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2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4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14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62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582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30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022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742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46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182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02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28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0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2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4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6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8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0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2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4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28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0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2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4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6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8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0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2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4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ind w:left="28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0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2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4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6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8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0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2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4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ind w:left="28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0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2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4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6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8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0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2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4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ind w:left="28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0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2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4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6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8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0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2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4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·"/>
      <w:lvlJc w:val="left"/>
      <w:pPr>
        <w:ind w:left="28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0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2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4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6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8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0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2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44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