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3ACF" w14:textId="76832155" w:rsidR="006A38C9" w:rsidRDefault="006A38C9" w:rsidP="006A38C9">
      <w:pPr>
        <w:spacing w:line="240" w:lineRule="auto"/>
        <w:ind w:left="-567" w:firstLine="567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ab/>
      </w:r>
      <w:r>
        <w:rPr>
          <w:noProof/>
        </w:rPr>
        <w:drawing>
          <wp:inline distT="0" distB="0" distL="0" distR="0" wp14:anchorId="2DE89C26" wp14:editId="12488708">
            <wp:extent cx="383638" cy="586740"/>
            <wp:effectExtent l="0" t="0" r="0" b="3810"/>
            <wp:docPr id="1863672188" name="Bildobjekt 1863672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91" cy="59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602F">
        <w:rPr>
          <w:rFonts w:eastAsiaTheme="minorEastAsia"/>
          <w:b/>
          <w:bCs/>
          <w:sz w:val="24"/>
          <w:szCs w:val="24"/>
        </w:rPr>
        <w:tab/>
      </w:r>
      <w:r w:rsidR="0081602F">
        <w:rPr>
          <w:rFonts w:eastAsiaTheme="minorEastAsia"/>
          <w:b/>
          <w:bCs/>
          <w:sz w:val="24"/>
          <w:szCs w:val="24"/>
        </w:rPr>
        <w:tab/>
      </w:r>
      <w:r w:rsidR="0081602F">
        <w:rPr>
          <w:rFonts w:eastAsiaTheme="minorEastAsia"/>
          <w:b/>
          <w:bCs/>
          <w:sz w:val="24"/>
          <w:szCs w:val="24"/>
        </w:rPr>
        <w:tab/>
      </w:r>
      <w:r w:rsidR="0081602F">
        <w:rPr>
          <w:rFonts w:eastAsiaTheme="minorEastAsia"/>
          <w:b/>
          <w:bCs/>
          <w:sz w:val="24"/>
          <w:szCs w:val="24"/>
        </w:rPr>
        <w:tab/>
      </w:r>
      <w:r w:rsidR="0081602F">
        <w:rPr>
          <w:rFonts w:eastAsiaTheme="minorEastAsia"/>
          <w:b/>
          <w:bCs/>
          <w:sz w:val="24"/>
          <w:szCs w:val="24"/>
        </w:rPr>
        <w:tab/>
      </w:r>
      <w:proofErr w:type="gramStart"/>
      <w:r w:rsidR="0081602F" w:rsidRPr="005C767A">
        <w:rPr>
          <w:rFonts w:eastAsiaTheme="minorEastAsia"/>
          <w:sz w:val="24"/>
          <w:szCs w:val="24"/>
        </w:rPr>
        <w:t>2</w:t>
      </w:r>
      <w:r w:rsidR="0081602F">
        <w:rPr>
          <w:rFonts w:eastAsiaTheme="minorEastAsia"/>
          <w:sz w:val="24"/>
          <w:szCs w:val="24"/>
        </w:rPr>
        <w:t>4</w:t>
      </w:r>
      <w:r w:rsidR="00630B3D">
        <w:rPr>
          <w:rFonts w:eastAsiaTheme="minorEastAsia"/>
          <w:sz w:val="24"/>
          <w:szCs w:val="24"/>
        </w:rPr>
        <w:t>1007</w:t>
      </w:r>
      <w:proofErr w:type="gramEnd"/>
    </w:p>
    <w:p w14:paraId="719C4AAE" w14:textId="51E31DAB" w:rsidR="005331A1" w:rsidRPr="0081602F" w:rsidRDefault="006A38C9" w:rsidP="0081602F">
      <w:pPr>
        <w:spacing w:line="240" w:lineRule="auto"/>
        <w:ind w:left="-567" w:firstLine="567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8"/>
          <w:szCs w:val="28"/>
        </w:rPr>
        <w:t xml:space="preserve">Kalles </w:t>
      </w:r>
      <w:proofErr w:type="gramStart"/>
      <w:r>
        <w:rPr>
          <w:rFonts w:eastAsiaTheme="minorEastAsia"/>
          <w:b/>
          <w:bCs/>
          <w:sz w:val="28"/>
          <w:szCs w:val="28"/>
        </w:rPr>
        <w:t xml:space="preserve">Café </w:t>
      </w:r>
      <w:r w:rsidR="000C773B">
        <w:rPr>
          <w:rFonts w:eastAsiaTheme="minorEastAsia"/>
          <w:b/>
          <w:bCs/>
          <w:sz w:val="28"/>
          <w:szCs w:val="28"/>
        </w:rPr>
        <w:t>säsongen</w:t>
      </w:r>
      <w:proofErr w:type="gramEnd"/>
      <w:r w:rsidR="000C773B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>24-25</w:t>
      </w:r>
      <w:r w:rsidR="00E7156F">
        <w:rPr>
          <w:rFonts w:eastAsiaTheme="minorEastAsia"/>
          <w:b/>
          <w:bCs/>
          <w:sz w:val="28"/>
          <w:szCs w:val="28"/>
        </w:rPr>
        <w:t>,</w:t>
      </w:r>
      <w:r w:rsidR="000C773B">
        <w:rPr>
          <w:rFonts w:eastAsiaTheme="minorEastAsia"/>
          <w:b/>
          <w:bCs/>
          <w:sz w:val="28"/>
          <w:szCs w:val="28"/>
        </w:rPr>
        <w:t xml:space="preserve"> information </w:t>
      </w:r>
      <w:r w:rsidR="0068031F">
        <w:rPr>
          <w:rFonts w:eastAsiaTheme="minorEastAsia"/>
          <w:b/>
          <w:bCs/>
          <w:sz w:val="28"/>
          <w:szCs w:val="28"/>
        </w:rPr>
        <w:t>till</w:t>
      </w:r>
      <w:r w:rsidR="000C773B">
        <w:rPr>
          <w:rFonts w:eastAsiaTheme="minorEastAsia"/>
          <w:b/>
          <w:bCs/>
          <w:sz w:val="28"/>
          <w:szCs w:val="28"/>
        </w:rPr>
        <w:t xml:space="preserve"> föräldrar</w:t>
      </w:r>
    </w:p>
    <w:p w14:paraId="1C73451A" w14:textId="77777777" w:rsidR="001B2F23" w:rsidRDefault="001B2F23" w:rsidP="001B2F23">
      <w:pPr>
        <w:widowControl w:val="0"/>
        <w:spacing w:after="0" w:line="240" w:lineRule="auto"/>
        <w:rPr>
          <w:rFonts w:eastAsia="Arial" w:cstheme="minorHAnsi"/>
          <w:sz w:val="24"/>
          <w:szCs w:val="24"/>
        </w:rPr>
      </w:pPr>
    </w:p>
    <w:p w14:paraId="0FA70A35" w14:textId="4A94F37C" w:rsidR="005331A1" w:rsidRDefault="005331A1" w:rsidP="001B2F23">
      <w:pPr>
        <w:widowControl w:val="0"/>
        <w:spacing w:after="0" w:line="240" w:lineRule="auto"/>
        <w:rPr>
          <w:rFonts w:eastAsia="Arial" w:cstheme="minorHAnsi"/>
          <w:sz w:val="24"/>
          <w:szCs w:val="24"/>
        </w:rPr>
      </w:pPr>
      <w:r w:rsidRPr="001B2F23">
        <w:rPr>
          <w:rFonts w:eastAsia="Arial" w:cstheme="minorHAnsi"/>
          <w:sz w:val="24"/>
          <w:szCs w:val="24"/>
        </w:rPr>
        <w:t xml:space="preserve">Kiosken </w:t>
      </w:r>
      <w:r w:rsidR="00BF3847">
        <w:rPr>
          <w:rFonts w:eastAsia="Arial" w:cstheme="minorHAnsi"/>
          <w:sz w:val="24"/>
          <w:szCs w:val="24"/>
        </w:rPr>
        <w:t xml:space="preserve">i ishallen </w:t>
      </w:r>
      <w:r w:rsidRPr="001B2F23">
        <w:rPr>
          <w:rFonts w:eastAsia="Arial" w:cstheme="minorHAnsi"/>
          <w:sz w:val="24"/>
          <w:szCs w:val="24"/>
        </w:rPr>
        <w:t xml:space="preserve">har öppet lördag och söndag mellan </w:t>
      </w:r>
      <w:proofErr w:type="spellStart"/>
      <w:r w:rsidRPr="001B2F23">
        <w:rPr>
          <w:rFonts w:eastAsia="Arial" w:cstheme="minorHAnsi"/>
          <w:sz w:val="24"/>
          <w:szCs w:val="24"/>
        </w:rPr>
        <w:t>kl</w:t>
      </w:r>
      <w:proofErr w:type="spellEnd"/>
      <w:r w:rsidRPr="001B2F23">
        <w:rPr>
          <w:rFonts w:eastAsia="Arial" w:cstheme="minorHAnsi"/>
          <w:sz w:val="24"/>
          <w:szCs w:val="24"/>
        </w:rPr>
        <w:t xml:space="preserve"> 08.30-18. Dagen är indelad i två pass, pass 1 öppnar och pass 2 stänger. </w:t>
      </w:r>
      <w:r w:rsidR="008267AD">
        <w:rPr>
          <w:rFonts w:eastAsia="Arial" w:cstheme="minorHAnsi"/>
          <w:sz w:val="24"/>
          <w:szCs w:val="24"/>
        </w:rPr>
        <w:t xml:space="preserve">Tiden du får till pass 1 är den tid ditt skift börjar. </w:t>
      </w:r>
      <w:r w:rsidRPr="001B2F23">
        <w:rPr>
          <w:rFonts w:eastAsia="Arial" w:cstheme="minorHAnsi"/>
          <w:sz w:val="24"/>
          <w:szCs w:val="24"/>
        </w:rPr>
        <w:t xml:space="preserve">Helgens exakta öppettider meddelas på torsdag kväll. Kiosken har öppet när Tre kronors hockeyskola har träning på lördagmornar och vid schemalagda matcher. </w:t>
      </w:r>
    </w:p>
    <w:p w14:paraId="7268D351" w14:textId="77777777" w:rsidR="009A68E3" w:rsidRDefault="009A68E3" w:rsidP="001B2F23">
      <w:pPr>
        <w:widowControl w:val="0"/>
        <w:spacing w:after="0" w:line="240" w:lineRule="auto"/>
        <w:rPr>
          <w:rFonts w:eastAsia="Arial" w:cstheme="minorHAnsi"/>
          <w:sz w:val="24"/>
          <w:szCs w:val="24"/>
        </w:rPr>
      </w:pPr>
    </w:p>
    <w:p w14:paraId="5A3EE6CF" w14:textId="0CDE4CCB" w:rsidR="009A68E3" w:rsidRDefault="009A68E3" w:rsidP="00CB5E52">
      <w:pPr>
        <w:pStyle w:val="Liststycke"/>
        <w:widowControl w:val="0"/>
        <w:numPr>
          <w:ilvl w:val="0"/>
          <w:numId w:val="1"/>
        </w:numPr>
        <w:spacing w:after="0" w:line="276" w:lineRule="auto"/>
        <w:rPr>
          <w:rFonts w:eastAsia="Arial" w:cstheme="minorHAnsi"/>
          <w:bCs/>
          <w:sz w:val="24"/>
          <w:szCs w:val="24"/>
        </w:rPr>
      </w:pPr>
      <w:r w:rsidRPr="005331A1">
        <w:rPr>
          <w:rFonts w:eastAsia="Arial" w:cstheme="minorHAnsi"/>
          <w:bCs/>
          <w:sz w:val="24"/>
          <w:szCs w:val="24"/>
        </w:rPr>
        <w:t xml:space="preserve">Barn under 18 år får </w:t>
      </w:r>
      <w:r w:rsidRPr="00F97139">
        <w:rPr>
          <w:rFonts w:eastAsia="Arial" w:cstheme="minorHAnsi"/>
          <w:b/>
          <w:sz w:val="24"/>
          <w:szCs w:val="24"/>
        </w:rPr>
        <w:t>ej</w:t>
      </w:r>
      <w:r w:rsidRPr="005331A1">
        <w:rPr>
          <w:rFonts w:eastAsia="Arial" w:cstheme="minorHAnsi"/>
          <w:bCs/>
          <w:sz w:val="24"/>
          <w:szCs w:val="24"/>
        </w:rPr>
        <w:t xml:space="preserve"> vara i kiosken. </w:t>
      </w:r>
      <w:r w:rsidRPr="00F97139">
        <w:rPr>
          <w:rFonts w:eastAsia="Arial" w:cstheme="minorHAnsi"/>
          <w:bCs/>
          <w:sz w:val="24"/>
          <w:szCs w:val="24"/>
        </w:rPr>
        <w:t>Är du förkyld eller sjuk får du inte stå i kiosken.</w:t>
      </w:r>
      <w:r w:rsidRPr="005331A1">
        <w:rPr>
          <w:rFonts w:eastAsia="Arial" w:cstheme="minorHAnsi"/>
          <w:b/>
          <w:sz w:val="24"/>
          <w:szCs w:val="24"/>
        </w:rPr>
        <w:t xml:space="preserve"> </w:t>
      </w:r>
      <w:r w:rsidRPr="005331A1">
        <w:rPr>
          <w:rFonts w:eastAsia="Arial" w:cstheme="minorHAnsi"/>
          <w:bCs/>
          <w:sz w:val="24"/>
          <w:szCs w:val="24"/>
        </w:rPr>
        <w:t xml:space="preserve">Kan ingen i familjen ta passet, måste du själv byta med någon i laget. Det är inte tillåtet att sälja sitt pass. </w:t>
      </w:r>
    </w:p>
    <w:p w14:paraId="41436955" w14:textId="578427D5" w:rsidR="00A11AE3" w:rsidRDefault="00A11AE3" w:rsidP="00CB5E52">
      <w:pPr>
        <w:pStyle w:val="Liststycke"/>
        <w:widowControl w:val="0"/>
        <w:numPr>
          <w:ilvl w:val="0"/>
          <w:numId w:val="1"/>
        </w:numPr>
        <w:spacing w:after="0" w:line="276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 xml:space="preserve">Alla ska </w:t>
      </w:r>
      <w:r w:rsidRPr="00EF62B5">
        <w:rPr>
          <w:rFonts w:eastAsia="Arial" w:cstheme="minorHAnsi"/>
          <w:bCs/>
          <w:sz w:val="24"/>
          <w:szCs w:val="24"/>
        </w:rPr>
        <w:t>ta med</w:t>
      </w:r>
      <w:r w:rsidRPr="00A11AE3">
        <w:rPr>
          <w:rFonts w:eastAsia="Arial" w:cstheme="minorHAnsi"/>
          <w:bCs/>
          <w:sz w:val="24"/>
          <w:szCs w:val="24"/>
          <w:u w:val="single"/>
        </w:rPr>
        <w:t xml:space="preserve"> hembakt</w:t>
      </w:r>
      <w:r>
        <w:rPr>
          <w:rFonts w:eastAsia="Arial" w:cstheme="minorHAnsi"/>
          <w:bCs/>
          <w:sz w:val="24"/>
          <w:szCs w:val="24"/>
        </w:rPr>
        <w:t xml:space="preserve"> eller liknande till sitt kioskskift</w:t>
      </w:r>
      <w:r w:rsidR="00630B3D">
        <w:rPr>
          <w:rFonts w:eastAsia="Arial" w:cstheme="minorHAnsi"/>
          <w:bCs/>
          <w:sz w:val="24"/>
          <w:szCs w:val="24"/>
        </w:rPr>
        <w:t xml:space="preserve">, ca 30 bitar. Brödet ska kunna säljas för 15kr/st. Ledarfika och fika till </w:t>
      </w:r>
      <w:proofErr w:type="spellStart"/>
      <w:r w:rsidR="00630B3D">
        <w:rPr>
          <w:rFonts w:eastAsia="Arial" w:cstheme="minorHAnsi"/>
          <w:bCs/>
          <w:sz w:val="24"/>
          <w:szCs w:val="24"/>
        </w:rPr>
        <w:t>seket</w:t>
      </w:r>
      <w:proofErr w:type="spellEnd"/>
      <w:r w:rsidR="00630B3D">
        <w:rPr>
          <w:rFonts w:eastAsia="Arial" w:cstheme="minorHAnsi"/>
          <w:bCs/>
          <w:sz w:val="24"/>
          <w:szCs w:val="24"/>
        </w:rPr>
        <w:t xml:space="preserve"> får </w:t>
      </w:r>
      <w:r w:rsidR="00630B3D" w:rsidRPr="00630B3D">
        <w:rPr>
          <w:rFonts w:eastAsia="Arial" w:cstheme="minorHAnsi"/>
          <w:b/>
          <w:sz w:val="24"/>
          <w:szCs w:val="24"/>
        </w:rPr>
        <w:t>bara</w:t>
      </w:r>
      <w:r w:rsidR="00630B3D">
        <w:rPr>
          <w:rFonts w:eastAsia="Arial" w:cstheme="minorHAnsi"/>
          <w:bCs/>
          <w:sz w:val="24"/>
          <w:szCs w:val="24"/>
        </w:rPr>
        <w:t xml:space="preserve"> innehålla ”</w:t>
      </w:r>
      <w:r w:rsidR="00630B3D" w:rsidRPr="00630B3D">
        <w:rPr>
          <w:rFonts w:eastAsia="Arial" w:cstheme="minorHAnsi"/>
          <w:b/>
          <w:sz w:val="24"/>
          <w:szCs w:val="24"/>
        </w:rPr>
        <w:t>hembakt</w:t>
      </w:r>
      <w:r w:rsidR="00630B3D">
        <w:rPr>
          <w:rFonts w:eastAsia="Arial" w:cstheme="minorHAnsi"/>
          <w:b/>
          <w:sz w:val="24"/>
          <w:szCs w:val="24"/>
        </w:rPr>
        <w:t>”</w:t>
      </w:r>
      <w:r w:rsidR="00630B3D">
        <w:rPr>
          <w:rFonts w:eastAsia="Arial" w:cstheme="minorHAnsi"/>
          <w:bCs/>
          <w:sz w:val="24"/>
          <w:szCs w:val="24"/>
        </w:rPr>
        <w:t xml:space="preserve"> bröd och inte </w:t>
      </w:r>
      <w:proofErr w:type="spellStart"/>
      <w:r w:rsidR="00630B3D">
        <w:rPr>
          <w:rFonts w:eastAsia="Arial" w:cstheme="minorHAnsi"/>
          <w:bCs/>
          <w:sz w:val="24"/>
          <w:szCs w:val="24"/>
        </w:rPr>
        <w:t>Delecato</w:t>
      </w:r>
      <w:proofErr w:type="spellEnd"/>
      <w:r w:rsidR="00630B3D">
        <w:rPr>
          <w:rFonts w:eastAsia="Arial" w:cstheme="minorHAnsi"/>
          <w:bCs/>
          <w:sz w:val="24"/>
          <w:szCs w:val="24"/>
        </w:rPr>
        <w:t xml:space="preserve"> </w:t>
      </w:r>
      <w:r w:rsidR="00FB3560">
        <w:rPr>
          <w:rFonts w:eastAsia="Arial" w:cstheme="minorHAnsi"/>
          <w:bCs/>
          <w:sz w:val="24"/>
          <w:szCs w:val="24"/>
        </w:rPr>
        <w:t xml:space="preserve">bitar och inte läsk/mineralvatten. </w:t>
      </w:r>
    </w:p>
    <w:p w14:paraId="51C91298" w14:textId="53E77E04" w:rsidR="00CA736F" w:rsidRPr="00CA736F" w:rsidRDefault="00CA736F" w:rsidP="00CA736F">
      <w:pPr>
        <w:pStyle w:val="Liststycke"/>
        <w:numPr>
          <w:ilvl w:val="0"/>
          <w:numId w:val="1"/>
        </w:numPr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Tänk på att det är mycket att göra från start i kiosken och då är det bra om du har koll på öppningsrutiner mm. </w:t>
      </w:r>
    </w:p>
    <w:p w14:paraId="3D8A9217" w14:textId="02876883" w:rsidR="00630B3D" w:rsidRPr="00FB3560" w:rsidRDefault="00630B3D" w:rsidP="00FB3560">
      <w:pPr>
        <w:pStyle w:val="Liststycke"/>
        <w:widowControl w:val="0"/>
        <w:numPr>
          <w:ilvl w:val="0"/>
          <w:numId w:val="1"/>
        </w:numPr>
        <w:spacing w:after="0" w:line="276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Kiosken gör i ordning ledarfika</w:t>
      </w:r>
      <w:r w:rsidR="00EF62B5">
        <w:rPr>
          <w:rFonts w:eastAsia="Arial" w:cstheme="minorHAnsi"/>
          <w:bCs/>
          <w:sz w:val="24"/>
          <w:szCs w:val="24"/>
        </w:rPr>
        <w:t xml:space="preserve"> till lagen i</w:t>
      </w:r>
      <w:r>
        <w:rPr>
          <w:rFonts w:eastAsia="Arial" w:cstheme="minorHAnsi"/>
          <w:bCs/>
          <w:sz w:val="24"/>
          <w:szCs w:val="24"/>
        </w:rPr>
        <w:t xml:space="preserve"> </w:t>
      </w:r>
      <w:r w:rsidR="00054245">
        <w:rPr>
          <w:rFonts w:eastAsia="Arial" w:cstheme="minorHAnsi"/>
          <w:bCs/>
          <w:sz w:val="24"/>
          <w:szCs w:val="24"/>
        </w:rPr>
        <w:t xml:space="preserve">korgar </w:t>
      </w:r>
      <w:r>
        <w:rPr>
          <w:rFonts w:eastAsia="Arial" w:cstheme="minorHAnsi"/>
          <w:bCs/>
          <w:sz w:val="24"/>
          <w:szCs w:val="24"/>
        </w:rPr>
        <w:t xml:space="preserve">och </w:t>
      </w:r>
      <w:r w:rsidR="00C96C00">
        <w:rPr>
          <w:rFonts w:eastAsia="Arial" w:cstheme="minorHAnsi"/>
          <w:bCs/>
          <w:sz w:val="24"/>
          <w:szCs w:val="24"/>
        </w:rPr>
        <w:t xml:space="preserve">en </w:t>
      </w:r>
      <w:r>
        <w:rPr>
          <w:rFonts w:eastAsia="Arial" w:cstheme="minorHAnsi"/>
          <w:bCs/>
          <w:sz w:val="24"/>
          <w:szCs w:val="24"/>
        </w:rPr>
        <w:t xml:space="preserve">fikakorg till </w:t>
      </w:r>
      <w:proofErr w:type="spellStart"/>
      <w:r>
        <w:rPr>
          <w:rFonts w:eastAsia="Arial" w:cstheme="minorHAnsi"/>
          <w:bCs/>
          <w:sz w:val="24"/>
          <w:szCs w:val="24"/>
        </w:rPr>
        <w:t>seket</w:t>
      </w:r>
      <w:proofErr w:type="spellEnd"/>
      <w:r>
        <w:rPr>
          <w:rFonts w:eastAsia="Arial" w:cstheme="minorHAnsi"/>
          <w:bCs/>
          <w:sz w:val="24"/>
          <w:szCs w:val="24"/>
        </w:rPr>
        <w:t xml:space="preserve">. </w:t>
      </w:r>
      <w:r w:rsidR="00054245">
        <w:rPr>
          <w:rFonts w:eastAsia="Arial" w:cstheme="minorHAnsi"/>
          <w:bCs/>
          <w:sz w:val="24"/>
          <w:szCs w:val="24"/>
        </w:rPr>
        <w:t xml:space="preserve">Ledarfika ska vara klart ca </w:t>
      </w:r>
      <w:r w:rsidR="00054245" w:rsidRPr="00FB7E99">
        <w:rPr>
          <w:rFonts w:eastAsia="Arial" w:cstheme="minorHAnsi"/>
          <w:bCs/>
          <w:sz w:val="24"/>
          <w:szCs w:val="24"/>
          <w:u w:val="single"/>
        </w:rPr>
        <w:t>1 timme innan</w:t>
      </w:r>
      <w:r w:rsidR="00054245">
        <w:rPr>
          <w:rFonts w:eastAsia="Arial" w:cstheme="minorHAnsi"/>
          <w:bCs/>
          <w:sz w:val="24"/>
          <w:szCs w:val="24"/>
        </w:rPr>
        <w:t xml:space="preserve"> match. </w:t>
      </w:r>
      <w:r w:rsidR="00FB3560">
        <w:rPr>
          <w:rFonts w:eastAsia="Arial" w:cstheme="minorHAnsi"/>
          <w:bCs/>
          <w:sz w:val="24"/>
          <w:szCs w:val="24"/>
        </w:rPr>
        <w:t>Laget som har hemmamatch ser till att ledarfikat delas ut</w:t>
      </w:r>
      <w:r w:rsidR="00EF62B5">
        <w:rPr>
          <w:rFonts w:eastAsia="Arial" w:cstheme="minorHAnsi"/>
          <w:bCs/>
          <w:sz w:val="24"/>
          <w:szCs w:val="24"/>
        </w:rPr>
        <w:t>.</w:t>
      </w:r>
      <w:r w:rsidR="00FB3560">
        <w:rPr>
          <w:rFonts w:eastAsia="Arial" w:cstheme="minorHAnsi"/>
          <w:bCs/>
          <w:sz w:val="24"/>
          <w:szCs w:val="24"/>
        </w:rPr>
        <w:t xml:space="preserve"> </w:t>
      </w:r>
      <w:proofErr w:type="spellStart"/>
      <w:r w:rsidR="00EF62B5">
        <w:rPr>
          <w:rFonts w:eastAsia="Arial" w:cstheme="minorHAnsi"/>
          <w:bCs/>
          <w:sz w:val="24"/>
          <w:szCs w:val="24"/>
        </w:rPr>
        <w:t>S</w:t>
      </w:r>
      <w:r w:rsidR="00FB3560">
        <w:rPr>
          <w:rFonts w:eastAsia="Arial" w:cstheme="minorHAnsi"/>
          <w:bCs/>
          <w:sz w:val="24"/>
          <w:szCs w:val="24"/>
        </w:rPr>
        <w:t>eket</w:t>
      </w:r>
      <w:proofErr w:type="spellEnd"/>
      <w:r w:rsidR="00FB3560">
        <w:rPr>
          <w:rFonts w:eastAsia="Arial" w:cstheme="minorHAnsi"/>
          <w:bCs/>
          <w:sz w:val="24"/>
          <w:szCs w:val="24"/>
        </w:rPr>
        <w:t xml:space="preserve"> hämtar sitt fika. </w:t>
      </w:r>
      <w:r w:rsidRPr="00FB3560">
        <w:rPr>
          <w:rFonts w:eastAsia="Arial" w:cstheme="minorHAnsi"/>
          <w:bCs/>
          <w:sz w:val="24"/>
          <w:szCs w:val="24"/>
        </w:rPr>
        <w:t xml:space="preserve">Domarna hämtar </w:t>
      </w:r>
      <w:r w:rsidR="00FB3560">
        <w:rPr>
          <w:rFonts w:eastAsia="Arial" w:cstheme="minorHAnsi"/>
          <w:bCs/>
          <w:sz w:val="24"/>
          <w:szCs w:val="24"/>
        </w:rPr>
        <w:t xml:space="preserve">själva </w:t>
      </w:r>
      <w:r w:rsidRPr="00FB3560">
        <w:rPr>
          <w:rFonts w:eastAsia="Arial" w:cstheme="minorHAnsi"/>
          <w:bCs/>
          <w:sz w:val="24"/>
          <w:szCs w:val="24"/>
        </w:rPr>
        <w:t>läsk och fika</w:t>
      </w:r>
      <w:r w:rsidR="00FB3560">
        <w:rPr>
          <w:rFonts w:eastAsia="Arial" w:cstheme="minorHAnsi"/>
          <w:bCs/>
          <w:sz w:val="24"/>
          <w:szCs w:val="24"/>
        </w:rPr>
        <w:t>.</w:t>
      </w:r>
      <w:r w:rsidR="00054245">
        <w:rPr>
          <w:rFonts w:eastAsia="Arial" w:cstheme="minorHAnsi"/>
          <w:bCs/>
          <w:sz w:val="24"/>
          <w:szCs w:val="24"/>
        </w:rPr>
        <w:t xml:space="preserve"> Om </w:t>
      </w:r>
      <w:r w:rsidR="00FB7E99">
        <w:rPr>
          <w:rFonts w:eastAsia="Arial" w:cstheme="minorHAnsi"/>
          <w:bCs/>
          <w:sz w:val="24"/>
          <w:szCs w:val="24"/>
        </w:rPr>
        <w:t>fikakorgarna</w:t>
      </w:r>
      <w:r w:rsidR="00054245">
        <w:rPr>
          <w:rFonts w:eastAsia="Arial" w:cstheme="minorHAnsi"/>
          <w:bCs/>
          <w:sz w:val="24"/>
          <w:szCs w:val="24"/>
        </w:rPr>
        <w:t xml:space="preserve"> inte kommer upp till kiosken</w:t>
      </w:r>
      <w:r w:rsidR="00C96C00">
        <w:rPr>
          <w:rFonts w:eastAsia="Arial" w:cstheme="minorHAnsi"/>
          <w:bCs/>
          <w:sz w:val="24"/>
          <w:szCs w:val="24"/>
        </w:rPr>
        <w:t xml:space="preserve"> igen</w:t>
      </w:r>
      <w:r w:rsidR="00054245">
        <w:rPr>
          <w:rFonts w:eastAsia="Arial" w:cstheme="minorHAnsi"/>
          <w:bCs/>
          <w:sz w:val="24"/>
          <w:szCs w:val="24"/>
        </w:rPr>
        <w:t>, behöver kios</w:t>
      </w:r>
      <w:r w:rsidR="00C96C00">
        <w:rPr>
          <w:rFonts w:eastAsia="Arial" w:cstheme="minorHAnsi"/>
          <w:bCs/>
          <w:sz w:val="24"/>
          <w:szCs w:val="24"/>
        </w:rPr>
        <w:t>kpersonalen</w:t>
      </w:r>
      <w:r w:rsidR="00054245">
        <w:rPr>
          <w:rFonts w:eastAsia="Arial" w:cstheme="minorHAnsi"/>
          <w:bCs/>
          <w:sz w:val="24"/>
          <w:szCs w:val="24"/>
        </w:rPr>
        <w:t xml:space="preserve"> gå och hämta dem när matchen är slut. </w:t>
      </w:r>
    </w:p>
    <w:p w14:paraId="4146D2C7" w14:textId="577F0BBB" w:rsidR="00A11AE3" w:rsidRPr="00A11AE3" w:rsidRDefault="00A11AE3" w:rsidP="00A11AE3">
      <w:pPr>
        <w:pStyle w:val="Liststycke"/>
        <w:widowControl w:val="0"/>
        <w:numPr>
          <w:ilvl w:val="0"/>
          <w:numId w:val="1"/>
        </w:numPr>
        <w:spacing w:after="0" w:line="276" w:lineRule="auto"/>
        <w:rPr>
          <w:rFonts w:eastAsia="Arial" w:cstheme="minorHAnsi"/>
          <w:sz w:val="24"/>
          <w:szCs w:val="24"/>
        </w:rPr>
      </w:pPr>
      <w:r w:rsidRPr="005331A1">
        <w:rPr>
          <w:rFonts w:eastAsia="Arial" w:cstheme="minorHAnsi"/>
          <w:sz w:val="24"/>
          <w:szCs w:val="24"/>
          <w:u w:val="single"/>
        </w:rPr>
        <w:t>Förkläde</w:t>
      </w:r>
      <w:r w:rsidRPr="005331A1">
        <w:rPr>
          <w:rFonts w:eastAsia="Arial" w:cstheme="minorHAnsi"/>
          <w:sz w:val="24"/>
          <w:szCs w:val="24"/>
        </w:rPr>
        <w:t xml:space="preserve"> ska vara på under arbetet i kiosken och </w:t>
      </w:r>
      <w:r w:rsidRPr="005331A1">
        <w:rPr>
          <w:rFonts w:eastAsia="Arial" w:cstheme="minorHAnsi"/>
          <w:sz w:val="24"/>
          <w:szCs w:val="24"/>
          <w:u w:val="single"/>
        </w:rPr>
        <w:t>engångshandskar</w:t>
      </w:r>
      <w:r w:rsidRPr="005331A1">
        <w:rPr>
          <w:rFonts w:eastAsia="Arial" w:cstheme="minorHAnsi"/>
          <w:sz w:val="24"/>
          <w:szCs w:val="24"/>
        </w:rPr>
        <w:t xml:space="preserve"> ska användas vid mathantering, tillagning och servering. Ha god handhygien</w:t>
      </w:r>
      <w:r>
        <w:rPr>
          <w:rFonts w:eastAsia="Arial" w:cstheme="minorHAnsi"/>
          <w:sz w:val="24"/>
          <w:szCs w:val="24"/>
        </w:rPr>
        <w:t>!</w:t>
      </w:r>
    </w:p>
    <w:p w14:paraId="74FEA984" w14:textId="1620F455" w:rsidR="00A53BB0" w:rsidRPr="00A53BB0" w:rsidRDefault="009A68E3" w:rsidP="00CB5E52">
      <w:pPr>
        <w:pStyle w:val="Liststycke"/>
        <w:widowControl w:val="0"/>
        <w:numPr>
          <w:ilvl w:val="0"/>
          <w:numId w:val="1"/>
        </w:numPr>
        <w:spacing w:after="0" w:line="276" w:lineRule="auto"/>
        <w:rPr>
          <w:rFonts w:eastAsia="Arial" w:cstheme="minorHAnsi"/>
          <w:sz w:val="24"/>
          <w:szCs w:val="24"/>
        </w:rPr>
      </w:pPr>
      <w:r w:rsidRPr="00A53BB0">
        <w:rPr>
          <w:rFonts w:eastAsiaTheme="minorEastAsia"/>
          <w:sz w:val="24"/>
          <w:szCs w:val="24"/>
        </w:rPr>
        <w:t>Instruktioner om vad du behöver göra när du öppnar kiosken och stänger</w:t>
      </w:r>
      <w:r w:rsidR="00CA736F">
        <w:rPr>
          <w:rFonts w:eastAsiaTheme="minorEastAsia"/>
          <w:sz w:val="24"/>
          <w:szCs w:val="24"/>
        </w:rPr>
        <w:t xml:space="preserve"> </w:t>
      </w:r>
      <w:r w:rsidR="00022CFD">
        <w:rPr>
          <w:rFonts w:eastAsiaTheme="minorEastAsia"/>
          <w:sz w:val="24"/>
          <w:szCs w:val="24"/>
        </w:rPr>
        <w:t>finns</w:t>
      </w:r>
      <w:r w:rsidRPr="00A53BB0">
        <w:rPr>
          <w:rFonts w:eastAsiaTheme="minorEastAsia"/>
          <w:sz w:val="24"/>
          <w:szCs w:val="24"/>
        </w:rPr>
        <w:t xml:space="preserve"> i kiosken</w:t>
      </w:r>
      <w:r w:rsidR="00791821">
        <w:rPr>
          <w:rFonts w:eastAsiaTheme="minorEastAsia"/>
          <w:sz w:val="24"/>
          <w:szCs w:val="24"/>
        </w:rPr>
        <w:t xml:space="preserve"> i en pärm</w:t>
      </w:r>
      <w:r w:rsidRPr="00A53BB0">
        <w:rPr>
          <w:rFonts w:eastAsiaTheme="minorEastAsia"/>
          <w:sz w:val="24"/>
          <w:szCs w:val="24"/>
        </w:rPr>
        <w:t>.</w:t>
      </w:r>
      <w:r w:rsidR="00022CFD">
        <w:rPr>
          <w:rFonts w:eastAsiaTheme="minorEastAsia"/>
          <w:sz w:val="24"/>
          <w:szCs w:val="24"/>
        </w:rPr>
        <w:t xml:space="preserve"> D</w:t>
      </w:r>
      <w:r w:rsidR="00791821">
        <w:rPr>
          <w:rFonts w:eastAsiaTheme="minorEastAsia"/>
          <w:sz w:val="24"/>
          <w:szCs w:val="24"/>
        </w:rPr>
        <w:t>är</w:t>
      </w:r>
      <w:r w:rsidR="00022CFD">
        <w:rPr>
          <w:rFonts w:eastAsiaTheme="minorEastAsia"/>
          <w:sz w:val="24"/>
          <w:szCs w:val="24"/>
        </w:rPr>
        <w:t xml:space="preserve"> finns även </w:t>
      </w:r>
      <w:r w:rsidRPr="00A53BB0">
        <w:rPr>
          <w:rFonts w:eastAsiaTheme="minorEastAsia"/>
          <w:sz w:val="24"/>
          <w:szCs w:val="24"/>
        </w:rPr>
        <w:t>rutiner kring livsmedel</w:t>
      </w:r>
      <w:r w:rsidR="00A11AE3">
        <w:rPr>
          <w:rFonts w:eastAsiaTheme="minorEastAsia"/>
          <w:sz w:val="24"/>
          <w:szCs w:val="24"/>
        </w:rPr>
        <w:t xml:space="preserve">shantering och andra viktiga rutiner. </w:t>
      </w:r>
    </w:p>
    <w:p w14:paraId="163F5CB0" w14:textId="17559EE4" w:rsidR="005331A1" w:rsidRPr="00A53BB0" w:rsidRDefault="005331A1" w:rsidP="00CB5E52">
      <w:pPr>
        <w:pStyle w:val="Liststycke"/>
        <w:widowControl w:val="0"/>
        <w:numPr>
          <w:ilvl w:val="0"/>
          <w:numId w:val="1"/>
        </w:numPr>
        <w:spacing w:after="0" w:line="276" w:lineRule="auto"/>
        <w:rPr>
          <w:rFonts w:eastAsia="Arial" w:cstheme="minorHAnsi"/>
          <w:bCs/>
          <w:sz w:val="24"/>
          <w:szCs w:val="24"/>
        </w:rPr>
      </w:pPr>
      <w:r w:rsidRPr="00A53BB0">
        <w:rPr>
          <w:rFonts w:eastAsia="Arial" w:cstheme="minorHAnsi"/>
          <w:sz w:val="24"/>
          <w:szCs w:val="24"/>
        </w:rPr>
        <w:t xml:space="preserve">Sista tiden för dagen anges som en cirka tid, då </w:t>
      </w:r>
      <w:r w:rsidR="004541DD">
        <w:rPr>
          <w:rFonts w:eastAsia="Arial" w:cstheme="minorHAnsi"/>
          <w:sz w:val="24"/>
          <w:szCs w:val="24"/>
        </w:rPr>
        <w:t>ni</w:t>
      </w:r>
      <w:r w:rsidRPr="00A53BB0">
        <w:rPr>
          <w:rFonts w:eastAsia="Arial" w:cstheme="minorHAnsi"/>
          <w:sz w:val="24"/>
          <w:szCs w:val="24"/>
        </w:rPr>
        <w:t xml:space="preserve"> stäng</w:t>
      </w:r>
      <w:r w:rsidR="00022CFD">
        <w:rPr>
          <w:rFonts w:eastAsia="Arial" w:cstheme="minorHAnsi"/>
          <w:sz w:val="24"/>
          <w:szCs w:val="24"/>
        </w:rPr>
        <w:t>er</w:t>
      </w:r>
      <w:r w:rsidRPr="00A53BB0">
        <w:rPr>
          <w:rFonts w:eastAsia="Arial" w:cstheme="minorHAnsi"/>
          <w:sz w:val="24"/>
          <w:szCs w:val="24"/>
        </w:rPr>
        <w:t xml:space="preserve"> kiosken </w:t>
      </w:r>
      <w:r w:rsidR="00CB5E52">
        <w:rPr>
          <w:rFonts w:eastAsia="Arial" w:cstheme="minorHAnsi"/>
          <w:sz w:val="24"/>
          <w:szCs w:val="24"/>
        </w:rPr>
        <w:t xml:space="preserve">15 minuter </w:t>
      </w:r>
      <w:r w:rsidRPr="00A53BB0">
        <w:rPr>
          <w:rFonts w:eastAsia="Arial" w:cstheme="minorHAnsi"/>
          <w:sz w:val="24"/>
          <w:szCs w:val="24"/>
        </w:rPr>
        <w:t>efter</w:t>
      </w:r>
      <w:r w:rsidR="00022CFD">
        <w:rPr>
          <w:rFonts w:eastAsia="Arial" w:cstheme="minorHAnsi"/>
          <w:sz w:val="24"/>
          <w:szCs w:val="24"/>
        </w:rPr>
        <w:t xml:space="preserve"> sista matchens </w:t>
      </w:r>
      <w:r w:rsidRPr="00A53BB0">
        <w:rPr>
          <w:rFonts w:eastAsia="Arial" w:cstheme="minorHAnsi"/>
          <w:sz w:val="24"/>
          <w:szCs w:val="24"/>
        </w:rPr>
        <w:t>slut. Ett tips är att förbereda för stängnin</w:t>
      </w:r>
      <w:r w:rsidR="00065144">
        <w:rPr>
          <w:rFonts w:eastAsia="Arial" w:cstheme="minorHAnsi"/>
          <w:sz w:val="24"/>
          <w:szCs w:val="24"/>
        </w:rPr>
        <w:t>g</w:t>
      </w:r>
      <w:r w:rsidR="00022CFD">
        <w:rPr>
          <w:rFonts w:eastAsia="Arial" w:cstheme="minorHAnsi"/>
          <w:sz w:val="24"/>
          <w:szCs w:val="24"/>
        </w:rPr>
        <w:t xml:space="preserve"> </w:t>
      </w:r>
      <w:r w:rsidRPr="00A53BB0">
        <w:rPr>
          <w:rFonts w:eastAsia="Arial" w:cstheme="minorHAnsi"/>
          <w:sz w:val="24"/>
          <w:szCs w:val="24"/>
        </w:rPr>
        <w:t>med det som kan förberedas</w:t>
      </w:r>
      <w:r w:rsidR="000A2B4E">
        <w:rPr>
          <w:rFonts w:eastAsia="Arial" w:cstheme="minorHAnsi"/>
          <w:sz w:val="24"/>
          <w:szCs w:val="24"/>
        </w:rPr>
        <w:t>,</w:t>
      </w:r>
      <w:r w:rsidRPr="00A53BB0">
        <w:rPr>
          <w:rFonts w:eastAsia="Arial" w:cstheme="minorHAnsi"/>
          <w:sz w:val="24"/>
          <w:szCs w:val="24"/>
        </w:rPr>
        <w:t xml:space="preserve"> utan att</w:t>
      </w:r>
      <w:r w:rsidR="00022CFD">
        <w:rPr>
          <w:rFonts w:eastAsia="Arial" w:cstheme="minorHAnsi"/>
          <w:sz w:val="24"/>
          <w:szCs w:val="24"/>
        </w:rPr>
        <w:t xml:space="preserve"> </w:t>
      </w:r>
      <w:r w:rsidRPr="00A53BB0">
        <w:rPr>
          <w:rFonts w:eastAsia="Arial" w:cstheme="minorHAnsi"/>
          <w:sz w:val="24"/>
          <w:szCs w:val="24"/>
        </w:rPr>
        <w:t xml:space="preserve">påverka försäljningen nämnvärt.  </w:t>
      </w:r>
    </w:p>
    <w:p w14:paraId="20FB2AD5" w14:textId="5D2A4EBA" w:rsidR="005331A1" w:rsidRDefault="005331A1" w:rsidP="00CB5E52">
      <w:pPr>
        <w:pStyle w:val="Liststycke"/>
        <w:widowControl w:val="0"/>
        <w:numPr>
          <w:ilvl w:val="0"/>
          <w:numId w:val="1"/>
        </w:numPr>
        <w:spacing w:after="0" w:line="276" w:lineRule="auto"/>
        <w:rPr>
          <w:rFonts w:eastAsia="Arial" w:cstheme="minorHAnsi"/>
          <w:sz w:val="24"/>
          <w:szCs w:val="24"/>
        </w:rPr>
      </w:pPr>
      <w:r w:rsidRPr="005331A1">
        <w:rPr>
          <w:rFonts w:eastAsia="Arial" w:cstheme="minorHAnsi"/>
          <w:sz w:val="24"/>
          <w:szCs w:val="24"/>
        </w:rPr>
        <w:t xml:space="preserve">Vi har beslutat att vara en </w:t>
      </w:r>
      <w:r w:rsidRPr="005331A1">
        <w:rPr>
          <w:rFonts w:eastAsia="Arial" w:cstheme="minorHAnsi"/>
          <w:b/>
          <w:bCs/>
          <w:sz w:val="24"/>
          <w:szCs w:val="24"/>
        </w:rPr>
        <w:t xml:space="preserve">kontantfri </w:t>
      </w:r>
      <w:r w:rsidRPr="003927E1">
        <w:rPr>
          <w:rFonts w:eastAsia="Arial" w:cstheme="minorHAnsi"/>
          <w:sz w:val="24"/>
          <w:szCs w:val="24"/>
        </w:rPr>
        <w:t>Kafeteria</w:t>
      </w:r>
      <w:r w:rsidRPr="005331A1">
        <w:rPr>
          <w:rFonts w:eastAsia="Arial" w:cstheme="minorHAnsi"/>
          <w:sz w:val="24"/>
          <w:szCs w:val="24"/>
        </w:rPr>
        <w:t xml:space="preserve">. </w:t>
      </w:r>
      <w:r w:rsidR="000A2B4E">
        <w:rPr>
          <w:rFonts w:eastAsia="Arial" w:cstheme="minorHAnsi"/>
          <w:sz w:val="24"/>
          <w:szCs w:val="24"/>
        </w:rPr>
        <w:t>Det innebär att</w:t>
      </w:r>
      <w:r w:rsidRPr="005331A1">
        <w:rPr>
          <w:rFonts w:eastAsia="Arial" w:cstheme="minorHAnsi"/>
          <w:sz w:val="24"/>
          <w:szCs w:val="24"/>
        </w:rPr>
        <w:t xml:space="preserve"> det </w:t>
      </w:r>
      <w:r w:rsidRPr="005331A1">
        <w:rPr>
          <w:rFonts w:eastAsia="Arial" w:cstheme="minorHAnsi"/>
          <w:b/>
          <w:bCs/>
          <w:sz w:val="24"/>
          <w:szCs w:val="24"/>
          <w:u w:val="single"/>
        </w:rPr>
        <w:t>bara</w:t>
      </w:r>
      <w:r w:rsidRPr="005331A1">
        <w:rPr>
          <w:rFonts w:eastAsia="Arial" w:cstheme="minorHAnsi"/>
          <w:sz w:val="24"/>
          <w:szCs w:val="24"/>
        </w:rPr>
        <w:t xml:space="preserve"> är </w:t>
      </w:r>
      <w:proofErr w:type="spellStart"/>
      <w:r w:rsidRPr="005331A1">
        <w:rPr>
          <w:rFonts w:eastAsia="Arial" w:cstheme="minorHAnsi"/>
          <w:b/>
          <w:bCs/>
          <w:sz w:val="24"/>
          <w:szCs w:val="24"/>
          <w:u w:val="single"/>
        </w:rPr>
        <w:t>swish</w:t>
      </w:r>
      <w:proofErr w:type="spellEnd"/>
      <w:r w:rsidRPr="005331A1">
        <w:rPr>
          <w:rFonts w:eastAsia="Arial" w:cstheme="minorHAnsi"/>
          <w:sz w:val="24"/>
          <w:szCs w:val="24"/>
        </w:rPr>
        <w:t xml:space="preserve"> som gäller. Vill </w:t>
      </w:r>
      <w:r w:rsidR="008D4851">
        <w:rPr>
          <w:rFonts w:eastAsia="Arial" w:cstheme="minorHAnsi"/>
          <w:sz w:val="24"/>
          <w:szCs w:val="24"/>
        </w:rPr>
        <w:t>du</w:t>
      </w:r>
      <w:r w:rsidRPr="005331A1">
        <w:rPr>
          <w:rFonts w:eastAsia="Arial" w:cstheme="minorHAnsi"/>
          <w:sz w:val="24"/>
          <w:szCs w:val="24"/>
        </w:rPr>
        <w:t xml:space="preserve"> ”vara snäll” mot någo</w:t>
      </w:r>
      <w:r w:rsidR="000A2B4E">
        <w:rPr>
          <w:rFonts w:eastAsia="Arial" w:cstheme="minorHAnsi"/>
          <w:sz w:val="24"/>
          <w:szCs w:val="24"/>
        </w:rPr>
        <w:t>t barn eller vuxen</w:t>
      </w:r>
      <w:r w:rsidRPr="005331A1">
        <w:rPr>
          <w:rFonts w:eastAsia="Arial" w:cstheme="minorHAnsi"/>
          <w:sz w:val="24"/>
          <w:szCs w:val="24"/>
        </w:rPr>
        <w:t xml:space="preserve"> får </w:t>
      </w:r>
      <w:r w:rsidR="008D4851">
        <w:rPr>
          <w:rFonts w:eastAsia="Arial" w:cstheme="minorHAnsi"/>
          <w:sz w:val="24"/>
          <w:szCs w:val="24"/>
        </w:rPr>
        <w:t>du</w:t>
      </w:r>
      <w:r w:rsidRPr="005331A1">
        <w:rPr>
          <w:rFonts w:eastAsia="Arial" w:cstheme="minorHAnsi"/>
          <w:sz w:val="24"/>
          <w:szCs w:val="24"/>
        </w:rPr>
        <w:t xml:space="preserve"> själ</w:t>
      </w:r>
      <w:r w:rsidR="008D4851">
        <w:rPr>
          <w:rFonts w:eastAsia="Arial" w:cstheme="minorHAnsi"/>
          <w:sz w:val="24"/>
          <w:szCs w:val="24"/>
        </w:rPr>
        <w:t>v</w:t>
      </w:r>
      <w:r w:rsidRPr="005331A1">
        <w:rPr>
          <w:rFonts w:eastAsia="Arial" w:cstheme="minorHAnsi"/>
          <w:sz w:val="24"/>
          <w:szCs w:val="24"/>
        </w:rPr>
        <w:t xml:space="preserve"> ta </w:t>
      </w:r>
      <w:r w:rsidR="003927E1">
        <w:rPr>
          <w:rFonts w:eastAsia="Arial" w:cstheme="minorHAnsi"/>
          <w:sz w:val="24"/>
          <w:szCs w:val="24"/>
        </w:rPr>
        <w:t>kontanterna</w:t>
      </w:r>
      <w:r w:rsidRPr="005331A1">
        <w:rPr>
          <w:rFonts w:eastAsia="Arial" w:cstheme="minorHAnsi"/>
          <w:sz w:val="24"/>
          <w:szCs w:val="24"/>
        </w:rPr>
        <w:t xml:space="preserve"> och så </w:t>
      </w:r>
      <w:proofErr w:type="spellStart"/>
      <w:r w:rsidRPr="005331A1">
        <w:rPr>
          <w:rFonts w:eastAsia="Arial" w:cstheme="minorHAnsi"/>
          <w:sz w:val="24"/>
          <w:szCs w:val="24"/>
        </w:rPr>
        <w:t>swishar</w:t>
      </w:r>
      <w:proofErr w:type="spellEnd"/>
      <w:r w:rsidRPr="005331A1">
        <w:rPr>
          <w:rFonts w:eastAsia="Arial" w:cstheme="minorHAnsi"/>
          <w:sz w:val="24"/>
          <w:szCs w:val="24"/>
        </w:rPr>
        <w:t xml:space="preserve"> </w:t>
      </w:r>
      <w:r w:rsidR="008D4851">
        <w:rPr>
          <w:rFonts w:eastAsia="Arial" w:cstheme="minorHAnsi"/>
          <w:sz w:val="24"/>
          <w:szCs w:val="24"/>
        </w:rPr>
        <w:t>du</w:t>
      </w:r>
      <w:r w:rsidRPr="005331A1">
        <w:rPr>
          <w:rFonts w:eastAsia="Arial" w:cstheme="minorHAnsi"/>
          <w:sz w:val="24"/>
          <w:szCs w:val="24"/>
        </w:rPr>
        <w:t xml:space="preserve"> kiosken. </w:t>
      </w:r>
      <w:r w:rsidRPr="00A11AE3">
        <w:rPr>
          <w:rFonts w:eastAsia="Arial" w:cstheme="minorHAnsi"/>
          <w:b/>
          <w:bCs/>
          <w:sz w:val="24"/>
          <w:szCs w:val="24"/>
        </w:rPr>
        <w:t xml:space="preserve">Inga kontanter ska </w:t>
      </w:r>
      <w:r w:rsidR="008D4851">
        <w:rPr>
          <w:rFonts w:eastAsia="Arial" w:cstheme="minorHAnsi"/>
          <w:b/>
          <w:bCs/>
          <w:sz w:val="24"/>
          <w:szCs w:val="24"/>
        </w:rPr>
        <w:t>finnas</w:t>
      </w:r>
      <w:r w:rsidRPr="00A11AE3">
        <w:rPr>
          <w:rFonts w:eastAsia="Arial" w:cstheme="minorHAnsi"/>
          <w:b/>
          <w:bCs/>
          <w:sz w:val="24"/>
          <w:szCs w:val="24"/>
        </w:rPr>
        <w:t xml:space="preserve"> i kiosken!</w:t>
      </w:r>
    </w:p>
    <w:p w14:paraId="02F33A3D" w14:textId="5D1BC6FC" w:rsidR="001C6BBE" w:rsidRPr="008D4851" w:rsidRDefault="00D90DD2" w:rsidP="00A11AE3">
      <w:pPr>
        <w:pStyle w:val="Liststycke"/>
        <w:numPr>
          <w:ilvl w:val="0"/>
          <w:numId w:val="1"/>
        </w:numPr>
        <w:spacing w:line="276" w:lineRule="auto"/>
        <w:rPr>
          <w:rFonts w:eastAsiaTheme="minorEastAsia"/>
          <w:b/>
          <w:bCs/>
          <w:sz w:val="24"/>
          <w:szCs w:val="24"/>
        </w:rPr>
      </w:pPr>
      <w:r w:rsidRPr="001A255F">
        <w:rPr>
          <w:rFonts w:eastAsiaTheme="minorEastAsia"/>
          <w:sz w:val="24"/>
          <w:szCs w:val="24"/>
        </w:rPr>
        <w:t>Nyckeln in till kiosken sitter i ett nyckelskå</w:t>
      </w:r>
      <w:r w:rsidR="0081602F">
        <w:rPr>
          <w:rFonts w:eastAsiaTheme="minorEastAsia"/>
          <w:sz w:val="24"/>
          <w:szCs w:val="24"/>
        </w:rPr>
        <w:t>p.</w:t>
      </w:r>
      <w:r w:rsidRPr="001A255F">
        <w:rPr>
          <w:rFonts w:eastAsiaTheme="minorEastAsia"/>
          <w:sz w:val="24"/>
          <w:szCs w:val="24"/>
        </w:rPr>
        <w:t xml:space="preserve"> Koden till nyckelskåpet får du av din kioskansvarig</w:t>
      </w:r>
      <w:r w:rsidR="008D4851">
        <w:rPr>
          <w:rFonts w:eastAsiaTheme="minorEastAsia"/>
          <w:sz w:val="24"/>
          <w:szCs w:val="24"/>
        </w:rPr>
        <w:t>e.</w:t>
      </w:r>
    </w:p>
    <w:p w14:paraId="64685E64" w14:textId="7B667DD5" w:rsidR="008D4851" w:rsidRPr="008D4851" w:rsidRDefault="008D4851" w:rsidP="008D4851">
      <w:pPr>
        <w:pStyle w:val="Liststycke"/>
        <w:numPr>
          <w:ilvl w:val="0"/>
          <w:numId w:val="1"/>
        </w:numPr>
        <w:spacing w:line="276" w:lineRule="auto"/>
        <w:rPr>
          <w:rFonts w:eastAsia="Arial" w:cstheme="minorHAnsi"/>
          <w:bCs/>
          <w:sz w:val="24"/>
          <w:szCs w:val="24"/>
        </w:rPr>
      </w:pPr>
      <w:r w:rsidRPr="005331A1">
        <w:rPr>
          <w:rFonts w:eastAsia="Arial" w:cstheme="minorHAnsi"/>
          <w:bCs/>
          <w:sz w:val="24"/>
          <w:szCs w:val="24"/>
        </w:rPr>
        <w:t xml:space="preserve">Vid </w:t>
      </w:r>
      <w:r w:rsidRPr="005331A1">
        <w:rPr>
          <w:rFonts w:eastAsia="Arial" w:cstheme="minorHAnsi"/>
          <w:bCs/>
          <w:sz w:val="24"/>
          <w:szCs w:val="24"/>
          <w:u w:val="single"/>
        </w:rPr>
        <w:t>poolspel</w:t>
      </w:r>
      <w:r w:rsidRPr="005331A1">
        <w:rPr>
          <w:rFonts w:eastAsia="Arial" w:cstheme="minorHAnsi"/>
          <w:bCs/>
          <w:sz w:val="24"/>
          <w:szCs w:val="24"/>
        </w:rPr>
        <w:t xml:space="preserve"> när det är spolning/paus ska anordnande lag ha 1 person som kan hjälpa ordinarie </w:t>
      </w:r>
      <w:r>
        <w:rPr>
          <w:rFonts w:eastAsia="Arial" w:cstheme="minorHAnsi"/>
          <w:bCs/>
          <w:sz w:val="24"/>
          <w:szCs w:val="24"/>
        </w:rPr>
        <w:t>kiosk</w:t>
      </w:r>
      <w:r w:rsidRPr="005331A1">
        <w:rPr>
          <w:rFonts w:eastAsia="Arial" w:cstheme="minorHAnsi"/>
          <w:bCs/>
          <w:sz w:val="24"/>
          <w:szCs w:val="24"/>
        </w:rPr>
        <w:t>bemanning för att minska köbildning.</w:t>
      </w:r>
    </w:p>
    <w:p w14:paraId="1C496BBF" w14:textId="02286FCC" w:rsidR="00C96C00" w:rsidRPr="00C96C00" w:rsidRDefault="00C96C00" w:rsidP="00C96C00">
      <w:pPr>
        <w:pStyle w:val="Liststycke"/>
        <w:widowControl w:val="0"/>
        <w:numPr>
          <w:ilvl w:val="0"/>
          <w:numId w:val="1"/>
        </w:numPr>
        <w:spacing w:after="0" w:line="276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 xml:space="preserve">Varje lag upprättar ett jourschema över hela säsongen. Lagets jourschema används bara när det egna laget har en match utanför kioskens ordinarie öppettider, eller om en match sammanfaller med en </w:t>
      </w:r>
      <w:r w:rsidRPr="00190BA3">
        <w:rPr>
          <w:rFonts w:eastAsia="Arial" w:cstheme="minorHAnsi"/>
          <w:b/>
          <w:sz w:val="24"/>
          <w:szCs w:val="24"/>
        </w:rPr>
        <w:t>röd helgdag</w:t>
      </w:r>
      <w:r w:rsidRPr="00190BA3">
        <w:rPr>
          <w:rFonts w:eastAsia="Arial" w:cstheme="minorHAnsi"/>
          <w:bCs/>
          <w:sz w:val="24"/>
          <w:szCs w:val="24"/>
        </w:rPr>
        <w:t xml:space="preserve"> (allahelgonsdag, julafton, juldag, annandagjul, nyårsafton, nyårsdagen, trettondag jul, påskafton, påskdag och annandagpåsk) </w:t>
      </w:r>
    </w:p>
    <w:p w14:paraId="71FD96F5" w14:textId="77777777" w:rsidR="0081602F" w:rsidRDefault="0081602F" w:rsidP="00CB5E52">
      <w:pPr>
        <w:rPr>
          <w:rFonts w:eastAsiaTheme="minorEastAsia" w:cstheme="minorHAnsi"/>
          <w:b/>
          <w:bCs/>
          <w:sz w:val="24"/>
          <w:szCs w:val="24"/>
        </w:rPr>
      </w:pPr>
    </w:p>
    <w:p w14:paraId="46E41700" w14:textId="53152FD2" w:rsidR="005331A1" w:rsidRPr="00CB5E52" w:rsidRDefault="005331A1" w:rsidP="00CB5E52">
      <w:pPr>
        <w:rPr>
          <w:rFonts w:eastAsiaTheme="minorEastAsia" w:cstheme="minorHAnsi"/>
          <w:b/>
          <w:bCs/>
          <w:sz w:val="24"/>
          <w:szCs w:val="24"/>
        </w:rPr>
      </w:pPr>
      <w:r w:rsidRPr="00CB5E52">
        <w:rPr>
          <w:rFonts w:eastAsiaTheme="minorEastAsia" w:cstheme="minorHAnsi"/>
          <w:b/>
          <w:bCs/>
          <w:sz w:val="24"/>
          <w:szCs w:val="24"/>
        </w:rPr>
        <w:t>Vid frågor</w:t>
      </w:r>
      <w:r w:rsidR="0057560A">
        <w:rPr>
          <w:rFonts w:eastAsiaTheme="minorEastAsia" w:cstheme="minorHAnsi"/>
          <w:b/>
          <w:bCs/>
          <w:sz w:val="24"/>
          <w:szCs w:val="24"/>
        </w:rPr>
        <w:t xml:space="preserve"> </w:t>
      </w:r>
      <w:r w:rsidR="006920A6">
        <w:rPr>
          <w:rFonts w:eastAsiaTheme="minorEastAsia" w:cstheme="minorHAnsi"/>
          <w:b/>
          <w:bCs/>
          <w:sz w:val="24"/>
          <w:szCs w:val="24"/>
        </w:rPr>
        <w:t>kontakta kioskansvarige i ert lag</w:t>
      </w:r>
    </w:p>
    <w:p w14:paraId="16F7C6CA" w14:textId="77777777" w:rsidR="00567981" w:rsidRDefault="00567981"/>
    <w:sectPr w:rsidR="00567981" w:rsidSect="005A76CD">
      <w:pgSz w:w="11906" w:h="16838"/>
      <w:pgMar w:top="567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79595"/>
    <w:multiLevelType w:val="hybridMultilevel"/>
    <w:tmpl w:val="5156E722"/>
    <w:lvl w:ilvl="0" w:tplc="3D962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EE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A82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0A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2A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4ED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65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2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CE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62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C9"/>
    <w:rsid w:val="00022CFD"/>
    <w:rsid w:val="00054245"/>
    <w:rsid w:val="00056C15"/>
    <w:rsid w:val="00065144"/>
    <w:rsid w:val="000A2B4E"/>
    <w:rsid w:val="000C773B"/>
    <w:rsid w:val="00174E00"/>
    <w:rsid w:val="00190BA3"/>
    <w:rsid w:val="001B2F23"/>
    <w:rsid w:val="001C6BBE"/>
    <w:rsid w:val="002358D6"/>
    <w:rsid w:val="0029522B"/>
    <w:rsid w:val="002E41DF"/>
    <w:rsid w:val="003927E1"/>
    <w:rsid w:val="004541DD"/>
    <w:rsid w:val="00462010"/>
    <w:rsid w:val="004B5A06"/>
    <w:rsid w:val="005331A1"/>
    <w:rsid w:val="00567981"/>
    <w:rsid w:val="0057560A"/>
    <w:rsid w:val="005A76CD"/>
    <w:rsid w:val="00630B3D"/>
    <w:rsid w:val="0068031F"/>
    <w:rsid w:val="006920A6"/>
    <w:rsid w:val="006A38C9"/>
    <w:rsid w:val="0072680F"/>
    <w:rsid w:val="00791821"/>
    <w:rsid w:val="0081602F"/>
    <w:rsid w:val="008267AD"/>
    <w:rsid w:val="0083192C"/>
    <w:rsid w:val="00854495"/>
    <w:rsid w:val="008D4851"/>
    <w:rsid w:val="00933618"/>
    <w:rsid w:val="009A68E3"/>
    <w:rsid w:val="009F6049"/>
    <w:rsid w:val="00A11AE3"/>
    <w:rsid w:val="00A53BB0"/>
    <w:rsid w:val="00B24647"/>
    <w:rsid w:val="00BF3847"/>
    <w:rsid w:val="00C46A9F"/>
    <w:rsid w:val="00C96C00"/>
    <w:rsid w:val="00CA313A"/>
    <w:rsid w:val="00CA736F"/>
    <w:rsid w:val="00CB5E52"/>
    <w:rsid w:val="00D90DD2"/>
    <w:rsid w:val="00DC49E3"/>
    <w:rsid w:val="00E05471"/>
    <w:rsid w:val="00E36985"/>
    <w:rsid w:val="00E7156F"/>
    <w:rsid w:val="00EF62B5"/>
    <w:rsid w:val="00F25CCF"/>
    <w:rsid w:val="00F97139"/>
    <w:rsid w:val="00FB3560"/>
    <w:rsid w:val="00FB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E1F3"/>
  <w15:chartTrackingRefBased/>
  <w15:docId w15:val="{E211748F-2B36-42D3-B041-444F5C27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8C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38C9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Anåker</dc:creator>
  <cp:keywords/>
  <dc:description/>
  <cp:lastModifiedBy>info</cp:lastModifiedBy>
  <cp:revision>2</cp:revision>
  <dcterms:created xsi:type="dcterms:W3CDTF">2024-10-09T18:00:00Z</dcterms:created>
  <dcterms:modified xsi:type="dcterms:W3CDTF">2024-10-09T18:00:00Z</dcterms:modified>
</cp:coreProperties>
</file>