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40" w:line="256" w:lineRule="auto"/>
        <w:jc w:val="center"/>
        <w:rPr>
          <w:rFonts w:ascii="Aptos" w:cs="Aptos" w:eastAsia="Aptos" w:hAnsi="Aptos"/>
          <w:sz w:val="26"/>
          <w:szCs w:val="26"/>
        </w:rPr>
      </w:pPr>
      <w:r w:rsidDel="00000000" w:rsidR="00000000" w:rsidRPr="00000000">
        <w:rPr>
          <w:rFonts w:ascii="Aptos" w:cs="Aptos" w:eastAsia="Aptos" w:hAnsi="Aptos"/>
          <w:color w:val="2f5496"/>
          <w:sz w:val="20"/>
          <w:szCs w:val="20"/>
        </w:rPr>
        <w:drawing>
          <wp:inline distB="0" distT="0" distL="0" distR="0">
            <wp:extent cx="1044412" cy="1012764"/>
            <wp:effectExtent b="0" l="0" r="0" t="0"/>
            <wp:docPr descr="Logo, company name&#10;&#10;Description automatically generated" id="2" name="image2.png"/>
            <a:graphic>
              <a:graphicData uri="http://schemas.openxmlformats.org/drawingml/2006/picture">
                <pic:pic>
                  <pic:nvPicPr>
                    <pic:cNvPr descr="Logo, company name&#10;&#10;Description automatically generated" id="0" name="image2.png"/>
                    <pic:cNvPicPr preferRelativeResize="0"/>
                  </pic:nvPicPr>
                  <pic:blipFill>
                    <a:blip r:embed="rId6"/>
                    <a:srcRect b="0" l="0" r="0" t="0"/>
                    <a:stretch>
                      <a:fillRect/>
                    </a:stretch>
                  </pic:blipFill>
                  <pic:spPr>
                    <a:xfrm>
                      <a:off x="0" y="0"/>
                      <a:ext cx="1044412" cy="10127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0" w:before="240" w:line="276" w:lineRule="auto"/>
        <w:jc w:val="center"/>
        <w:rPr>
          <w:rFonts w:ascii="Aptos" w:cs="Aptos" w:eastAsia="Aptos" w:hAnsi="Aptos"/>
          <w:color w:val="2f5496"/>
        </w:rPr>
      </w:pPr>
      <w:r w:rsidDel="00000000" w:rsidR="00000000" w:rsidRPr="00000000">
        <w:rPr>
          <w:rFonts w:ascii="Aptos" w:cs="Aptos" w:eastAsia="Aptos" w:hAnsi="Aptos"/>
          <w:color w:val="2f5496"/>
          <w:rtl w:val="0"/>
        </w:rPr>
        <w:t xml:space="preserve">Verksamhetsberättelse för verksamhetsåret 2024</w:t>
      </w:r>
    </w:p>
    <w:p w:rsidR="00000000" w:rsidDel="00000000" w:rsidP="00000000" w:rsidRDefault="00000000" w:rsidRPr="00000000" w14:paraId="00000003">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4">
      <w:pPr>
        <w:spacing w:line="240" w:lineRule="auto"/>
        <w:rPr>
          <w:i w:val="1"/>
          <w:sz w:val="24"/>
          <w:szCs w:val="24"/>
        </w:rPr>
      </w:pPr>
      <w:r w:rsidDel="00000000" w:rsidR="00000000" w:rsidRPr="00000000">
        <w:rPr>
          <w:b w:val="1"/>
          <w:sz w:val="24"/>
          <w:szCs w:val="24"/>
          <w:rtl w:val="0"/>
        </w:rPr>
        <w:t xml:space="preserve">Inledning</w:t>
      </w: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Äntligen närmar sig våren och vi kan snart åter igen höra barnskratt och ljudet av fötter mot fotbollar på våra planer. Då vet vi att det är dags att utvärdera föregående år, för att ta steget in i ytterligare ett verksamhetsår. </w:t>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2024 var ett härligt år. Vi hade totalt 156 spelande barn, varav 118 av dem var skolbarn. Det är ca 50 % av Rönnängs skolas elever! För dessa barn har vi inte mindre än 32 vuxna, ideellt engagerade ledare. Vi har mycket att vara stolta över tillsammans och vi i styrelsen vill sammanfatta delar av vår verksamhet inför årets stämma. </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b w:val="1"/>
          <w:sz w:val="24"/>
          <w:szCs w:val="24"/>
          <w:rtl w:val="0"/>
        </w:rPr>
        <w:t xml:space="preserve">Klubbstyrelsen</w:t>
      </w: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Styrelsens ledamöter har under året bestått av: </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Erika Gullbrandsson, ordförande från årsmötet 2024, lagfaddersektion anläggningssektion och fotbollssektion.</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Christoffer Lorentsson, vice ordf, anläggningssektion</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NongLak Jaila, kassör</w:t>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Magnus Andersson, fotbollssektion</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Maria Tejder, sekreterare</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Fredrik Björk, sponsorgrupp och padelsektionen</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Rickard Karlsson, fotbollssektion och anläggningssektion</w:t>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Styrelsen har haft 9 sammanträde under 2024. </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b w:val="1"/>
          <w:sz w:val="24"/>
          <w:szCs w:val="24"/>
        </w:rPr>
      </w:pPr>
      <w:r w:rsidDel="00000000" w:rsidR="00000000" w:rsidRPr="00000000">
        <w:rPr>
          <w:b w:val="1"/>
          <w:sz w:val="24"/>
          <w:szCs w:val="24"/>
          <w:rtl w:val="0"/>
        </w:rPr>
        <w:t xml:space="preserve">suppleanter</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Marcus Malm, padelsektionen</w:t>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Tommy Pettersson, sponsorgrupp</w:t>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Magnus Alexandersson, plan- och anläggningsvård</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b w:val="1"/>
          <w:sz w:val="24"/>
          <w:szCs w:val="24"/>
        </w:rPr>
      </w:pPr>
      <w:r w:rsidDel="00000000" w:rsidR="00000000" w:rsidRPr="00000000">
        <w:rPr>
          <w:b w:val="1"/>
          <w:sz w:val="24"/>
          <w:szCs w:val="24"/>
          <w:rtl w:val="0"/>
        </w:rPr>
        <w:t xml:space="preserve">Medlemsantal under 2024: </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Antal aktiva spelare: 156 st</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Antal föräldrar: 165</w:t>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Antal aktiva tränare/lagledare: 32 st</w:t>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Antal styrelsemedlemmar, ink suppleanter: 10 st</w:t>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Antal lagfaddrar: 12 st</w:t>
      </w:r>
    </w:p>
    <w:p w:rsidR="00000000" w:rsidDel="00000000" w:rsidP="00000000" w:rsidRDefault="00000000" w:rsidRPr="00000000" w14:paraId="00000020">
      <w:pPr>
        <w:spacing w:line="240" w:lineRule="auto"/>
        <w:rPr>
          <w:sz w:val="24"/>
          <w:szCs w:val="24"/>
        </w:rPr>
      </w:pPr>
      <w:r w:rsidDel="00000000" w:rsidR="00000000" w:rsidRPr="00000000">
        <w:rPr>
          <w:sz w:val="24"/>
          <w:szCs w:val="24"/>
          <w:rtl w:val="0"/>
        </w:rPr>
        <w:t xml:space="preserve">Padelmedlemmar: 68 st, 34 barn och 34 vuxna</w:t>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Stödmedlem: 18 st</w:t>
      </w:r>
    </w:p>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 xml:space="preserve">Totalt antal medlemmar i RFF: 407 st</w:t>
      </w:r>
    </w:p>
    <w:p w:rsidR="00000000" w:rsidDel="00000000" w:rsidP="00000000" w:rsidRDefault="00000000" w:rsidRPr="00000000" w14:paraId="00000023">
      <w:pPr>
        <w:spacing w:line="240" w:lineRule="auto"/>
        <w:rPr>
          <w:sz w:val="24"/>
          <w:szCs w:val="24"/>
        </w:rPr>
      </w:pPr>
      <w:r w:rsidDel="00000000" w:rsidR="00000000" w:rsidRPr="00000000">
        <w:rPr>
          <w:rtl w:val="0"/>
        </w:rPr>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spacing w:line="240" w:lineRule="auto"/>
        <w:rPr>
          <w:b w:val="1"/>
          <w:sz w:val="24"/>
          <w:szCs w:val="24"/>
        </w:rPr>
      </w:pPr>
      <w:r w:rsidDel="00000000" w:rsidR="00000000" w:rsidRPr="00000000">
        <w:rPr>
          <w:b w:val="1"/>
          <w:sz w:val="24"/>
          <w:szCs w:val="24"/>
          <w:rtl w:val="0"/>
        </w:rPr>
        <w:t xml:space="preserve">Fotbollssektionen: </w:t>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Föreningen startade Boll och Bus för de födda 2020. Föreningen har totalt 8 lag, samt Boll och Bus i 3 grupper. Samarbete mellan Boll och Bus-grupperna upprättades också under året. Från april till september var det full fart på Tuveslätt IP när 2, ibland 3 lag tränade samtidigt. Under året startade ett nytt tjejlag, med flickor födda 2016/17. </w:t>
      </w:r>
    </w:p>
    <w:p w:rsidR="00000000" w:rsidDel="00000000" w:rsidP="00000000" w:rsidRDefault="00000000" w:rsidRPr="00000000" w14:paraId="00000027">
      <w:pPr>
        <w:spacing w:line="240" w:lineRule="auto"/>
        <w:rPr>
          <w:sz w:val="24"/>
          <w:szCs w:val="24"/>
        </w:rPr>
      </w:pPr>
      <w:r w:rsidDel="00000000" w:rsidR="00000000" w:rsidRPr="00000000">
        <w:rPr>
          <w:rtl w:val="0"/>
        </w:rPr>
      </w:r>
    </w:p>
    <w:p w:rsidR="00000000" w:rsidDel="00000000" w:rsidP="00000000" w:rsidRDefault="00000000" w:rsidRPr="00000000" w14:paraId="00000028">
      <w:pPr>
        <w:spacing w:line="240" w:lineRule="auto"/>
        <w:rPr>
          <w:sz w:val="24"/>
          <w:szCs w:val="24"/>
        </w:rPr>
      </w:pPr>
      <w:r w:rsidDel="00000000" w:rsidR="00000000" w:rsidRPr="00000000">
        <w:rPr>
          <w:sz w:val="24"/>
          <w:szCs w:val="24"/>
          <w:rtl w:val="0"/>
        </w:rPr>
        <w:t xml:space="preserve">Vårt äldsta lag F11/12 gick upp till 9-mannaspel. Våra 3 äldsta pojklag slogs samman till P12/13/14, för att spela 2 parallella 7-mannaserier. Sammanslagningen blev lyckad - både för att ledare kom samman i nya konstellationer, men även för att nya spelare tillkom under säsongen. Även F14/15, P15, P16, samt P17 har spelat matcher på 5-manna. Stort tack till alla tränare som gör ett fantastiskt med dessa olika grupper! Ni ger era spelare goda berättelser om sig själva. </w:t>
      </w:r>
    </w:p>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sz w:val="24"/>
          <w:szCs w:val="24"/>
          <w:rtl w:val="0"/>
        </w:rPr>
        <w:t xml:space="preserve">Föreningen utbildade även två av våra äldsta spelare, Ted Bosson och Evert Lorentsson, till domare, för att döma F11/12 när de spelade 9-manna.</w:t>
      </w:r>
    </w:p>
    <w:p w:rsidR="00000000" w:rsidDel="00000000" w:rsidP="00000000" w:rsidRDefault="00000000" w:rsidRPr="00000000" w14:paraId="0000002B">
      <w:pPr>
        <w:spacing w:line="240" w:lineRule="auto"/>
        <w:rPr>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Ett mål för 2024 var att säkerställa att våra äldsta lag F11/12 &amp; P12 fortsatte att utvecklas och ha roligt, eftersom tonåren är kritisk då flera väljer att sluta. Därför inleddes mha Bohusläns FF, samtal med fler klubbar i kommunen för att finna kombinationslagslösningar. Även samarbete med TDFF inleddes och påbörjades, för att inspirera föreningens tjejer att fortsätta spela fotboll. Styrelsens avsikt med samtal och samarbete med andra klubbar i kommunen är att få fler spelare att spela längre upp i åldrarna. </w:t>
      </w:r>
    </w:p>
    <w:p w:rsidR="00000000" w:rsidDel="00000000" w:rsidP="00000000" w:rsidRDefault="00000000" w:rsidRPr="00000000" w14:paraId="0000002D">
      <w:pPr>
        <w:spacing w:line="240" w:lineRule="auto"/>
        <w:rPr>
          <w:sz w:val="24"/>
          <w:szCs w:val="24"/>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Åsacupen genomfördes för de tre äldsta lagen och alla spelare fick träna på att sova borta, möta nytt motstånd, inspireras av andra lag och utvecklas som lagspelare. Coerverutbildningen för våra spelare genomfördes och var, liksom tidigare år, en mycket uppskattad och givande utbildningsinsats.</w:t>
      </w:r>
    </w:p>
    <w:p w:rsidR="00000000" w:rsidDel="00000000" w:rsidP="00000000" w:rsidRDefault="00000000" w:rsidRPr="00000000" w14:paraId="0000002F">
      <w:pPr>
        <w:spacing w:line="240" w:lineRule="auto"/>
        <w:rPr>
          <w:sz w:val="24"/>
          <w:szCs w:val="24"/>
        </w:rPr>
      </w:pPr>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6 ledare har gått SvFF basutbildning D. Genom ett samarbete med SIK kunde ledare få utbildningen i Skärhamn och våra spelare fick ännu fler kompetenta ledare att lära av.</w:t>
      </w:r>
    </w:p>
    <w:p w:rsidR="00000000" w:rsidDel="00000000" w:rsidP="00000000" w:rsidRDefault="00000000" w:rsidRPr="00000000" w14:paraId="00000031">
      <w:pPr>
        <w:spacing w:line="240" w:lineRule="auto"/>
        <w:rPr>
          <w:sz w:val="24"/>
          <w:szCs w:val="24"/>
        </w:rPr>
      </w:pPr>
      <w:r w:rsidDel="00000000" w:rsidR="00000000" w:rsidRPr="00000000">
        <w:rPr>
          <w:rtl w:val="0"/>
        </w:rPr>
      </w:r>
    </w:p>
    <w:p w:rsidR="00000000" w:rsidDel="00000000" w:rsidP="00000000" w:rsidRDefault="00000000" w:rsidRPr="00000000" w14:paraId="00000032">
      <w:pPr>
        <w:spacing w:line="240" w:lineRule="auto"/>
        <w:rPr>
          <w:b w:val="1"/>
          <w:sz w:val="24"/>
          <w:szCs w:val="24"/>
        </w:rPr>
      </w:pPr>
      <w:r w:rsidDel="00000000" w:rsidR="00000000" w:rsidRPr="00000000">
        <w:rPr>
          <w:b w:val="1"/>
          <w:sz w:val="24"/>
          <w:szCs w:val="24"/>
          <w:rtl w:val="0"/>
        </w:rPr>
        <w:t xml:space="preserve">Inomhushall/övriga sporter: </w:t>
      </w:r>
    </w:p>
    <w:p w:rsidR="00000000" w:rsidDel="00000000" w:rsidP="00000000" w:rsidRDefault="00000000" w:rsidRPr="00000000" w14:paraId="00000033">
      <w:pPr>
        <w:spacing w:line="240" w:lineRule="auto"/>
        <w:rPr>
          <w:sz w:val="24"/>
          <w:szCs w:val="24"/>
        </w:rPr>
      </w:pPr>
      <w:r w:rsidDel="00000000" w:rsidR="00000000" w:rsidRPr="00000000">
        <w:rPr>
          <w:sz w:val="24"/>
          <w:szCs w:val="24"/>
          <w:rtl w:val="0"/>
        </w:rPr>
        <w:t xml:space="preserve">I</w:t>
      </w:r>
      <w:r w:rsidDel="00000000" w:rsidR="00000000" w:rsidRPr="00000000">
        <w:rPr>
          <w:sz w:val="24"/>
          <w:szCs w:val="24"/>
          <w:rtl w:val="0"/>
        </w:rPr>
        <w:t xml:space="preserve">nomhushallen har varit välanvänd under året. Vi har i första hand använd den för padelserie, men även för Americano i olika former. Bland annat har samarbeten med olika lokala aktörer genomförts i samband med Americanospel. Dessutom har fotbollsträning i form av fotbollspadel spelats i hallen för några av föreningens lag.</w:t>
      </w:r>
    </w:p>
    <w:p w:rsidR="00000000" w:rsidDel="00000000" w:rsidP="00000000" w:rsidRDefault="00000000" w:rsidRPr="00000000" w14:paraId="00000034">
      <w:pPr>
        <w:spacing w:line="240" w:lineRule="auto"/>
        <w:rPr>
          <w:sz w:val="24"/>
          <w:szCs w:val="24"/>
        </w:rPr>
      </w:pPr>
      <w:r w:rsidDel="00000000" w:rsidR="00000000" w:rsidRPr="00000000">
        <w:rPr>
          <w:rtl w:val="0"/>
        </w:rPr>
      </w:r>
    </w:p>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Utöver sport har även After School anordnats i samarbete med Betaniaförsamlingen för elever i mellanstadiet. Även Kulturskolan Delta, samt Bleketskolan och Rönnängs skola har använt hallen för aktiviteter. Till sist har hallen även hyrts för privata tillställningar. </w:t>
      </w:r>
    </w:p>
    <w:p w:rsidR="00000000" w:rsidDel="00000000" w:rsidP="00000000" w:rsidRDefault="00000000" w:rsidRPr="00000000" w14:paraId="00000036">
      <w:pPr>
        <w:spacing w:line="240" w:lineRule="auto"/>
        <w:rPr>
          <w:sz w:val="24"/>
          <w:szCs w:val="24"/>
        </w:rPr>
      </w:pPr>
      <w:r w:rsidDel="00000000" w:rsidR="00000000" w:rsidRPr="00000000">
        <w:rPr>
          <w:rtl w:val="0"/>
        </w:rPr>
      </w:r>
    </w:p>
    <w:p w:rsidR="00000000" w:rsidDel="00000000" w:rsidP="00000000" w:rsidRDefault="00000000" w:rsidRPr="00000000" w14:paraId="00000037">
      <w:pPr>
        <w:spacing w:line="240" w:lineRule="auto"/>
        <w:rPr>
          <w:b w:val="1"/>
          <w:sz w:val="24"/>
          <w:szCs w:val="24"/>
        </w:rPr>
      </w:pPr>
      <w:r w:rsidDel="00000000" w:rsidR="00000000" w:rsidRPr="00000000">
        <w:rPr>
          <w:b w:val="1"/>
          <w:sz w:val="24"/>
          <w:szCs w:val="24"/>
          <w:rtl w:val="0"/>
        </w:rPr>
        <w:t xml:space="preserve">Evenemang under året: </w:t>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F</w:t>
      </w:r>
      <w:r w:rsidDel="00000000" w:rsidR="00000000" w:rsidRPr="00000000">
        <w:rPr>
          <w:sz w:val="24"/>
          <w:szCs w:val="24"/>
          <w:rtl w:val="0"/>
        </w:rPr>
        <w:t xml:space="preserve">öreningen anordnade midsommarfirande på Tuveslätt. Det det blev mycket lyckat evenemang även i år. Många olika aktiviteter ordnades och antalet besökare uppgick till runt 1000 personer. </w:t>
      </w:r>
    </w:p>
    <w:p w:rsidR="00000000" w:rsidDel="00000000" w:rsidP="00000000" w:rsidRDefault="00000000" w:rsidRPr="00000000" w14:paraId="00000039">
      <w:pPr>
        <w:spacing w:line="240" w:lineRule="auto"/>
        <w:rPr>
          <w:sz w:val="24"/>
          <w:szCs w:val="24"/>
        </w:rPr>
      </w:pPr>
      <w:r w:rsidDel="00000000" w:rsidR="00000000" w:rsidRPr="00000000">
        <w:rPr>
          <w:rtl w:val="0"/>
        </w:rPr>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Klubben anordnade Fotbollens Dag i maj, med avsikt att uppmärksamma alla ledare, lagfaddrar och spelare genom åldersblandade lag i en klubbturnering. Det blev starten på en återkommande aktivitet. </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Utöver organiserade evenemang har klubben utvecklat en liten merch-shop med supporterprylar i form av keps, möss, pannband och t-shirt. Detta har varit uppskattat bland både medlemmar och anhöriga. </w:t>
      </w:r>
    </w:p>
    <w:p w:rsidR="00000000" w:rsidDel="00000000" w:rsidP="00000000" w:rsidRDefault="00000000" w:rsidRPr="00000000" w14:paraId="0000003D">
      <w:pPr>
        <w:spacing w:line="240" w:lineRule="auto"/>
        <w:rPr>
          <w:sz w:val="24"/>
          <w:szCs w:val="24"/>
        </w:rPr>
      </w:pPr>
      <w:r w:rsidDel="00000000" w:rsidR="00000000" w:rsidRPr="00000000">
        <w:rPr>
          <w:rtl w:val="0"/>
        </w:rPr>
      </w:r>
    </w:p>
    <w:p w:rsidR="00000000" w:rsidDel="00000000" w:rsidP="00000000" w:rsidRDefault="00000000" w:rsidRPr="00000000" w14:paraId="0000003E">
      <w:pPr>
        <w:spacing w:line="240" w:lineRule="auto"/>
        <w:rPr>
          <w:b w:val="1"/>
          <w:sz w:val="24"/>
          <w:szCs w:val="24"/>
        </w:rPr>
      </w:pPr>
      <w:r w:rsidDel="00000000" w:rsidR="00000000" w:rsidRPr="00000000">
        <w:rPr>
          <w:b w:val="1"/>
          <w:sz w:val="24"/>
          <w:szCs w:val="24"/>
          <w:rtl w:val="0"/>
        </w:rPr>
        <w:t xml:space="preserve">Prioriterade områden under året: </w:t>
      </w:r>
    </w:p>
    <w:p w:rsidR="00000000" w:rsidDel="00000000" w:rsidP="00000000" w:rsidRDefault="00000000" w:rsidRPr="00000000" w14:paraId="0000003F">
      <w:pPr>
        <w:spacing w:line="240" w:lineRule="auto"/>
        <w:rPr>
          <w:sz w:val="24"/>
          <w:szCs w:val="24"/>
        </w:rPr>
      </w:pPr>
      <w:r w:rsidDel="00000000" w:rsidR="00000000" w:rsidRPr="00000000">
        <w:rPr>
          <w:sz w:val="24"/>
          <w:szCs w:val="24"/>
          <w:rtl w:val="0"/>
        </w:rPr>
        <w:t xml:space="preserve">Klubbstugans renovering går mot sitt slut. A-lagets gamla omklädningsrum blev sovsal, som vi hade planerat och Klubbstugan kunde därför hyras ut till 2 lag, vid 2 olika tillfällen, för träningsläger. </w:t>
      </w:r>
    </w:p>
    <w:p w:rsidR="00000000" w:rsidDel="00000000" w:rsidP="00000000" w:rsidRDefault="00000000" w:rsidRPr="00000000" w14:paraId="00000040">
      <w:pPr>
        <w:spacing w:line="240" w:lineRule="auto"/>
        <w:rPr>
          <w:sz w:val="24"/>
          <w:szCs w:val="24"/>
        </w:rPr>
      </w:pPr>
      <w:r w:rsidDel="00000000" w:rsidR="00000000" w:rsidRPr="00000000">
        <w:rPr>
          <w:rtl w:val="0"/>
        </w:rPr>
      </w:r>
    </w:p>
    <w:p w:rsidR="00000000" w:rsidDel="00000000" w:rsidP="00000000" w:rsidRDefault="00000000" w:rsidRPr="00000000" w14:paraId="00000041">
      <w:pPr>
        <w:spacing w:line="240" w:lineRule="auto"/>
        <w:rPr>
          <w:sz w:val="24"/>
          <w:szCs w:val="24"/>
        </w:rPr>
      </w:pPr>
      <w:r w:rsidDel="00000000" w:rsidR="00000000" w:rsidRPr="00000000">
        <w:rPr>
          <w:sz w:val="24"/>
          <w:szCs w:val="24"/>
          <w:rtl w:val="0"/>
        </w:rPr>
        <w:t xml:space="preserve">Vårt projekt Rönnängs nya mötesplats har kommunicerats med kommunen och även med marknadsförande verksamheter för att fler ska få upp ögonen för platsen. Ett fortsatt sådant arbete kommer att ske under 2025. </w:t>
      </w:r>
    </w:p>
    <w:p w:rsidR="00000000" w:rsidDel="00000000" w:rsidP="00000000" w:rsidRDefault="00000000" w:rsidRPr="00000000" w14:paraId="00000042">
      <w:pPr>
        <w:spacing w:line="240" w:lineRule="auto"/>
        <w:rPr>
          <w:sz w:val="24"/>
          <w:szCs w:val="24"/>
        </w:rPr>
      </w:pPr>
      <w:r w:rsidDel="00000000" w:rsidR="00000000" w:rsidRPr="00000000">
        <w:rPr>
          <w:rtl w:val="0"/>
        </w:rPr>
      </w:r>
    </w:p>
    <w:p w:rsidR="00000000" w:rsidDel="00000000" w:rsidP="00000000" w:rsidRDefault="00000000" w:rsidRPr="00000000" w14:paraId="00000043">
      <w:pPr>
        <w:spacing w:line="240" w:lineRule="auto"/>
        <w:rPr>
          <w:sz w:val="24"/>
          <w:szCs w:val="24"/>
        </w:rPr>
      </w:pPr>
      <w:r w:rsidDel="00000000" w:rsidR="00000000" w:rsidRPr="00000000">
        <w:rPr>
          <w:sz w:val="24"/>
          <w:szCs w:val="24"/>
          <w:rtl w:val="0"/>
        </w:rPr>
        <w:t xml:space="preserve">Verksamheten i siffror finns tillgängliga på föreningens laget.se-sida, senast 1 vecka före årsstämman hålls och kommer även att behandlas för beslut på årsstämman. </w:t>
      </w:r>
    </w:p>
    <w:p w:rsidR="00000000" w:rsidDel="00000000" w:rsidP="00000000" w:rsidRDefault="00000000" w:rsidRPr="00000000" w14:paraId="00000044">
      <w:pPr>
        <w:spacing w:line="240" w:lineRule="auto"/>
        <w:rPr>
          <w:sz w:val="24"/>
          <w:szCs w:val="24"/>
        </w:rPr>
      </w:pPr>
      <w:r w:rsidDel="00000000" w:rsidR="00000000" w:rsidRPr="00000000">
        <w:rPr>
          <w:rtl w:val="0"/>
        </w:rPr>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spacing w:line="240" w:lineRule="auto"/>
        <w:rPr>
          <w:sz w:val="24"/>
          <w:szCs w:val="24"/>
        </w:rPr>
      </w:pPr>
      <w:r w:rsidDel="00000000" w:rsidR="00000000" w:rsidRPr="00000000">
        <w:rPr>
          <w:sz w:val="24"/>
          <w:szCs w:val="24"/>
          <w:rtl w:val="0"/>
        </w:rPr>
        <w:t xml:space="preserve">Undertecknat</w:t>
      </w:r>
    </w:p>
    <w:p w:rsidR="00000000" w:rsidDel="00000000" w:rsidP="00000000" w:rsidRDefault="00000000" w:rsidRPr="00000000" w14:paraId="00000047">
      <w:pPr>
        <w:spacing w:line="240" w:lineRule="auto"/>
        <w:rPr>
          <w:sz w:val="24"/>
          <w:szCs w:val="24"/>
        </w:rPr>
      </w:pPr>
      <w:r w:rsidDel="00000000" w:rsidR="00000000" w:rsidRPr="00000000">
        <w:rPr>
          <w:rtl w:val="0"/>
        </w:rPr>
      </w:r>
    </w:p>
    <w:p w:rsidR="00000000" w:rsidDel="00000000" w:rsidP="00000000" w:rsidRDefault="00000000" w:rsidRPr="00000000" w14:paraId="00000048">
      <w:pPr>
        <w:spacing w:line="240" w:lineRule="auto"/>
        <w:rPr>
          <w:sz w:val="24"/>
          <w:szCs w:val="24"/>
        </w:rPr>
      </w:pPr>
      <w:r w:rsidDel="00000000" w:rsidR="00000000" w:rsidRPr="00000000">
        <w:rPr>
          <w:sz w:val="24"/>
          <w:szCs w:val="24"/>
        </w:rPr>
        <w:drawing>
          <wp:inline distB="114300" distT="114300" distL="114300" distR="114300">
            <wp:extent cx="2219886" cy="5492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19886" cy="54925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sz w:val="24"/>
          <w:szCs w:val="24"/>
          <w:rtl w:val="0"/>
        </w:rPr>
        <w:t xml:space="preserve">Erika Gullbrandsson, ordförande RFF</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