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83" w:rsidRDefault="006170D4" w:rsidP="006170D4">
      <w:pPr>
        <w:pStyle w:val="Rubrik"/>
        <w:rPr>
          <w:sz w:val="44"/>
          <w:szCs w:val="44"/>
        </w:rPr>
      </w:pPr>
      <w:r w:rsidRPr="006170D4">
        <w:rPr>
          <w:sz w:val="44"/>
          <w:szCs w:val="44"/>
        </w:rPr>
        <w:t>Arbetsgrupper vi</w:t>
      </w:r>
      <w:r w:rsidR="001A463B">
        <w:rPr>
          <w:sz w:val="44"/>
          <w:szCs w:val="44"/>
        </w:rPr>
        <w:t>d</w:t>
      </w:r>
      <w:r w:rsidRPr="006170D4">
        <w:rPr>
          <w:sz w:val="44"/>
          <w:szCs w:val="44"/>
        </w:rPr>
        <w:t xml:space="preserve"> våra hemmamatcher </w:t>
      </w:r>
      <w:r w:rsidR="00016ED8" w:rsidRPr="006170D4">
        <w:rPr>
          <w:sz w:val="44"/>
          <w:szCs w:val="44"/>
        </w:rPr>
        <w:t>U16</w:t>
      </w:r>
    </w:p>
    <w:p w:rsidR="006170D4" w:rsidRPr="006170D4" w:rsidRDefault="006170D4" w:rsidP="006170D4"/>
    <w:p w:rsidR="00016ED8" w:rsidRDefault="00EB733D">
      <w:r>
        <w:t>Vi har delat upp föräldrar i 3 arbetsgrupper</w:t>
      </w:r>
      <w:r w:rsidR="00016ED8">
        <w:t xml:space="preserve"> som alternerar runt mellan matcherna på detta sätt.</w:t>
      </w:r>
    </w:p>
    <w:p w:rsidR="00016ED8" w:rsidRDefault="00B05A74" w:rsidP="006170D4">
      <w:pPr>
        <w:spacing w:after="0" w:line="240" w:lineRule="auto"/>
      </w:pPr>
      <w:r>
        <w:t>Hemmamatch</w:t>
      </w:r>
      <w:r w:rsidR="00016ED8">
        <w:t xml:space="preserve"> 1 – arbetsgrupp A</w:t>
      </w:r>
    </w:p>
    <w:p w:rsidR="00016ED8" w:rsidRDefault="00016ED8" w:rsidP="006170D4">
      <w:pPr>
        <w:spacing w:after="0" w:line="240" w:lineRule="auto"/>
      </w:pPr>
      <w:r>
        <w:t>Hemmamatch 2 – arbetsgrupp B</w:t>
      </w:r>
    </w:p>
    <w:p w:rsidR="00016ED8" w:rsidRDefault="00016ED8" w:rsidP="006170D4">
      <w:pPr>
        <w:spacing w:after="0" w:line="240" w:lineRule="auto"/>
      </w:pPr>
      <w:r>
        <w:t>Hemmamatch 3 –</w:t>
      </w:r>
      <w:r w:rsidR="00B05A74">
        <w:t xml:space="preserve"> arbetsg</w:t>
      </w:r>
      <w:r>
        <w:t>rupp C</w:t>
      </w:r>
    </w:p>
    <w:p w:rsidR="00016ED8" w:rsidRDefault="00016ED8" w:rsidP="006170D4">
      <w:pPr>
        <w:spacing w:after="0" w:line="240" w:lineRule="auto"/>
      </w:pPr>
      <w:r>
        <w:t xml:space="preserve">Hemmamatch 4 – arbetsgrupp </w:t>
      </w:r>
      <w:r w:rsidR="00891532">
        <w:t>A</w:t>
      </w:r>
    </w:p>
    <w:p w:rsidR="00016ED8" w:rsidRDefault="00891532" w:rsidP="006170D4">
      <w:pPr>
        <w:spacing w:after="0" w:line="240" w:lineRule="auto"/>
      </w:pPr>
      <w:r>
        <w:t>Hemmamatch 5 – arbetsgrupp B</w:t>
      </w:r>
    </w:p>
    <w:p w:rsidR="00016ED8" w:rsidRDefault="00016ED8">
      <w:r>
        <w:t>osv…</w:t>
      </w:r>
    </w:p>
    <w:p w:rsidR="00784D5C" w:rsidRDefault="00784D5C">
      <w:r>
        <w:t>Om man önskar byta någon gång ansvarar man själv för att kolla och fixa någon annan om bytet.</w:t>
      </w:r>
    </w:p>
    <w:p w:rsidR="00B05A74" w:rsidRPr="006170D4" w:rsidRDefault="00B05A74" w:rsidP="006170D4">
      <w:pPr>
        <w:pStyle w:val="Rubrik1"/>
        <w:rPr>
          <w:color w:val="auto"/>
        </w:rPr>
      </w:pPr>
      <w:r w:rsidRPr="006170D4">
        <w:rPr>
          <w:color w:val="auto"/>
        </w:rPr>
        <w:t>Arbetsgrupper</w:t>
      </w:r>
    </w:p>
    <w:tbl>
      <w:tblPr>
        <w:tblStyle w:val="Rutntstabell1ljus-dekorfrg2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</w:tblGrid>
      <w:tr w:rsidR="00891532" w:rsidTr="00605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891532" w:rsidRDefault="00891532"/>
        </w:tc>
        <w:tc>
          <w:tcPr>
            <w:tcW w:w="2799" w:type="dxa"/>
          </w:tcPr>
          <w:p w:rsidR="00891532" w:rsidRDefault="008915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Arbetsgrupp A</w:t>
            </w:r>
          </w:p>
        </w:tc>
        <w:tc>
          <w:tcPr>
            <w:tcW w:w="2799" w:type="dxa"/>
          </w:tcPr>
          <w:p w:rsidR="00891532" w:rsidRDefault="008915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Arbetsgrupp B</w:t>
            </w:r>
          </w:p>
        </w:tc>
        <w:tc>
          <w:tcPr>
            <w:tcW w:w="2799" w:type="dxa"/>
          </w:tcPr>
          <w:p w:rsidR="00891532" w:rsidRDefault="008915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Arbetsgrupp C</w:t>
            </w:r>
          </w:p>
        </w:tc>
      </w:tr>
      <w:tr w:rsidR="00891532" w:rsidTr="00605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891532" w:rsidRDefault="00891532">
            <w:r>
              <w:t>Speaker</w:t>
            </w:r>
          </w:p>
        </w:tc>
        <w:tc>
          <w:tcPr>
            <w:tcW w:w="2799" w:type="dxa"/>
          </w:tcPr>
          <w:p w:rsidR="00891532" w:rsidRDefault="00891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</w:t>
            </w:r>
          </w:p>
        </w:tc>
        <w:tc>
          <w:tcPr>
            <w:tcW w:w="2799" w:type="dxa"/>
          </w:tcPr>
          <w:p w:rsidR="00891532" w:rsidRDefault="00891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Elias</w:t>
            </w:r>
          </w:p>
        </w:tc>
        <w:tc>
          <w:tcPr>
            <w:tcW w:w="2799" w:type="dxa"/>
          </w:tcPr>
          <w:p w:rsidR="00891532" w:rsidRDefault="00891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Jonas</w:t>
            </w:r>
          </w:p>
        </w:tc>
      </w:tr>
      <w:tr w:rsidR="00891532" w:rsidTr="00605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891532" w:rsidRDefault="00891532">
            <w:r>
              <w:t>Tidtagare</w:t>
            </w:r>
          </w:p>
        </w:tc>
        <w:tc>
          <w:tcPr>
            <w:tcW w:w="2799" w:type="dxa"/>
          </w:tcPr>
          <w:p w:rsidR="00891532" w:rsidRDefault="00891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</w:t>
            </w:r>
          </w:p>
        </w:tc>
        <w:tc>
          <w:tcPr>
            <w:tcW w:w="2799" w:type="dxa"/>
          </w:tcPr>
          <w:p w:rsidR="00891532" w:rsidRDefault="00891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Teo</w:t>
            </w:r>
          </w:p>
        </w:tc>
        <w:tc>
          <w:tcPr>
            <w:tcW w:w="2799" w:type="dxa"/>
          </w:tcPr>
          <w:p w:rsidR="00891532" w:rsidRDefault="00891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Hampus</w:t>
            </w:r>
          </w:p>
        </w:tc>
      </w:tr>
      <w:tr w:rsidR="00891532" w:rsidTr="00605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891532" w:rsidRDefault="00891532">
            <w:r>
              <w:t>Protokoll</w:t>
            </w:r>
          </w:p>
        </w:tc>
        <w:tc>
          <w:tcPr>
            <w:tcW w:w="2799" w:type="dxa"/>
          </w:tcPr>
          <w:p w:rsidR="00891532" w:rsidRDefault="00891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Samme/Jocke</w:t>
            </w:r>
          </w:p>
        </w:tc>
        <w:tc>
          <w:tcPr>
            <w:tcW w:w="2799" w:type="dxa"/>
          </w:tcPr>
          <w:p w:rsidR="00891532" w:rsidRDefault="00891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Fredrik B</w:t>
            </w:r>
          </w:p>
        </w:tc>
        <w:tc>
          <w:tcPr>
            <w:tcW w:w="2799" w:type="dxa"/>
          </w:tcPr>
          <w:p w:rsidR="00891532" w:rsidRDefault="00891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Hugo</w:t>
            </w:r>
          </w:p>
        </w:tc>
      </w:tr>
      <w:tr w:rsidR="00891532" w:rsidTr="00784D5C">
        <w:trPr>
          <w:trHeight w:val="180"/>
        </w:trPr>
        <w:tc>
          <w:tcPr>
            <w:tcW w:w="2798" w:type="dxa"/>
          </w:tcPr>
          <w:p w:rsidR="00891532" w:rsidRDefault="00891532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Fikaförsäljning</w:t>
            </w:r>
          </w:p>
        </w:tc>
        <w:tc>
          <w:tcPr>
            <w:tcW w:w="2799" w:type="dxa"/>
          </w:tcPr>
          <w:p w:rsidR="00891532" w:rsidRDefault="00E77118">
            <w:r>
              <w:t>Gustav N</w:t>
            </w:r>
          </w:p>
        </w:tc>
        <w:tc>
          <w:tcPr>
            <w:tcW w:w="2799" w:type="dxa"/>
          </w:tcPr>
          <w:p w:rsidR="00891532" w:rsidRDefault="00891532">
            <w:r>
              <w:t>Petter</w:t>
            </w:r>
          </w:p>
        </w:tc>
        <w:tc>
          <w:tcPr>
            <w:tcW w:w="2799" w:type="dxa"/>
          </w:tcPr>
          <w:p w:rsidR="00891532" w:rsidRDefault="00E77118">
            <w:r>
              <w:t>Isak V</w:t>
            </w:r>
            <w:bookmarkStart w:id="0" w:name="_GoBack"/>
            <w:bookmarkEnd w:id="0"/>
          </w:p>
        </w:tc>
      </w:tr>
    </w:tbl>
    <w:p w:rsidR="001A463B" w:rsidRDefault="001A463B" w:rsidP="00891532">
      <w:pPr>
        <w:pStyle w:val="Rubrik1"/>
        <w:rPr>
          <w:color w:val="auto"/>
          <w:sz w:val="24"/>
          <w:szCs w:val="24"/>
        </w:rPr>
      </w:pPr>
    </w:p>
    <w:p w:rsidR="00B05A74" w:rsidRPr="00891532" w:rsidRDefault="00B05A74" w:rsidP="00891532">
      <w:pPr>
        <w:pStyle w:val="Rubrik1"/>
        <w:rPr>
          <w:color w:val="auto"/>
        </w:rPr>
      </w:pPr>
      <w:r w:rsidRPr="00891532">
        <w:rPr>
          <w:color w:val="auto"/>
        </w:rPr>
        <w:t>Följande uppgifter ingår för respektive ”roll”</w:t>
      </w:r>
    </w:p>
    <w:p w:rsidR="00B05A74" w:rsidRDefault="00B05A74">
      <w:r w:rsidRPr="00891532">
        <w:rPr>
          <w:b/>
        </w:rPr>
        <w:t>Speaker</w:t>
      </w:r>
      <w:r w:rsidR="00891532">
        <w:t xml:space="preserve"> – Medtag klämmackor samt en termos färdigbryggt kaffe</w:t>
      </w:r>
    </w:p>
    <w:p w:rsidR="00B05A74" w:rsidRDefault="00891532">
      <w:r w:rsidRPr="00891532">
        <w:rPr>
          <w:b/>
        </w:rPr>
        <w:t>Protokoll</w:t>
      </w:r>
      <w:r>
        <w:t xml:space="preserve"> - Medtag 1 paket kaffe och 1 mjölk (laktosfri)</w:t>
      </w:r>
    </w:p>
    <w:p w:rsidR="00B05A74" w:rsidRDefault="00891532">
      <w:r w:rsidRPr="00891532">
        <w:rPr>
          <w:b/>
        </w:rPr>
        <w:t>Tidtagare</w:t>
      </w:r>
      <w:r>
        <w:t xml:space="preserve"> – Medtag en sort kakor/bullar/långpanna (motsvarande 25 bitar som vi kan ta 10 kr/styck för).</w:t>
      </w:r>
    </w:p>
    <w:p w:rsidR="00A66BA0" w:rsidRPr="00EB733D" w:rsidRDefault="00891532" w:rsidP="00EB733D">
      <w:pPr>
        <w:shd w:val="clear" w:color="auto" w:fill="FFFFFF"/>
        <w:rPr>
          <w:rFonts w:asciiTheme="majorHAnsi" w:eastAsia="Times New Roman" w:hAnsiTheme="majorHAnsi"/>
          <w:color w:val="000000"/>
        </w:rPr>
      </w:pPr>
      <w:r w:rsidRPr="00891532">
        <w:rPr>
          <w:b/>
        </w:rPr>
        <w:t>Fikaförsäljare/kaffebryggning</w:t>
      </w:r>
      <w:r>
        <w:t xml:space="preserve"> – Medtag en sort kakor/bullar/långpanna (motsvarande 25 bitar som vi kan 10 kr/styck för). Fikaförsäljare ansvarar för att </w:t>
      </w:r>
      <w:r w:rsidR="00EB733D">
        <w:t xml:space="preserve">ta fram fikalådan och </w:t>
      </w:r>
      <w:r>
        <w:t>ställa iordning fikabord. I fikalådan finns</w:t>
      </w:r>
      <w:r w:rsidR="00EB733D">
        <w:t xml:space="preserve"> muggar, festis, servetter, margarin till smörgåsgrillar och socker. Monica/Ulrika kommer med växelkassan. </w:t>
      </w:r>
      <w:r w:rsidR="00EB733D" w:rsidRPr="00EB733D">
        <w:rPr>
          <w:highlight w:val="yellow"/>
        </w:rPr>
        <w:t>Meddela Monica om de</w:t>
      </w:r>
      <w:r w:rsidR="00EB733D">
        <w:rPr>
          <w:highlight w:val="yellow"/>
        </w:rPr>
        <w:t>t behöver fyllas på i fikalåda</w:t>
      </w:r>
    </w:p>
    <w:p w:rsidR="00A66BA0" w:rsidRDefault="00A66BA0" w:rsidP="00A66BA0">
      <w:pPr>
        <w:rPr>
          <w:rFonts w:ascii="Times New Roman" w:hAnsi="Times New Roman"/>
        </w:rPr>
      </w:pPr>
      <w:r>
        <w:lastRenderedPageBreak/>
        <w:t xml:space="preserve"> </w:t>
      </w:r>
    </w:p>
    <w:p w:rsidR="00B05A74" w:rsidRDefault="00B05A74" w:rsidP="00A66BA0">
      <w:pPr>
        <w:tabs>
          <w:tab w:val="left" w:pos="1730"/>
        </w:tabs>
      </w:pPr>
    </w:p>
    <w:sectPr w:rsidR="00B05A74" w:rsidSect="00016E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D8"/>
    <w:rsid w:val="00016ED8"/>
    <w:rsid w:val="001A463B"/>
    <w:rsid w:val="006050FB"/>
    <w:rsid w:val="006170D4"/>
    <w:rsid w:val="00784D5C"/>
    <w:rsid w:val="007C1CA2"/>
    <w:rsid w:val="00891532"/>
    <w:rsid w:val="00A66BA0"/>
    <w:rsid w:val="00B05A74"/>
    <w:rsid w:val="00E77118"/>
    <w:rsid w:val="00EB733D"/>
    <w:rsid w:val="00F0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04D9"/>
  <w15:chartTrackingRefBased/>
  <w15:docId w15:val="{211A3AA6-798F-4C3C-B915-3F65B2A7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70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0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-dekorfrg2">
    <w:name w:val="Grid Table 1 Light Accent 2"/>
    <w:basedOn w:val="Normaltabell"/>
    <w:uiPriority w:val="46"/>
    <w:rsid w:val="006050F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ubrik">
    <w:name w:val="Title"/>
    <w:basedOn w:val="Normal"/>
    <w:next w:val="Normal"/>
    <w:link w:val="RubrikChar"/>
    <w:uiPriority w:val="10"/>
    <w:qFormat/>
    <w:rsid w:val="006170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7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rsid w:val="006170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ark">
    <w:name w:val="Strong"/>
    <w:basedOn w:val="Standardstycketeckensnitt"/>
    <w:uiPriority w:val="22"/>
    <w:qFormat/>
    <w:rsid w:val="00A66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Blomberg</dc:creator>
  <cp:keywords/>
  <dc:description/>
  <cp:lastModifiedBy>Monica Blomberg</cp:lastModifiedBy>
  <cp:revision>8</cp:revision>
  <dcterms:created xsi:type="dcterms:W3CDTF">2017-08-10T19:01:00Z</dcterms:created>
  <dcterms:modified xsi:type="dcterms:W3CDTF">2017-09-12T21:44:00Z</dcterms:modified>
</cp:coreProperties>
</file>