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b/>
          <w:bCs/>
          <w:color w:val="666666"/>
          <w:sz w:val="24"/>
          <w:szCs w:val="24"/>
          <w:lang w:eastAsia="sv-SE"/>
        </w:rPr>
        <w:br/>
        <w:t xml:space="preserve">Vi spelar efter </w:t>
      </w:r>
      <w:proofErr w:type="spellStart"/>
      <w:r w:rsidRPr="000C68D6">
        <w:rPr>
          <w:rFonts w:ascii="Arial" w:eastAsia="Times New Roman" w:hAnsi="Arial" w:cs="Arial"/>
          <w:b/>
          <w:bCs/>
          <w:color w:val="666666"/>
          <w:sz w:val="24"/>
          <w:szCs w:val="24"/>
          <w:lang w:eastAsia="sv-SE"/>
        </w:rPr>
        <w:t>SvFF´s</w:t>
      </w:r>
      <w:proofErr w:type="spellEnd"/>
      <w:r w:rsidRPr="000C68D6">
        <w:rPr>
          <w:rFonts w:ascii="Arial" w:eastAsia="Times New Roman" w:hAnsi="Arial" w:cs="Arial"/>
          <w:b/>
          <w:bCs/>
          <w:color w:val="666666"/>
          <w:sz w:val="24"/>
          <w:szCs w:val="24"/>
          <w:lang w:eastAsia="sv-SE"/>
        </w:rPr>
        <w:t xml:space="preserve"> regler med följande undantag och förtydliganden: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b/>
          <w:bCs/>
          <w:color w:val="666666"/>
          <w:sz w:val="24"/>
          <w:szCs w:val="24"/>
          <w:lang w:eastAsia="sv-SE"/>
        </w:rPr>
        <w:br/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Speltid</w:t>
      </w:r>
    </w:p>
    <w:p w:rsidR="000C68D6" w:rsidRPr="000C68D6" w:rsidRDefault="000C68D6" w:rsidP="00307B42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Matchtid är 1x15 minuter rullande tid med </w:t>
      </w:r>
      <w:r w:rsidR="000B3E5D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1</w:t>
      </w: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5 min paus mellan matcherna. 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sv-SE"/>
        </w:rPr>
        <w:t>Det</w:t>
      </w: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 utses inga slutsegrare. 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Matchboll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Boll avsedd för inomhusbruk</w:t>
      </w:r>
      <w:r w:rsidR="000F4793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Antal spelare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Antal spelare på plan är 1 målvakt + 4 utespelare. Valfritt antal avbytare.</w:t>
      </w:r>
    </w:p>
    <w:p w:rsidR="000F4793" w:rsidRDefault="000F4793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Utrustning och tävlingsdräkt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Alla spelare skall ha benskydd och skor för inomhusbruk. </w:t>
      </w:r>
      <w:proofErr w:type="spellStart"/>
      <w:proofErr w:type="gramStart"/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Halskedjor,smycken</w:t>
      </w:r>
      <w:proofErr w:type="gramEnd"/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,örhängen</w:t>
      </w:r>
      <w:proofErr w:type="spellEnd"/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, klockor och annat får ej bäras under match.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Målvakt skall bära tröja vars färg avviker från övriga spelare.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Om domare anser att lagens klädsel är för lika varandra skall bortalaget byta tröja alternativt använda väst.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Spelplan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Spelplanen utgörs av </w:t>
      </w:r>
      <w:r w:rsidR="00C070B9"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handbollsplanens</w:t>
      </w:r>
      <w:bookmarkStart w:id="0" w:name="_GoBack"/>
      <w:bookmarkEnd w:id="0"/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 sidlinjer. Straffområde avgränsas av</w:t>
      </w:r>
      <w:r w:rsidR="000F4793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 </w:t>
      </w: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handbollens straffområde (6-meterslinje).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Avspark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Hemmalaget gör avspark vid matchens början. Mål får göras direkt på avspark. Avstånd till motståndare är 3 meter.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Avstånd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Avstånd vid hörnspark, sidlinjespark och frispark är 5 meter.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Sidlinjespark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Sidlinjespark ersätter inkast. När boll passerar över långsidans linje tilldöms inspark. Det blir inte mål om inspark går direkt i mål utan att vidröra någon spelare.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Inspark ersätts med utkast.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Bollen får kastas hur långt som helst. Bollen är i spel när den passerat ut ur straffområdet. Om en motståndare eller medspelare tar bollen innan den lämnat straffområdet skall målvakten göra om utkastet.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Målvakten får inte göra en utspark från händerna (ej heller halvvolley). Om så sker går den om.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Tillbakaspel till målvakten</w:t>
      </w:r>
      <w:r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 tillåtet.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Frispark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Samtliga frisparkar är direkta. Om en förseelse som normalt skulle ledatill indirekt frispark begås i straffområdet ska frisparken läggas på den del</w:t>
      </w:r>
      <w:r w:rsidR="00103E4B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 </w:t>
      </w: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av 6-meterslinjen (straffområdeslinjen) som är närmast den plats där förseelsen begicks.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Hörnspark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Hörnspark ska utföras med en direkt spark på bollen, som placeras max en meter in från hörnpunkten längs kortlinjen.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Hörnsparkar får gå direkt i mål.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Glidtacklingar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Glidtacklingar är inte tillåtet, oavsett om den träffar en motspelare eller inte. </w:t>
      </w:r>
    </w:p>
    <w:p w:rsidR="00103E4B" w:rsidRDefault="00103E4B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Byten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Byten görs flygande. Avbytaren ska ha lämnat planen innan inhoppare kommer</w:t>
      </w:r>
      <w:r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 </w:t>
      </w: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in.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Boll i taket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Om bollen vidrör taket eller därifrån nedhängande föremål tilldöms det icke felande laget sidlinjespark. Spelet återupptas från den del av sidlinjen som är närmast den punkt där bollen vidrörde taket.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Offside</w:t>
      </w: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Offside tillämpas inte.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</w:p>
    <w:p w:rsidR="000C68D6" w:rsidRPr="000C68D6" w:rsidRDefault="000C68D6" w:rsidP="000C68D6">
      <w:pPr>
        <w:shd w:val="clear" w:color="auto" w:fill="FFFFFF"/>
        <w:spacing w:before="45" w:after="0" w:line="240" w:lineRule="auto"/>
        <w:rPr>
          <w:rFonts w:ascii="Exo 2" w:eastAsia="Times New Roman" w:hAnsi="Exo 2" w:cs="Times New Roman"/>
          <w:color w:val="666666"/>
          <w:sz w:val="23"/>
          <w:szCs w:val="23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>Nolltolerans – ”sila snacket”</w:t>
      </w:r>
    </w:p>
    <w:p w:rsidR="000C68D6" w:rsidRDefault="000C68D6" w:rsidP="000C68D6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v-SE"/>
        </w:rPr>
      </w:pPr>
      <w:r w:rsidRPr="000C68D6">
        <w:rPr>
          <w:rFonts w:ascii="Arial" w:eastAsia="Times New Roman" w:hAnsi="Arial" w:cs="Arial"/>
          <w:color w:val="666666"/>
          <w:sz w:val="24"/>
          <w:szCs w:val="24"/>
          <w:lang w:eastAsia="sv-SE"/>
        </w:rPr>
        <w:t xml:space="preserve">I klartext betyder det att svordomar och hot mot medspelare, motspelare, domare och publik bestraffas med utvisning. </w:t>
      </w:r>
    </w:p>
    <w:p w:rsidR="000244F7" w:rsidRDefault="000244F7"/>
    <w:sectPr w:rsidR="0002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6"/>
    <w:rsid w:val="000244F7"/>
    <w:rsid w:val="000B3E5D"/>
    <w:rsid w:val="000C68D6"/>
    <w:rsid w:val="000F4793"/>
    <w:rsid w:val="00103E4B"/>
    <w:rsid w:val="00307B42"/>
    <w:rsid w:val="007760E8"/>
    <w:rsid w:val="00A26D62"/>
    <w:rsid w:val="00C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777F"/>
  <w15:chartTrackingRefBased/>
  <w15:docId w15:val="{7A1F2120-B5B7-47C3-9322-604B844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Ljungberg</dc:creator>
  <cp:keywords/>
  <dc:description/>
  <cp:lastModifiedBy>Mikael Ljungberg</cp:lastModifiedBy>
  <cp:revision>9</cp:revision>
  <dcterms:created xsi:type="dcterms:W3CDTF">2018-01-08T09:35:00Z</dcterms:created>
  <dcterms:modified xsi:type="dcterms:W3CDTF">2018-01-08T09:51:00Z</dcterms:modified>
</cp:coreProperties>
</file>