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50" w:rsidRPr="00104E26" w:rsidRDefault="00104E26" w:rsidP="00FC31EE">
      <w:pPr>
        <w:pStyle w:val="Brdtext"/>
        <w:rPr>
          <w:rFonts w:cs="Times New Roman"/>
          <w:sz w:val="24"/>
          <w:szCs w:val="24"/>
        </w:rPr>
      </w:pPr>
      <w:r w:rsidRPr="00104E26">
        <w:rPr>
          <w:rFonts w:cs="Times New Roman"/>
          <w:sz w:val="24"/>
          <w:szCs w:val="24"/>
        </w:rPr>
        <w:t>Hej!</w:t>
      </w:r>
    </w:p>
    <w:p w:rsidR="00104E26" w:rsidRPr="00104E26" w:rsidRDefault="00104E26" w:rsidP="00FC31EE">
      <w:pPr>
        <w:pStyle w:val="Brdtext"/>
        <w:rPr>
          <w:rFonts w:cs="Times New Roman"/>
          <w:sz w:val="24"/>
          <w:szCs w:val="24"/>
        </w:rPr>
      </w:pPr>
      <w:r w:rsidRPr="00104E26">
        <w:rPr>
          <w:rFonts w:cs="Times New Roman"/>
          <w:sz w:val="24"/>
          <w:szCs w:val="24"/>
        </w:rPr>
        <w:t>Här kommer det som vi behöver bemanna under Hammarskölden 26/5!</w:t>
      </w:r>
      <w:r w:rsidR="003A081D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104E26">
        <w:rPr>
          <w:rFonts w:cs="Times New Roman"/>
          <w:sz w:val="24"/>
          <w:szCs w:val="24"/>
        </w:rPr>
        <w:t xml:space="preserve">Det är viktigt att vi under denna dagen hjälps åt, </w:t>
      </w:r>
      <w:r w:rsidR="00A26FE7">
        <w:rPr>
          <w:rFonts w:cs="Times New Roman"/>
          <w:sz w:val="24"/>
          <w:szCs w:val="24"/>
        </w:rPr>
        <w:t>vi har många uppgifter att bemanna. Vi som lagföräldrar kan inte medverka denna dagen, men vi har ändå satt upp oss på bakning.</w:t>
      </w:r>
      <w:r w:rsidR="00A1356E">
        <w:rPr>
          <w:rFonts w:cs="Times New Roman"/>
          <w:sz w:val="24"/>
          <w:szCs w:val="24"/>
        </w:rPr>
        <w:t xml:space="preserve"> DE som ska vara joker fungerar lite som samordnare, vi tänker att den första som kommer till </w:t>
      </w:r>
      <w:proofErr w:type="spellStart"/>
      <w:r w:rsidR="00A1356E">
        <w:rPr>
          <w:rFonts w:cs="Times New Roman"/>
          <w:sz w:val="24"/>
          <w:szCs w:val="24"/>
        </w:rPr>
        <w:t>kl</w:t>
      </w:r>
      <w:proofErr w:type="spellEnd"/>
      <w:r w:rsidR="00A1356E">
        <w:rPr>
          <w:rFonts w:cs="Times New Roman"/>
          <w:sz w:val="24"/>
          <w:szCs w:val="24"/>
        </w:rPr>
        <w:t xml:space="preserve"> 8, får instruktioner av folk på plats vad som ska göras. </w:t>
      </w:r>
      <w:r w:rsidR="003A081D">
        <w:rPr>
          <w:rFonts w:cs="Times New Roman"/>
          <w:sz w:val="24"/>
          <w:szCs w:val="24"/>
        </w:rPr>
        <w:t xml:space="preserve">Städningen är en uppgift som alla hjälps åt med. </w:t>
      </w:r>
    </w:p>
    <w:tbl>
      <w:tblPr>
        <w:tblStyle w:val="Tabellrutnt"/>
        <w:tblW w:w="8566" w:type="dxa"/>
        <w:tblLook w:val="04A0" w:firstRow="1" w:lastRow="0" w:firstColumn="1" w:lastColumn="0" w:noHBand="0" w:noVBand="1"/>
      </w:tblPr>
      <w:tblGrid>
        <w:gridCol w:w="2725"/>
        <w:gridCol w:w="2131"/>
        <w:gridCol w:w="1685"/>
        <w:gridCol w:w="2025"/>
      </w:tblGrid>
      <w:tr w:rsidR="00FE1C58" w:rsidTr="00104E26">
        <w:trPr>
          <w:trHeight w:val="673"/>
        </w:trPr>
        <w:tc>
          <w:tcPr>
            <w:tcW w:w="2141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Baka 30st bakverk 1pers </w:t>
            </w:r>
          </w:p>
          <w:p w:rsidR="00A26FE7" w:rsidRPr="00104E26" w:rsidRDefault="00A26FE7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a` 15bitar/</w:t>
            </w:r>
            <w:proofErr w:type="spellStart"/>
            <w:r>
              <w:rPr>
                <w:rFonts w:cs="Times New Roman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2141" w:type="dxa"/>
          </w:tcPr>
          <w:p w:rsidR="00104E26" w:rsidRP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 w:rsidRPr="00104E26">
              <w:rPr>
                <w:rFonts w:cs="Times New Roman"/>
                <w:sz w:val="32"/>
                <w:szCs w:val="32"/>
              </w:rPr>
              <w:t>Hann</w:t>
            </w:r>
            <w:r w:rsidR="00A26FE7">
              <w:rPr>
                <w:rFonts w:cs="Times New Roman"/>
                <w:sz w:val="32"/>
                <w:szCs w:val="32"/>
              </w:rPr>
              <w:t>es/Vegas</w:t>
            </w:r>
          </w:p>
        </w:tc>
        <w:tc>
          <w:tcPr>
            <w:tcW w:w="2142" w:type="dxa"/>
          </w:tcPr>
          <w:p w:rsidR="00104E26" w:rsidRP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Lämnas in under lördagen eller </w:t>
            </w:r>
            <w:proofErr w:type="gramStart"/>
            <w:r>
              <w:rPr>
                <w:rFonts w:cs="Times New Roman"/>
                <w:sz w:val="24"/>
                <w:szCs w:val="24"/>
              </w:rPr>
              <w:t>tidigt söndag</w:t>
            </w:r>
            <w:proofErr w:type="gram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A26FE7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Baka 30st bakverk 1per</w:t>
            </w:r>
          </w:p>
          <w:p w:rsidR="00104E26" w:rsidRPr="00104E26" w:rsidRDefault="00A26FE7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a´ 15bitar/</w:t>
            </w:r>
            <w:proofErr w:type="spellStart"/>
            <w:r>
              <w:rPr>
                <w:rFonts w:cs="Times New Roman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2141" w:type="dxa"/>
          </w:tcPr>
          <w:p w:rsidR="00104E26" w:rsidRDefault="00A26FE7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proofErr w:type="spellStart"/>
            <w:r>
              <w:rPr>
                <w:rFonts w:cs="Times New Roman"/>
                <w:sz w:val="32"/>
                <w:szCs w:val="32"/>
              </w:rPr>
              <w:t>Lodian</w:t>
            </w:r>
            <w:proofErr w:type="spellEnd"/>
            <w:r>
              <w:rPr>
                <w:rFonts w:cs="Times New Roman"/>
                <w:sz w:val="32"/>
                <w:szCs w:val="32"/>
              </w:rPr>
              <w:t>/Noah</w:t>
            </w:r>
          </w:p>
        </w:tc>
        <w:tc>
          <w:tcPr>
            <w:tcW w:w="2142" w:type="dxa"/>
          </w:tcPr>
          <w:p w:rsidR="00104E26" w:rsidRPr="00BB4285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</w:tr>
      <w:tr w:rsidR="00FE1C58" w:rsidTr="00104E26">
        <w:trPr>
          <w:trHeight w:val="673"/>
        </w:trPr>
        <w:tc>
          <w:tcPr>
            <w:tcW w:w="2141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Baka 30st bakverk 1pers</w:t>
            </w:r>
          </w:p>
          <w:p w:rsidR="00A26FE7" w:rsidRPr="00104E26" w:rsidRDefault="00A26FE7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a´ 15bitar/</w:t>
            </w:r>
            <w:proofErr w:type="spellStart"/>
            <w:r>
              <w:rPr>
                <w:rFonts w:cs="Times New Roman"/>
                <w:sz w:val="24"/>
                <w:szCs w:val="24"/>
              </w:rPr>
              <w:t>pers</w:t>
            </w:r>
            <w:proofErr w:type="spellEnd"/>
          </w:p>
        </w:tc>
        <w:tc>
          <w:tcPr>
            <w:tcW w:w="2141" w:type="dxa"/>
          </w:tcPr>
          <w:p w:rsidR="00104E26" w:rsidRPr="00A26FE7" w:rsidRDefault="00A1356E" w:rsidP="00FC31EE">
            <w:pPr>
              <w:pStyle w:val="Brdtex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Edwin</w:t>
            </w:r>
            <w:r w:rsidR="00A26FE7" w:rsidRPr="00A26FE7">
              <w:rPr>
                <w:rFonts w:cs="Times New Roman"/>
                <w:sz w:val="28"/>
                <w:szCs w:val="28"/>
              </w:rPr>
              <w:t>/Oliver M</w:t>
            </w:r>
            <w:r w:rsidR="00A26FE7">
              <w:rPr>
                <w:rFonts w:cs="Times New Roman"/>
                <w:sz w:val="28"/>
                <w:szCs w:val="28"/>
              </w:rPr>
              <w:t>-L</w:t>
            </w: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104E26" w:rsidRP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Rigga-patrull           3pers</w:t>
            </w:r>
          </w:p>
        </w:tc>
        <w:tc>
          <w:tcPr>
            <w:tcW w:w="2141" w:type="dxa"/>
          </w:tcPr>
          <w:p w:rsidR="00104E26" w:rsidRDefault="00A26FE7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Valter Sö Hjalmar      Leo</w:t>
            </w:r>
          </w:p>
        </w:tc>
        <w:tc>
          <w:tcPr>
            <w:tcW w:w="2142" w:type="dxa"/>
          </w:tcPr>
          <w:p w:rsidR="00104E26" w:rsidRP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07:30-09:00</w:t>
            </w: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</w:tr>
      <w:tr w:rsidR="00FE1C58" w:rsidTr="00104E26">
        <w:trPr>
          <w:trHeight w:val="673"/>
        </w:trPr>
        <w:tc>
          <w:tcPr>
            <w:tcW w:w="2141" w:type="dxa"/>
          </w:tcPr>
          <w:p w:rsidR="00104E26" w:rsidRP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Halva potten/</w:t>
            </w:r>
            <w:proofErr w:type="gramStart"/>
            <w:r>
              <w:rPr>
                <w:rFonts w:cs="Times New Roman"/>
                <w:sz w:val="24"/>
                <w:szCs w:val="24"/>
              </w:rPr>
              <w:t>sekretariatet  2</w:t>
            </w:r>
            <w:proofErr w:type="gramEnd"/>
            <w:r>
              <w:rPr>
                <w:rFonts w:cs="Times New Roman"/>
                <w:sz w:val="24"/>
                <w:szCs w:val="24"/>
              </w:rPr>
              <w:t>pers</w:t>
            </w:r>
          </w:p>
        </w:tc>
        <w:tc>
          <w:tcPr>
            <w:tcW w:w="2141" w:type="dxa"/>
          </w:tcPr>
          <w:p w:rsidR="00104E26" w:rsidRDefault="00A26FE7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Malte/ Miro</w:t>
            </w:r>
          </w:p>
        </w:tc>
        <w:tc>
          <w:tcPr>
            <w:tcW w:w="2142" w:type="dxa"/>
          </w:tcPr>
          <w:p w:rsidR="00104E26" w:rsidRP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14-16</w:t>
            </w: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FE1C58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Lagbeställning+Innekiosk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kaffe/glass</w:t>
            </w:r>
          </w:p>
          <w:p w:rsidR="00104E26" w:rsidRPr="00104E26" w:rsidRDefault="00FE1C58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1pers</w:t>
            </w:r>
          </w:p>
        </w:tc>
        <w:tc>
          <w:tcPr>
            <w:tcW w:w="2141" w:type="dxa"/>
          </w:tcPr>
          <w:p w:rsidR="00104E26" w:rsidRDefault="00A26FE7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Rasmus</w:t>
            </w:r>
          </w:p>
        </w:tc>
        <w:tc>
          <w:tcPr>
            <w:tcW w:w="2142" w:type="dxa"/>
          </w:tcPr>
          <w:p w:rsidR="00104E26" w:rsidRPr="00FE1C58" w:rsidRDefault="00FE1C58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9:00-11:00</w:t>
            </w:r>
          </w:p>
        </w:tc>
        <w:tc>
          <w:tcPr>
            <w:tcW w:w="2142" w:type="dxa"/>
          </w:tcPr>
          <w:p w:rsidR="00104E26" w:rsidRPr="00FE1C58" w:rsidRDefault="00FE1C58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Stötta grill/starta upp/fyll värmeskåp</w:t>
            </w:r>
          </w:p>
        </w:tc>
      </w:tr>
      <w:tr w:rsidR="00FE1C58" w:rsidTr="00104E26">
        <w:trPr>
          <w:trHeight w:val="673"/>
        </w:trPr>
        <w:tc>
          <w:tcPr>
            <w:tcW w:w="2141" w:type="dxa"/>
          </w:tcPr>
          <w:p w:rsidR="00104E26" w:rsidRDefault="00104E26" w:rsidP="00104E26">
            <w:pPr>
              <w:pStyle w:val="Brdtex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Lagbeställning+Innekiosk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kaffe/glass</w:t>
            </w:r>
            <w:r w:rsidR="00FE1C58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FE1C58" w:rsidRPr="00104E26" w:rsidRDefault="00FE1C58" w:rsidP="00104E26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1pers</w:t>
            </w:r>
          </w:p>
        </w:tc>
        <w:tc>
          <w:tcPr>
            <w:tcW w:w="2141" w:type="dxa"/>
          </w:tcPr>
          <w:p w:rsidR="00104E26" w:rsidRDefault="00A26FE7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Valter Ström</w:t>
            </w:r>
          </w:p>
        </w:tc>
        <w:tc>
          <w:tcPr>
            <w:tcW w:w="2142" w:type="dxa"/>
          </w:tcPr>
          <w:p w:rsidR="00104E26" w:rsidRPr="00FE1C58" w:rsidRDefault="00FE1C58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11:00-13:00</w:t>
            </w:r>
          </w:p>
        </w:tc>
        <w:tc>
          <w:tcPr>
            <w:tcW w:w="2142" w:type="dxa"/>
          </w:tcPr>
          <w:p w:rsidR="00104E26" w:rsidRPr="00FE1C58" w:rsidRDefault="00FE1C58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Samma som ovan. </w:t>
            </w: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104E26" w:rsidRP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Kiosk</w:t>
            </w:r>
            <w:r w:rsidR="00FE1C58">
              <w:rPr>
                <w:rFonts w:cs="Times New Roman"/>
                <w:sz w:val="24"/>
                <w:szCs w:val="24"/>
              </w:rPr>
              <w:t xml:space="preserve"> 1pers</w:t>
            </w:r>
          </w:p>
        </w:tc>
        <w:tc>
          <w:tcPr>
            <w:tcW w:w="2141" w:type="dxa"/>
          </w:tcPr>
          <w:p w:rsidR="00104E26" w:rsidRDefault="00A26FE7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Oliver G</w:t>
            </w:r>
          </w:p>
        </w:tc>
        <w:tc>
          <w:tcPr>
            <w:tcW w:w="2142" w:type="dxa"/>
          </w:tcPr>
          <w:p w:rsidR="00104E26" w:rsidRPr="00D1125E" w:rsidRDefault="00D1125E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13:00-14:00</w:t>
            </w: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104E26" w:rsidRP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Grill</w:t>
            </w:r>
            <w:r w:rsidR="00FE1C58">
              <w:rPr>
                <w:rFonts w:cs="Times New Roman"/>
                <w:sz w:val="24"/>
                <w:szCs w:val="24"/>
              </w:rPr>
              <w:t xml:space="preserve"> </w:t>
            </w:r>
            <w:r w:rsidR="00766234">
              <w:rPr>
                <w:rFonts w:cs="Times New Roman"/>
                <w:sz w:val="24"/>
                <w:szCs w:val="24"/>
              </w:rPr>
              <w:t>2</w:t>
            </w:r>
            <w:r w:rsidR="00FE1C58">
              <w:rPr>
                <w:rFonts w:cs="Times New Roman"/>
                <w:sz w:val="24"/>
                <w:szCs w:val="24"/>
              </w:rPr>
              <w:t>pers</w:t>
            </w:r>
          </w:p>
        </w:tc>
        <w:tc>
          <w:tcPr>
            <w:tcW w:w="2141" w:type="dxa"/>
          </w:tcPr>
          <w:p w:rsidR="00104E26" w:rsidRDefault="00A26FE7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Alfred/</w:t>
            </w:r>
            <w:proofErr w:type="spellStart"/>
            <w:r>
              <w:rPr>
                <w:rFonts w:cs="Times New Roman"/>
                <w:sz w:val="32"/>
                <w:szCs w:val="32"/>
              </w:rPr>
              <w:t>Eg</w:t>
            </w:r>
            <w:r w:rsidR="00A1356E">
              <w:rPr>
                <w:rFonts w:cs="Times New Roman"/>
                <w:sz w:val="32"/>
                <w:szCs w:val="32"/>
              </w:rPr>
              <w:t>zon</w:t>
            </w:r>
            <w:proofErr w:type="spellEnd"/>
          </w:p>
        </w:tc>
        <w:tc>
          <w:tcPr>
            <w:tcW w:w="2142" w:type="dxa"/>
          </w:tcPr>
          <w:p w:rsidR="00104E26" w:rsidRPr="00D1125E" w:rsidRDefault="00D1125E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11:30-13:30</w:t>
            </w:r>
          </w:p>
        </w:tc>
        <w:tc>
          <w:tcPr>
            <w:tcW w:w="2142" w:type="dxa"/>
          </w:tcPr>
          <w:p w:rsidR="00104E26" w:rsidRPr="00FE1C58" w:rsidRDefault="00FE1C58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 w:rsidRPr="00FE1C58">
              <w:rPr>
                <w:rFonts w:cs="Times New Roman"/>
                <w:sz w:val="24"/>
                <w:szCs w:val="24"/>
              </w:rPr>
              <w:t>Kolgrill</w:t>
            </w: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Gril</w:t>
            </w:r>
            <w:r w:rsidR="00766234">
              <w:rPr>
                <w:rFonts w:cs="Times New Roman"/>
                <w:sz w:val="24"/>
                <w:szCs w:val="24"/>
              </w:rPr>
              <w:t>l 2</w:t>
            </w:r>
            <w:r w:rsidR="00FE1C58">
              <w:rPr>
                <w:rFonts w:cs="Times New Roman"/>
                <w:sz w:val="24"/>
                <w:szCs w:val="24"/>
              </w:rPr>
              <w:t>pers</w:t>
            </w:r>
          </w:p>
        </w:tc>
        <w:tc>
          <w:tcPr>
            <w:tcW w:w="2141" w:type="dxa"/>
          </w:tcPr>
          <w:p w:rsidR="00104E26" w:rsidRDefault="00A1356E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Frank/Hampus</w:t>
            </w:r>
          </w:p>
        </w:tc>
        <w:tc>
          <w:tcPr>
            <w:tcW w:w="2142" w:type="dxa"/>
          </w:tcPr>
          <w:p w:rsidR="00104E26" w:rsidRPr="00D1125E" w:rsidRDefault="00D1125E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13:30-15:00</w:t>
            </w:r>
          </w:p>
        </w:tc>
        <w:tc>
          <w:tcPr>
            <w:tcW w:w="2142" w:type="dxa"/>
          </w:tcPr>
          <w:p w:rsidR="00104E26" w:rsidRPr="00FE1C58" w:rsidRDefault="00FE1C58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Kolgrill</w:t>
            </w: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Städning</w:t>
            </w:r>
            <w:r w:rsidR="00FE1C58">
              <w:rPr>
                <w:rFonts w:cs="Times New Roman"/>
                <w:sz w:val="24"/>
                <w:szCs w:val="24"/>
              </w:rPr>
              <w:t xml:space="preserve"> ALLA</w:t>
            </w:r>
          </w:p>
        </w:tc>
        <w:tc>
          <w:tcPr>
            <w:tcW w:w="2141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42" w:type="dxa"/>
          </w:tcPr>
          <w:p w:rsidR="00104E26" w:rsidRPr="00D1125E" w:rsidRDefault="00D1125E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17:30-?</w:t>
            </w: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Joker</w:t>
            </w:r>
            <w:r w:rsidR="00FE1C5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:rsidR="00104E26" w:rsidRDefault="00A1356E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Simon </w:t>
            </w:r>
            <w:proofErr w:type="gramStart"/>
            <w:r>
              <w:rPr>
                <w:rFonts w:cs="Times New Roman"/>
                <w:sz w:val="32"/>
                <w:szCs w:val="32"/>
              </w:rPr>
              <w:t>8-12</w:t>
            </w:r>
            <w:proofErr w:type="gramEnd"/>
          </w:p>
          <w:p w:rsidR="00A1356E" w:rsidRDefault="00A1356E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Oscar S </w:t>
            </w:r>
            <w:proofErr w:type="gramStart"/>
            <w:r>
              <w:rPr>
                <w:rFonts w:cs="Times New Roman"/>
                <w:sz w:val="32"/>
                <w:szCs w:val="32"/>
              </w:rPr>
              <w:t>12-16</w:t>
            </w:r>
            <w:proofErr w:type="gramEnd"/>
          </w:p>
          <w:p w:rsidR="00A1356E" w:rsidRDefault="00A1356E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Oscar L </w:t>
            </w:r>
            <w:proofErr w:type="gramStart"/>
            <w:r>
              <w:rPr>
                <w:rFonts w:cs="Times New Roman"/>
                <w:sz w:val="32"/>
                <w:szCs w:val="32"/>
              </w:rPr>
              <w:t>16-19</w:t>
            </w:r>
            <w:proofErr w:type="gramEnd"/>
          </w:p>
        </w:tc>
        <w:tc>
          <w:tcPr>
            <w:tcW w:w="2142" w:type="dxa"/>
          </w:tcPr>
          <w:p w:rsidR="00104E26" w:rsidRPr="00D1125E" w:rsidRDefault="00D1125E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Kl. 08:00-19:00</w:t>
            </w:r>
          </w:p>
        </w:tc>
        <w:tc>
          <w:tcPr>
            <w:tcW w:w="2142" w:type="dxa"/>
          </w:tcPr>
          <w:p w:rsidR="00104E26" w:rsidRPr="00FE1C58" w:rsidRDefault="00FE1C58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Medaljutdelning, samordnare, ska ha på sig NGIS tröja.</w:t>
            </w:r>
          </w:p>
        </w:tc>
      </w:tr>
      <w:tr w:rsidR="00FE1C58" w:rsidTr="00104E26">
        <w:trPr>
          <w:trHeight w:val="655"/>
        </w:trPr>
        <w:tc>
          <w:tcPr>
            <w:tcW w:w="2141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41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2142" w:type="dxa"/>
          </w:tcPr>
          <w:p w:rsidR="00104E26" w:rsidRDefault="00104E26" w:rsidP="00FC31EE">
            <w:pPr>
              <w:pStyle w:val="Brdtext"/>
              <w:rPr>
                <w:rFonts w:cs="Times New Roman"/>
                <w:sz w:val="32"/>
                <w:szCs w:val="32"/>
              </w:rPr>
            </w:pPr>
          </w:p>
        </w:tc>
      </w:tr>
    </w:tbl>
    <w:p w:rsidR="00104E26" w:rsidRPr="00104E26" w:rsidRDefault="00104E26" w:rsidP="00FC31EE">
      <w:pPr>
        <w:pStyle w:val="Brdtext"/>
        <w:rPr>
          <w:rFonts w:cs="Times New Roman"/>
          <w:sz w:val="32"/>
          <w:szCs w:val="32"/>
        </w:rPr>
      </w:pPr>
    </w:p>
    <w:sectPr w:rsidR="00104E26" w:rsidRPr="00104E26" w:rsidSect="009E178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26"/>
    <w:rsid w:val="00104E26"/>
    <w:rsid w:val="00160616"/>
    <w:rsid w:val="002C6364"/>
    <w:rsid w:val="003A081D"/>
    <w:rsid w:val="00543B0A"/>
    <w:rsid w:val="005475DE"/>
    <w:rsid w:val="00592660"/>
    <w:rsid w:val="005A11A6"/>
    <w:rsid w:val="00607C57"/>
    <w:rsid w:val="00734771"/>
    <w:rsid w:val="00766234"/>
    <w:rsid w:val="00801950"/>
    <w:rsid w:val="008060A7"/>
    <w:rsid w:val="0091410D"/>
    <w:rsid w:val="00982DDD"/>
    <w:rsid w:val="009E1783"/>
    <w:rsid w:val="00A1356E"/>
    <w:rsid w:val="00A17785"/>
    <w:rsid w:val="00A26FE7"/>
    <w:rsid w:val="00BB4285"/>
    <w:rsid w:val="00D1125E"/>
    <w:rsid w:val="00E02B43"/>
    <w:rsid w:val="00EC765F"/>
    <w:rsid w:val="00FC31EE"/>
    <w:rsid w:val="00FE1C5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B2C6"/>
  <w15:chartTrackingRefBased/>
  <w15:docId w15:val="{BC4795C5-FE63-45D7-B025-17C1F56F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table" w:styleId="Tabellrutnt">
    <w:name w:val="Table Grid"/>
    <w:basedOn w:val="Normaltabell"/>
    <w:uiPriority w:val="59"/>
    <w:rsid w:val="0010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331D-6C58-4171-9E42-DEA0BDA4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622BB846</Template>
  <TotalTime>60</TotalTime>
  <Pages>2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Therése Dahl</dc:creator>
  <cp:keywords/>
  <dc:description/>
  <cp:lastModifiedBy>Therése Dahl</cp:lastModifiedBy>
  <cp:revision>8</cp:revision>
  <dcterms:created xsi:type="dcterms:W3CDTF">2019-05-16T11:43:00Z</dcterms:created>
  <dcterms:modified xsi:type="dcterms:W3CDTF">2019-05-18T17:37:00Z</dcterms:modified>
</cp:coreProperties>
</file>