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FD" w:rsidRPr="00640BFD" w:rsidRDefault="00640BFD" w:rsidP="00640BFD">
      <w:pPr>
        <w:shd w:val="clear" w:color="auto" w:fill="F4D848"/>
        <w:spacing w:after="0" w:line="240" w:lineRule="auto"/>
        <w:outlineLvl w:val="0"/>
        <w:rPr>
          <w:rFonts w:ascii="Arial" w:eastAsia="Times New Roman" w:hAnsi="Arial" w:cs="Arial"/>
          <w:b/>
          <w:bCs/>
          <w:color w:val="FFFFFF"/>
          <w:spacing w:val="-2"/>
          <w:kern w:val="36"/>
          <w:sz w:val="84"/>
          <w:szCs w:val="84"/>
          <w:lang w:val="sv-SE" w:eastAsia="sv-SE"/>
        </w:rPr>
      </w:pPr>
      <w:r w:rsidRPr="00640BFD">
        <w:rPr>
          <w:rFonts w:ascii="Arial" w:eastAsia="Times New Roman" w:hAnsi="Arial" w:cs="Arial"/>
          <w:b/>
          <w:bCs/>
          <w:color w:val="FFFFFF"/>
          <w:spacing w:val="-2"/>
          <w:kern w:val="36"/>
          <w:sz w:val="84"/>
          <w:szCs w:val="84"/>
          <w:lang w:val="sv-SE" w:eastAsia="sv-SE"/>
        </w:rPr>
        <w:t>Försäkring</w:t>
      </w:r>
    </w:p>
    <w:p w:rsidR="00C5409F" w:rsidRDefault="00640BFD">
      <w:pPr>
        <w:rPr>
          <w:lang w:val="sv-SE"/>
        </w:rPr>
      </w:pPr>
    </w:p>
    <w:p w:rsidR="00640BFD" w:rsidRDefault="00640BFD">
      <w:pPr>
        <w:rPr>
          <w:lang w:val="sv-SE"/>
        </w:rPr>
      </w:pPr>
      <w:r>
        <w:rPr>
          <w:lang w:val="sv-SE"/>
        </w:rPr>
        <w:t>Länkar med information</w:t>
      </w:r>
    </w:p>
    <w:p w:rsidR="00640BFD" w:rsidRDefault="00640BFD">
      <w:hyperlink r:id="rId5" w:history="1">
        <w:r w:rsidRPr="00640BFD">
          <w:rPr>
            <w:rStyle w:val="Hyperlnk"/>
            <w:lang w:val="sv-SE"/>
          </w:rPr>
          <w:t>https://www.innebandy.se/regler-direktiv/licenser-overgangar/forsakring/</w:t>
        </w:r>
      </w:hyperlink>
    </w:p>
    <w:p w:rsidR="00640BFD" w:rsidRDefault="00640BFD"/>
    <w:p w:rsidR="00640BFD" w:rsidRPr="00640BFD" w:rsidRDefault="00640BFD">
      <w:hyperlink r:id="rId6" w:history="1">
        <w:r>
          <w:rPr>
            <w:rStyle w:val="Hyperlnk"/>
          </w:rPr>
          <w:t>https://www.folksam.se/forsakringar/idrottsforsakring/innebandy</w:t>
        </w:r>
      </w:hyperlink>
      <w:bookmarkStart w:id="0" w:name="_GoBack"/>
      <w:bookmarkEnd w:id="0"/>
    </w:p>
    <w:sectPr w:rsidR="00640BFD" w:rsidRPr="0064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FD"/>
    <w:rsid w:val="0010180C"/>
    <w:rsid w:val="00324EFE"/>
    <w:rsid w:val="0057733D"/>
    <w:rsid w:val="0064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Rubrik1">
    <w:name w:val="heading 1"/>
    <w:basedOn w:val="Normal"/>
    <w:link w:val="Rubrik1Char"/>
    <w:uiPriority w:val="9"/>
    <w:qFormat/>
    <w:rsid w:val="00640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0BF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40B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Rubrik1">
    <w:name w:val="heading 1"/>
    <w:basedOn w:val="Normal"/>
    <w:link w:val="Rubrik1Char"/>
    <w:uiPriority w:val="9"/>
    <w:qFormat/>
    <w:rsid w:val="00640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0BF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40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olksam.se/forsakringar/idrottsforsakring/innebandy" TargetMode="External"/><Relationship Id="rId5" Type="http://schemas.openxmlformats.org/officeDocument/2006/relationships/hyperlink" Target="https://www.innebandy.se/regler-direktiv/licenser-overgangar/forsakr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2019-10-19T08:19:00Z</dcterms:created>
  <dcterms:modified xsi:type="dcterms:W3CDTF">2019-10-19T08:24:00Z</dcterms:modified>
</cp:coreProperties>
</file>