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D38" w:rsidRDefault="006C2D38" w:rsidP="006C2D38">
      <w:pPr>
        <w:jc w:val="center"/>
      </w:pPr>
      <w:r w:rsidRPr="00454800">
        <w:rPr>
          <w:noProof/>
        </w:rPr>
        <w:drawing>
          <wp:inline distT="0" distB="0" distL="0" distR="0" wp14:anchorId="613E98D1" wp14:editId="3979875B">
            <wp:extent cx="1059679" cy="1059679"/>
            <wp:effectExtent l="0" t="0" r="7620" b="7620"/>
            <wp:docPr id="1" name="Bild 2" descr="C:\Users\P-J\Pictures\MIK\1656433_422849291151032_799000469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J\Pictures\MIK\1656433_422849291151032_799000469_n.png"/>
                    <pic:cNvPicPr>
                      <a:picLocks noChangeAspect="1" noChangeArrowheads="1"/>
                    </pic:cNvPicPr>
                  </pic:nvPicPr>
                  <pic:blipFill>
                    <a:blip r:embed="rId6" cstate="print"/>
                    <a:srcRect/>
                    <a:stretch>
                      <a:fillRect/>
                    </a:stretch>
                  </pic:blipFill>
                  <pic:spPr bwMode="auto">
                    <a:xfrm>
                      <a:off x="0" y="0"/>
                      <a:ext cx="1054811" cy="1054811"/>
                    </a:xfrm>
                    <a:prstGeom prst="rect">
                      <a:avLst/>
                    </a:prstGeom>
                    <a:noFill/>
                    <a:ln w="9525">
                      <a:noFill/>
                      <a:miter lim="800000"/>
                      <a:headEnd/>
                      <a:tailEnd/>
                    </a:ln>
                  </pic:spPr>
                </pic:pic>
              </a:graphicData>
            </a:graphic>
          </wp:inline>
        </w:drawing>
      </w:r>
    </w:p>
    <w:p w:rsidR="006C2D38" w:rsidRDefault="008D15BC" w:rsidP="006C2D38">
      <w:pPr>
        <w:jc w:val="center"/>
        <w:rPr>
          <w:b/>
          <w:sz w:val="48"/>
        </w:rPr>
      </w:pPr>
      <w:r>
        <w:rPr>
          <w:b/>
          <w:sz w:val="48"/>
        </w:rPr>
        <w:t>RIKTLINJER</w:t>
      </w:r>
      <w:r w:rsidR="006C2D38">
        <w:rPr>
          <w:b/>
          <w:sz w:val="48"/>
        </w:rPr>
        <w:t xml:space="preserve"> I MIK</w:t>
      </w:r>
    </w:p>
    <w:p w:rsidR="006C2D38" w:rsidRDefault="006C2D38" w:rsidP="006C2D38">
      <w:pPr>
        <w:pStyle w:val="HTML-frformaterad"/>
        <w:spacing w:line="270" w:lineRule="atLeast"/>
        <w:rPr>
          <w:rFonts w:ascii="Helvetica" w:hAnsi="Helvetica" w:cs="Helvetica"/>
          <w:color w:val="4F5C64"/>
        </w:rPr>
      </w:pPr>
    </w:p>
    <w:p w:rsidR="006C2D38" w:rsidRDefault="006C2D38" w:rsidP="006C2D38">
      <w:pPr>
        <w:autoSpaceDE w:val="0"/>
        <w:autoSpaceDN w:val="0"/>
        <w:adjustRightInd w:val="0"/>
        <w:spacing w:after="0" w:line="240" w:lineRule="auto"/>
        <w:rPr>
          <w:rFonts w:ascii="Arial-BoldMT-Identity-H" w:hAnsi="Arial-BoldMT-Identity-H" w:cs="Arial-BoldMT-Identity-H"/>
          <w:b/>
          <w:bCs/>
          <w:sz w:val="28"/>
          <w:szCs w:val="28"/>
        </w:rPr>
      </w:pPr>
      <w:r>
        <w:rPr>
          <w:rFonts w:ascii="Arial-BoldMT-Identity-H" w:hAnsi="Arial-BoldMT-Identity-H" w:cs="Arial-BoldMT-Identity-H"/>
          <w:b/>
          <w:bCs/>
          <w:sz w:val="28"/>
          <w:szCs w:val="28"/>
        </w:rPr>
        <w:t>Värdegrund</w:t>
      </w:r>
    </w:p>
    <w:p w:rsidR="006C2D38" w:rsidRPr="006C2D38" w:rsidRDefault="006C2D38" w:rsidP="006C2D38">
      <w:pPr>
        <w:autoSpaceDE w:val="0"/>
        <w:autoSpaceDN w:val="0"/>
        <w:adjustRightInd w:val="0"/>
        <w:spacing w:after="0" w:line="240" w:lineRule="auto"/>
        <w:rPr>
          <w:rFonts w:ascii="Arial-BoldItalicMT-Identity-H" w:eastAsia="Arial-BoldItalicMT-Identity-H" w:hAnsi="Tahoma-Bold-Identity-H" w:cs="Arial-BoldItalicMT-Identity-H"/>
          <w:b/>
          <w:bCs/>
          <w:i/>
          <w:iCs/>
          <w:sz w:val="25"/>
          <w:szCs w:val="25"/>
        </w:rPr>
      </w:pPr>
      <w:r>
        <w:rPr>
          <w:rFonts w:ascii="Tahoma-Identity-H" w:hAnsi="Tahoma-Identity-H" w:cs="Tahoma-Identity-H"/>
          <w:sz w:val="21"/>
          <w:szCs w:val="21"/>
        </w:rPr>
        <w:t xml:space="preserve">Mälarhöjden IK Fotbolls värdegrund vilar på att alla kan spela fotboll och ha kul tillsammans. </w:t>
      </w:r>
      <w:r>
        <w:rPr>
          <w:rFonts w:ascii="Tahoma-Identity-H" w:hAnsi="Tahoma-Identity-H" w:cs="Tahoma-Identity-H"/>
          <w:sz w:val="21"/>
          <w:szCs w:val="21"/>
        </w:rPr>
        <w:br/>
      </w:r>
      <w:r>
        <w:rPr>
          <w:rFonts w:ascii="Arial-BoldItalicMT-Identity-H" w:eastAsia="Arial-BoldItalicMT-Identity-H" w:hAnsi="Tahoma-Bold-Identity-H" w:cs="Arial-BoldItalicMT-Identity-H"/>
          <w:b/>
          <w:bCs/>
          <w:i/>
          <w:iCs/>
          <w:sz w:val="25"/>
          <w:szCs w:val="25"/>
        </w:rPr>
        <w:t>S</w:t>
      </w:r>
      <w:r>
        <w:rPr>
          <w:rFonts w:ascii="Arial-BoldItalicMT-Identity-H" w:eastAsia="Arial-BoldItalicMT-Identity-H" w:hAnsi="Tahoma-Bold-Identity-H" w:cs="Arial-BoldItalicMT-Identity-H" w:hint="eastAsia"/>
          <w:b/>
          <w:bCs/>
          <w:i/>
          <w:iCs/>
          <w:sz w:val="25"/>
          <w:szCs w:val="25"/>
        </w:rPr>
        <w:t>å</w:t>
      </w:r>
      <w:r>
        <w:rPr>
          <w:rFonts w:ascii="Arial-BoldItalicMT-Identity-H" w:eastAsia="Arial-BoldItalicMT-Identity-H" w:hAnsi="Tahoma-Bold-Identity-H" w:cs="Arial-BoldItalicMT-Identity-H"/>
          <w:b/>
          <w:bCs/>
          <w:i/>
          <w:iCs/>
          <w:sz w:val="25"/>
          <w:szCs w:val="25"/>
        </w:rPr>
        <w:t xml:space="preserve"> m</w:t>
      </w:r>
      <w:r>
        <w:rPr>
          <w:rFonts w:ascii="Arial-BoldItalicMT-Identity-H" w:eastAsia="Arial-BoldItalicMT-Identity-H" w:hAnsi="Tahoma-Bold-Identity-H" w:cs="Arial-BoldItalicMT-Identity-H" w:hint="eastAsia"/>
          <w:b/>
          <w:bCs/>
          <w:i/>
          <w:iCs/>
          <w:sz w:val="25"/>
          <w:szCs w:val="25"/>
        </w:rPr>
        <w:t>å</w:t>
      </w:r>
      <w:r>
        <w:rPr>
          <w:rFonts w:ascii="Arial-BoldItalicMT-Identity-H" w:eastAsia="Arial-BoldItalicMT-Identity-H" w:hAnsi="Tahoma-Bold-Identity-H" w:cs="Arial-BoldItalicMT-Identity-H"/>
          <w:b/>
          <w:bCs/>
          <w:i/>
          <w:iCs/>
          <w:sz w:val="25"/>
          <w:szCs w:val="25"/>
        </w:rPr>
        <w:t>nga som m</w:t>
      </w:r>
      <w:r>
        <w:rPr>
          <w:rFonts w:ascii="Arial-BoldItalicMT-Identity-H" w:eastAsia="Arial-BoldItalicMT-Identity-H" w:hAnsi="Tahoma-Bold-Identity-H" w:cs="Arial-BoldItalicMT-Identity-H" w:hint="eastAsia"/>
          <w:b/>
          <w:bCs/>
          <w:i/>
          <w:iCs/>
          <w:sz w:val="25"/>
          <w:szCs w:val="25"/>
        </w:rPr>
        <w:t>ö</w:t>
      </w:r>
      <w:r>
        <w:rPr>
          <w:rFonts w:ascii="Arial-BoldItalicMT-Identity-H" w:eastAsia="Arial-BoldItalicMT-Identity-H" w:hAnsi="Tahoma-Bold-Identity-H" w:cs="Arial-BoldItalicMT-Identity-H"/>
          <w:b/>
          <w:bCs/>
          <w:i/>
          <w:iCs/>
          <w:sz w:val="25"/>
          <w:szCs w:val="25"/>
        </w:rPr>
        <w:t xml:space="preserve">jligt </w:t>
      </w:r>
      <w:r>
        <w:rPr>
          <w:rFonts w:ascii="Tahoma-Identity-H" w:hAnsi="Tahoma-Identity-H" w:cs="Tahoma-Identity-H"/>
          <w:sz w:val="34"/>
          <w:szCs w:val="34"/>
        </w:rPr>
        <w:t xml:space="preserve">– </w:t>
      </w:r>
      <w:r>
        <w:rPr>
          <w:rFonts w:ascii="Arial-BoldItalicMT-Identity-H" w:eastAsia="Arial-BoldItalicMT-Identity-H" w:hAnsi="Tahoma-Bold-Identity-H" w:cs="Arial-BoldItalicMT-Identity-H"/>
          <w:b/>
          <w:bCs/>
          <w:i/>
          <w:iCs/>
          <w:sz w:val="25"/>
          <w:szCs w:val="25"/>
        </w:rPr>
        <w:t xml:space="preserve">genom hela livet. </w:t>
      </w:r>
      <w:r>
        <w:rPr>
          <w:rFonts w:ascii="Tahoma-Identity-H" w:hAnsi="Tahoma-Identity-H" w:cs="Tahoma-Identity-H"/>
          <w:sz w:val="21"/>
          <w:szCs w:val="21"/>
        </w:rPr>
        <w:t>Fundamenten i värdegrunden är följande.</w:t>
      </w:r>
    </w:p>
    <w:p w:rsidR="006C2D38" w:rsidRDefault="006C2D38" w:rsidP="006C2D38">
      <w:pPr>
        <w:autoSpaceDE w:val="0"/>
        <w:autoSpaceDN w:val="0"/>
        <w:adjustRightInd w:val="0"/>
        <w:spacing w:after="0" w:line="240" w:lineRule="auto"/>
        <w:rPr>
          <w:rFonts w:ascii="Tahoma-Bold-Identity-H" w:hAnsi="Tahoma-Bold-Identity-H" w:cs="Tahoma-Bold-Identity-H"/>
          <w:b/>
          <w:bCs/>
          <w:sz w:val="21"/>
          <w:szCs w:val="21"/>
        </w:rPr>
      </w:pPr>
      <w:r>
        <w:rPr>
          <w:rFonts w:ascii="SymbolMT-Identity-H" w:eastAsia="SymbolMT-Identity-H" w:hAnsi="Tahoma-Bold-Identity-H" w:cs="SymbolMT-Identity-H" w:hint="eastAsia"/>
          <w:sz w:val="21"/>
          <w:szCs w:val="21"/>
        </w:rPr>
        <w:t></w:t>
      </w:r>
      <w:r>
        <w:rPr>
          <w:rFonts w:ascii="SymbolMT-Identity-H" w:eastAsia="SymbolMT-Identity-H" w:hAnsi="Tahoma-Bold-Identity-H" w:cs="SymbolMT-Identity-H"/>
          <w:sz w:val="21"/>
          <w:szCs w:val="21"/>
        </w:rPr>
        <w:t xml:space="preserve"> </w:t>
      </w:r>
      <w:r>
        <w:rPr>
          <w:rFonts w:ascii="Tahoma-Bold-Identity-H" w:hAnsi="Tahoma-Bold-Identity-H" w:cs="Tahoma-Bold-Identity-H"/>
          <w:b/>
          <w:bCs/>
          <w:sz w:val="21"/>
          <w:szCs w:val="21"/>
        </w:rPr>
        <w:t>Kamratskap</w:t>
      </w:r>
    </w:p>
    <w:p w:rsidR="006C2D38" w:rsidRDefault="006C2D38" w:rsidP="006C2D38">
      <w:pPr>
        <w:autoSpaceDE w:val="0"/>
        <w:autoSpaceDN w:val="0"/>
        <w:adjustRightInd w:val="0"/>
        <w:spacing w:after="0" w:line="240" w:lineRule="auto"/>
        <w:rPr>
          <w:rFonts w:ascii="Tahoma-Identity-H" w:hAnsi="Tahoma-Identity-H" w:cs="Tahoma-Identity-H"/>
          <w:sz w:val="21"/>
          <w:szCs w:val="21"/>
        </w:rPr>
      </w:pPr>
      <w:r>
        <w:rPr>
          <w:rFonts w:ascii="Tahoma-Identity-H" w:hAnsi="Tahoma-Identity-H" w:cs="Tahoma-Identity-H"/>
          <w:sz w:val="21"/>
          <w:szCs w:val="21"/>
        </w:rPr>
        <w:t>Vi tror på allas lika värde, kamratskap och respekt. I Mälarhöjden IK Fotboll vill vi att alla aktiva,</w:t>
      </w:r>
    </w:p>
    <w:p w:rsidR="006C2D38" w:rsidRDefault="006C2D38" w:rsidP="006C2D38">
      <w:pPr>
        <w:autoSpaceDE w:val="0"/>
        <w:autoSpaceDN w:val="0"/>
        <w:adjustRightInd w:val="0"/>
        <w:spacing w:after="0" w:line="240" w:lineRule="auto"/>
        <w:rPr>
          <w:rFonts w:ascii="Tahoma-Identity-H" w:hAnsi="Tahoma-Identity-H" w:cs="Tahoma-Identity-H"/>
          <w:sz w:val="21"/>
          <w:szCs w:val="21"/>
        </w:rPr>
      </w:pPr>
      <w:r>
        <w:rPr>
          <w:rFonts w:ascii="Tahoma-Identity-H" w:hAnsi="Tahoma-Identity-H" w:cs="Tahoma-Identity-H"/>
          <w:sz w:val="21"/>
          <w:szCs w:val="21"/>
        </w:rPr>
        <w:t>ledare och tränare skall få möjlighet att vara delaktiga i gemenskapen i ett lag och att känna</w:t>
      </w:r>
    </w:p>
    <w:p w:rsidR="006C2D38" w:rsidRDefault="006C2D38" w:rsidP="006C2D38">
      <w:pPr>
        <w:autoSpaceDE w:val="0"/>
        <w:autoSpaceDN w:val="0"/>
        <w:adjustRightInd w:val="0"/>
        <w:spacing w:after="0" w:line="240" w:lineRule="auto"/>
        <w:rPr>
          <w:rFonts w:ascii="Tahoma-Identity-H" w:hAnsi="Tahoma-Identity-H" w:cs="Tahoma-Identity-H"/>
          <w:sz w:val="21"/>
          <w:szCs w:val="21"/>
        </w:rPr>
      </w:pPr>
      <w:r>
        <w:rPr>
          <w:rFonts w:ascii="Tahoma-Identity-H" w:hAnsi="Tahoma-Identity-H" w:cs="Tahoma-Identity-H"/>
          <w:sz w:val="21"/>
          <w:szCs w:val="21"/>
        </w:rPr>
        <w:t>lagkänsla.</w:t>
      </w:r>
    </w:p>
    <w:p w:rsidR="006C2D38" w:rsidRDefault="006C2D38" w:rsidP="006C2D38">
      <w:pPr>
        <w:autoSpaceDE w:val="0"/>
        <w:autoSpaceDN w:val="0"/>
        <w:adjustRightInd w:val="0"/>
        <w:spacing w:after="0" w:line="240" w:lineRule="auto"/>
        <w:rPr>
          <w:rFonts w:ascii="Tahoma-Bold-Identity-H" w:hAnsi="Tahoma-Bold-Identity-H" w:cs="Tahoma-Bold-Identity-H"/>
          <w:b/>
          <w:bCs/>
          <w:sz w:val="21"/>
          <w:szCs w:val="21"/>
        </w:rPr>
      </w:pPr>
      <w:r>
        <w:rPr>
          <w:rFonts w:ascii="SymbolMT-Identity-H" w:eastAsia="SymbolMT-Identity-H" w:hAnsi="Tahoma-Bold-Identity-H" w:cs="SymbolMT-Identity-H" w:hint="eastAsia"/>
          <w:sz w:val="21"/>
          <w:szCs w:val="21"/>
        </w:rPr>
        <w:t></w:t>
      </w:r>
      <w:r>
        <w:rPr>
          <w:rFonts w:ascii="SymbolMT-Identity-H" w:eastAsia="SymbolMT-Identity-H" w:hAnsi="Tahoma-Bold-Identity-H" w:cs="SymbolMT-Identity-H"/>
          <w:sz w:val="21"/>
          <w:szCs w:val="21"/>
        </w:rPr>
        <w:t xml:space="preserve"> </w:t>
      </w:r>
      <w:r>
        <w:rPr>
          <w:rFonts w:ascii="Tahoma-Bold-Identity-H" w:hAnsi="Tahoma-Bold-Identity-H" w:cs="Tahoma-Bold-Identity-H"/>
          <w:b/>
          <w:bCs/>
          <w:sz w:val="21"/>
          <w:szCs w:val="21"/>
        </w:rPr>
        <w:t>Glädje</w:t>
      </w:r>
    </w:p>
    <w:p w:rsidR="006C2D38" w:rsidRDefault="006C2D38" w:rsidP="006C2D38">
      <w:pPr>
        <w:autoSpaceDE w:val="0"/>
        <w:autoSpaceDN w:val="0"/>
        <w:adjustRightInd w:val="0"/>
        <w:spacing w:after="0" w:line="240" w:lineRule="auto"/>
        <w:rPr>
          <w:rFonts w:ascii="Tahoma-Identity-H" w:hAnsi="Tahoma-Identity-H" w:cs="Tahoma-Identity-H"/>
          <w:sz w:val="21"/>
          <w:szCs w:val="21"/>
        </w:rPr>
      </w:pPr>
      <w:r>
        <w:rPr>
          <w:rFonts w:ascii="Tahoma-Identity-H" w:hAnsi="Tahoma-Identity-H" w:cs="Tahoma-Identity-H"/>
          <w:sz w:val="21"/>
          <w:szCs w:val="21"/>
        </w:rPr>
        <w:t>Vi vill att det skall vara roligt att spela fotboll - på träning, matcher, träningsläger och cuper.</w:t>
      </w:r>
    </w:p>
    <w:p w:rsidR="006C2D38" w:rsidRDefault="006C2D38" w:rsidP="006C2D38">
      <w:pPr>
        <w:autoSpaceDE w:val="0"/>
        <w:autoSpaceDN w:val="0"/>
        <w:adjustRightInd w:val="0"/>
        <w:spacing w:after="0" w:line="240" w:lineRule="auto"/>
        <w:rPr>
          <w:rFonts w:ascii="Tahoma-Bold-Identity-H" w:hAnsi="Tahoma-Bold-Identity-H" w:cs="Tahoma-Bold-Identity-H"/>
          <w:b/>
          <w:bCs/>
          <w:sz w:val="21"/>
          <w:szCs w:val="21"/>
        </w:rPr>
      </w:pPr>
      <w:r>
        <w:rPr>
          <w:rFonts w:ascii="SymbolMT-Identity-H" w:eastAsia="SymbolMT-Identity-H" w:hAnsi="Tahoma-Bold-Identity-H" w:cs="SymbolMT-Identity-H" w:hint="eastAsia"/>
          <w:sz w:val="21"/>
          <w:szCs w:val="21"/>
        </w:rPr>
        <w:t></w:t>
      </w:r>
      <w:r>
        <w:rPr>
          <w:rFonts w:ascii="SymbolMT-Identity-H" w:eastAsia="SymbolMT-Identity-H" w:hAnsi="Tahoma-Bold-Identity-H" w:cs="SymbolMT-Identity-H"/>
          <w:sz w:val="21"/>
          <w:szCs w:val="21"/>
        </w:rPr>
        <w:t xml:space="preserve"> </w:t>
      </w:r>
      <w:r>
        <w:rPr>
          <w:rFonts w:ascii="Tahoma-Bold-Identity-H" w:hAnsi="Tahoma-Bold-Identity-H" w:cs="Tahoma-Bold-Identity-H"/>
          <w:b/>
          <w:bCs/>
          <w:sz w:val="21"/>
          <w:szCs w:val="21"/>
        </w:rPr>
        <w:t>Rent spel</w:t>
      </w:r>
    </w:p>
    <w:p w:rsidR="006C2D38" w:rsidRDefault="006C2D38" w:rsidP="006C2D38">
      <w:pPr>
        <w:autoSpaceDE w:val="0"/>
        <w:autoSpaceDN w:val="0"/>
        <w:adjustRightInd w:val="0"/>
        <w:spacing w:after="0" w:line="240" w:lineRule="auto"/>
        <w:rPr>
          <w:rFonts w:ascii="Tahoma-Identity-H" w:hAnsi="Tahoma-Identity-H" w:cs="Tahoma-Identity-H"/>
          <w:sz w:val="21"/>
          <w:szCs w:val="21"/>
        </w:rPr>
      </w:pPr>
      <w:r>
        <w:rPr>
          <w:rFonts w:ascii="Tahoma-Identity-H" w:hAnsi="Tahoma-Identity-H" w:cs="Tahoma-Identity-H"/>
          <w:sz w:val="21"/>
          <w:szCs w:val="21"/>
        </w:rPr>
        <w:t>Vi verkar för ett sportsmannamässigt uppträdande både på och utanför fotbollsplanen.</w:t>
      </w:r>
    </w:p>
    <w:p w:rsidR="006C2D38" w:rsidRDefault="006C2D38" w:rsidP="006C2D38">
      <w:pPr>
        <w:autoSpaceDE w:val="0"/>
        <w:autoSpaceDN w:val="0"/>
        <w:adjustRightInd w:val="0"/>
        <w:spacing w:after="0" w:line="240" w:lineRule="auto"/>
        <w:rPr>
          <w:rFonts w:ascii="Tahoma-Bold-Identity-H" w:hAnsi="Tahoma-Bold-Identity-H" w:cs="Tahoma-Bold-Identity-H"/>
          <w:b/>
          <w:bCs/>
          <w:sz w:val="21"/>
          <w:szCs w:val="21"/>
        </w:rPr>
      </w:pPr>
      <w:r>
        <w:rPr>
          <w:rFonts w:ascii="SymbolMT-Identity-H" w:eastAsia="SymbolMT-Identity-H" w:hAnsi="Tahoma-Bold-Identity-H" w:cs="SymbolMT-Identity-H" w:hint="eastAsia"/>
          <w:sz w:val="21"/>
          <w:szCs w:val="21"/>
        </w:rPr>
        <w:t></w:t>
      </w:r>
      <w:r>
        <w:rPr>
          <w:rFonts w:ascii="SymbolMT-Identity-H" w:eastAsia="SymbolMT-Identity-H" w:hAnsi="Tahoma-Bold-Identity-H" w:cs="SymbolMT-Identity-H"/>
          <w:sz w:val="21"/>
          <w:szCs w:val="21"/>
        </w:rPr>
        <w:t xml:space="preserve"> </w:t>
      </w:r>
      <w:r>
        <w:rPr>
          <w:rFonts w:ascii="Tahoma-Bold-Identity-H" w:hAnsi="Tahoma-Bold-Identity-H" w:cs="Tahoma-Bold-Identity-H"/>
          <w:b/>
          <w:bCs/>
          <w:sz w:val="21"/>
          <w:szCs w:val="21"/>
        </w:rPr>
        <w:t>Utveckling</w:t>
      </w:r>
    </w:p>
    <w:p w:rsidR="006C2D38" w:rsidRDefault="006C2D38" w:rsidP="006C2D38">
      <w:pPr>
        <w:autoSpaceDE w:val="0"/>
        <w:autoSpaceDN w:val="0"/>
        <w:adjustRightInd w:val="0"/>
        <w:spacing w:after="0" w:line="240" w:lineRule="auto"/>
        <w:rPr>
          <w:rFonts w:ascii="Tahoma-Identity-H" w:hAnsi="Tahoma-Identity-H" w:cs="Tahoma-Identity-H"/>
          <w:sz w:val="21"/>
          <w:szCs w:val="21"/>
        </w:rPr>
      </w:pPr>
      <w:r>
        <w:rPr>
          <w:rFonts w:ascii="Tahoma-Identity-H" w:hAnsi="Tahoma-Identity-H" w:cs="Tahoma-Identity-H"/>
          <w:sz w:val="21"/>
          <w:szCs w:val="21"/>
        </w:rPr>
        <w:t>Vi vill att våra tränare skall vara välutbildade och erbjuder fortlöpande utbildning. Det bidrar till våra barn och ungdomars utveckling. Vi stöttar också de spelare och tränare som har höga ambitioner med sin fotboll.</w:t>
      </w:r>
    </w:p>
    <w:p w:rsidR="006C2D38" w:rsidRDefault="006C2D38" w:rsidP="006C2D38">
      <w:pPr>
        <w:autoSpaceDE w:val="0"/>
        <w:autoSpaceDN w:val="0"/>
        <w:adjustRightInd w:val="0"/>
        <w:spacing w:after="0" w:line="240" w:lineRule="auto"/>
        <w:rPr>
          <w:rFonts w:ascii="Tahoma-Bold-Identity-H" w:hAnsi="Tahoma-Bold-Identity-H" w:cs="Tahoma-Bold-Identity-H"/>
          <w:b/>
          <w:bCs/>
          <w:sz w:val="21"/>
          <w:szCs w:val="21"/>
        </w:rPr>
      </w:pPr>
      <w:r>
        <w:rPr>
          <w:rFonts w:ascii="SymbolMT-Identity-H" w:eastAsia="SymbolMT-Identity-H" w:hAnsi="Tahoma-Bold-Identity-H" w:cs="SymbolMT-Identity-H" w:hint="eastAsia"/>
          <w:sz w:val="21"/>
          <w:szCs w:val="21"/>
        </w:rPr>
        <w:t></w:t>
      </w:r>
      <w:r>
        <w:rPr>
          <w:rFonts w:ascii="SymbolMT-Identity-H" w:eastAsia="SymbolMT-Identity-H" w:hAnsi="Tahoma-Bold-Identity-H" w:cs="SymbolMT-Identity-H"/>
          <w:sz w:val="21"/>
          <w:szCs w:val="21"/>
        </w:rPr>
        <w:t xml:space="preserve"> </w:t>
      </w:r>
      <w:r>
        <w:rPr>
          <w:rFonts w:ascii="Tahoma-Bold-Identity-H" w:hAnsi="Tahoma-Bold-Identity-H" w:cs="Tahoma-Bold-Identity-H"/>
          <w:b/>
          <w:bCs/>
          <w:sz w:val="21"/>
          <w:szCs w:val="21"/>
        </w:rPr>
        <w:t>Samverkan</w:t>
      </w:r>
    </w:p>
    <w:p w:rsidR="006C2D38" w:rsidRDefault="006C2D38" w:rsidP="006C2D38">
      <w:pPr>
        <w:autoSpaceDE w:val="0"/>
        <w:autoSpaceDN w:val="0"/>
        <w:adjustRightInd w:val="0"/>
        <w:spacing w:after="0" w:line="240" w:lineRule="auto"/>
        <w:rPr>
          <w:rFonts w:ascii="Tahoma-Identity-H" w:hAnsi="Tahoma-Identity-H" w:cs="Tahoma-Identity-H"/>
          <w:sz w:val="21"/>
          <w:szCs w:val="21"/>
        </w:rPr>
      </w:pPr>
      <w:r>
        <w:rPr>
          <w:rFonts w:ascii="Tahoma-Identity-H" w:hAnsi="Tahoma-Identity-H" w:cs="Tahoma-Identity-H"/>
          <w:sz w:val="21"/>
          <w:szCs w:val="21"/>
        </w:rPr>
        <w:t>Vi vill ha en god samverkan med våra grannar i Mälarhöjden och kringliggande stadsdelar. Vi</w:t>
      </w:r>
    </w:p>
    <w:p w:rsidR="006C2D38" w:rsidRDefault="006C2D38" w:rsidP="006C2D38">
      <w:pPr>
        <w:autoSpaceDE w:val="0"/>
        <w:autoSpaceDN w:val="0"/>
        <w:adjustRightInd w:val="0"/>
        <w:spacing w:after="0" w:line="240" w:lineRule="auto"/>
        <w:rPr>
          <w:rFonts w:ascii="Tahoma-Identity-H" w:hAnsi="Tahoma-Identity-H" w:cs="Tahoma-Identity-H"/>
          <w:sz w:val="21"/>
          <w:szCs w:val="21"/>
        </w:rPr>
      </w:pPr>
      <w:proofErr w:type="gramStart"/>
      <w:r>
        <w:rPr>
          <w:rFonts w:ascii="Tahoma-Identity-H" w:hAnsi="Tahoma-Identity-H" w:cs="Tahoma-Identity-H"/>
          <w:sz w:val="21"/>
          <w:szCs w:val="21"/>
        </w:rPr>
        <w:t>välkomnar medlemmar som kommer från närområden.</w:t>
      </w:r>
      <w:proofErr w:type="gramEnd"/>
      <w:r>
        <w:rPr>
          <w:rFonts w:ascii="Tahoma-Identity-H" w:hAnsi="Tahoma-Identity-H" w:cs="Tahoma-Identity-H"/>
          <w:sz w:val="21"/>
          <w:szCs w:val="21"/>
        </w:rPr>
        <w:t xml:space="preserve"> Vi vill också samverka med andra</w:t>
      </w:r>
    </w:p>
    <w:p w:rsidR="006C2D38" w:rsidRDefault="006C2D38" w:rsidP="006C2D38">
      <w:pPr>
        <w:autoSpaceDE w:val="0"/>
        <w:autoSpaceDN w:val="0"/>
        <w:adjustRightInd w:val="0"/>
        <w:spacing w:after="0" w:line="240" w:lineRule="auto"/>
        <w:rPr>
          <w:rFonts w:ascii="Tahoma-Identity-H" w:hAnsi="Tahoma-Identity-H" w:cs="Tahoma-Identity-H"/>
          <w:sz w:val="21"/>
          <w:szCs w:val="21"/>
        </w:rPr>
      </w:pPr>
      <w:r>
        <w:rPr>
          <w:rFonts w:ascii="Tahoma-Identity-H" w:hAnsi="Tahoma-Identity-H" w:cs="Tahoma-Identity-H"/>
          <w:sz w:val="21"/>
          <w:szCs w:val="21"/>
        </w:rPr>
        <w:t>organisationer, t ex fritids- och ungdomsgårdar, politiker, andra klubbar, föreningar, näringsliv m fl.</w:t>
      </w:r>
    </w:p>
    <w:p w:rsidR="006C2D38" w:rsidRDefault="006C2D38" w:rsidP="006C2D38">
      <w:pPr>
        <w:autoSpaceDE w:val="0"/>
        <w:autoSpaceDN w:val="0"/>
        <w:adjustRightInd w:val="0"/>
        <w:spacing w:after="0" w:line="240" w:lineRule="auto"/>
        <w:rPr>
          <w:rFonts w:ascii="Tahoma-Bold-Identity-H" w:hAnsi="Tahoma-Bold-Identity-H" w:cs="Tahoma-Bold-Identity-H"/>
          <w:b/>
          <w:bCs/>
          <w:sz w:val="21"/>
          <w:szCs w:val="21"/>
        </w:rPr>
      </w:pPr>
      <w:r>
        <w:rPr>
          <w:rFonts w:ascii="SymbolMT-Identity-H" w:eastAsia="SymbolMT-Identity-H" w:hAnsi="Tahoma-Bold-Identity-H" w:cs="SymbolMT-Identity-H" w:hint="eastAsia"/>
          <w:sz w:val="21"/>
          <w:szCs w:val="21"/>
        </w:rPr>
        <w:t></w:t>
      </w:r>
      <w:r>
        <w:rPr>
          <w:rFonts w:ascii="SymbolMT-Identity-H" w:eastAsia="SymbolMT-Identity-H" w:hAnsi="Tahoma-Bold-Identity-H" w:cs="SymbolMT-Identity-H"/>
          <w:sz w:val="21"/>
          <w:szCs w:val="21"/>
        </w:rPr>
        <w:t xml:space="preserve"> </w:t>
      </w:r>
      <w:r>
        <w:rPr>
          <w:rFonts w:ascii="Tahoma-Bold-Identity-H" w:hAnsi="Tahoma-Bold-Identity-H" w:cs="Tahoma-Bold-Identity-H"/>
          <w:b/>
          <w:bCs/>
          <w:sz w:val="21"/>
          <w:szCs w:val="21"/>
        </w:rPr>
        <w:t>Kommunikation</w:t>
      </w:r>
    </w:p>
    <w:p w:rsidR="006C2D38" w:rsidRDefault="006C2D38" w:rsidP="006C2D38">
      <w:pPr>
        <w:autoSpaceDE w:val="0"/>
        <w:autoSpaceDN w:val="0"/>
        <w:adjustRightInd w:val="0"/>
        <w:spacing w:after="0" w:line="240" w:lineRule="auto"/>
        <w:rPr>
          <w:rFonts w:ascii="Tahoma-Identity-H" w:hAnsi="Tahoma-Identity-H" w:cs="Tahoma-Identity-H"/>
          <w:sz w:val="21"/>
          <w:szCs w:val="21"/>
        </w:rPr>
      </w:pPr>
      <w:r>
        <w:rPr>
          <w:rFonts w:ascii="Tahoma-Identity-H" w:hAnsi="Tahoma-Identity-H" w:cs="Tahoma-Identity-H"/>
          <w:sz w:val="21"/>
          <w:szCs w:val="21"/>
        </w:rPr>
        <w:t>Vi vill verka för en öppen och transparent beslutsprocess inom Mälarhöjden IK Fotboll. Vi vill ha en öppen dialog både inom och utom föreningen där alla känner till Mälarhöjden IK Fotbolls vision, verksamhetsidé och värdegrund och att vi tillsammans formar vår framtid.</w:t>
      </w:r>
    </w:p>
    <w:p w:rsidR="008D15BC" w:rsidRDefault="008D15BC">
      <w:pPr>
        <w:rPr>
          <w:rFonts w:ascii="Tahoma-Identity-H" w:hAnsi="Tahoma-Identity-H" w:cs="Tahoma-Identity-H"/>
          <w:sz w:val="21"/>
          <w:szCs w:val="21"/>
        </w:rPr>
      </w:pPr>
    </w:p>
    <w:p w:rsidR="008D15BC" w:rsidRPr="0079526B" w:rsidRDefault="008D15BC" w:rsidP="008D15BC">
      <w:pPr>
        <w:pStyle w:val="HTML-frformaterad"/>
        <w:spacing w:line="270" w:lineRule="atLeast"/>
        <w:rPr>
          <w:rFonts w:ascii="Helvetica" w:hAnsi="Helvetica" w:cs="Helvetica"/>
          <w:b/>
          <w:color w:val="4F5C64"/>
        </w:rPr>
      </w:pPr>
      <w:r w:rsidRPr="0079526B">
        <w:rPr>
          <w:rFonts w:ascii="Helvetica" w:hAnsi="Helvetica" w:cs="Helvetica"/>
          <w:b/>
          <w:color w:val="4F5C64"/>
        </w:rPr>
        <w:t xml:space="preserve">Riktlinjer </w:t>
      </w:r>
      <w:r>
        <w:rPr>
          <w:rFonts w:ascii="Helvetica" w:hAnsi="Helvetica" w:cs="Helvetica"/>
          <w:b/>
          <w:color w:val="4F5C64"/>
        </w:rPr>
        <w:t>ledare</w:t>
      </w:r>
      <w:r w:rsidRPr="0079526B">
        <w:rPr>
          <w:rFonts w:ascii="Helvetica" w:hAnsi="Helvetica" w:cs="Helvetica"/>
          <w:b/>
          <w:color w:val="4F5C64"/>
        </w:rPr>
        <w:t>:</w:t>
      </w:r>
    </w:p>
    <w:p w:rsidR="008D15BC" w:rsidRDefault="008D15BC" w:rsidP="008D15BC">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Öppen och lyhörd. Se varje individ.</w:t>
      </w:r>
    </w:p>
    <w:p w:rsidR="008D15BC" w:rsidRDefault="008D15BC" w:rsidP="008D15BC">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Fokus på</w:t>
      </w:r>
      <w:r>
        <w:rPr>
          <w:rFonts w:ascii="Helvetica" w:hAnsi="Helvetica" w:cs="Helvetica"/>
          <w:color w:val="4F5C64"/>
        </w:rPr>
        <w:t xml:space="preserve"> positiva tillrop</w:t>
      </w:r>
      <w:r>
        <w:rPr>
          <w:rFonts w:ascii="Helvetica" w:hAnsi="Helvetica" w:cs="Helvetica"/>
          <w:color w:val="4F5C64"/>
        </w:rPr>
        <w:t>.</w:t>
      </w:r>
    </w:p>
    <w:p w:rsidR="008D15BC" w:rsidRDefault="008D15BC" w:rsidP="008D15BC">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Vid match har vi en tränare/matchcoach som ger instruktioner och en som hjälper med byten, övriga är föräldrar</w:t>
      </w:r>
    </w:p>
    <w:p w:rsidR="008D15BC" w:rsidRDefault="008D15BC" w:rsidP="008D15BC">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Tänk på att vara stöttande och uppmuntrande. Tala till barnen, inte om dem.</w:t>
      </w:r>
    </w:p>
    <w:p w:rsidR="008D15BC" w:rsidRDefault="008D15BC" w:rsidP="008D15BC">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Ge feedback. Gilla samtalet.</w:t>
      </w:r>
    </w:p>
    <w:p w:rsidR="008D15BC" w:rsidRDefault="008D15BC" w:rsidP="008D15BC">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Var närvarande. Var där det händer.</w:t>
      </w:r>
    </w:p>
    <w:p w:rsidR="008D15BC" w:rsidRDefault="008D15BC" w:rsidP="008D15BC">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Representera klubben med rätt stil, profil och språkbruk.</w:t>
      </w:r>
    </w:p>
    <w:p w:rsidR="008D15BC" w:rsidRDefault="008D15BC" w:rsidP="008D15BC">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Respektera domare och motståndare. Domare är också under utbildning.</w:t>
      </w:r>
    </w:p>
    <w:p w:rsidR="008D15BC" w:rsidRDefault="008D15BC" w:rsidP="008D15BC">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Lär långsiktigt. Utveckling är viktigare än resultat.</w:t>
      </w:r>
    </w:p>
    <w:p w:rsidR="006C2D38" w:rsidRDefault="006C2D38">
      <w:pPr>
        <w:rPr>
          <w:rFonts w:ascii="Tahoma-Identity-H" w:eastAsiaTheme="minorHAnsi" w:hAnsi="Tahoma-Identity-H" w:cs="Tahoma-Identity-H"/>
          <w:sz w:val="21"/>
          <w:szCs w:val="21"/>
        </w:rPr>
      </w:pPr>
      <w:r>
        <w:rPr>
          <w:rFonts w:ascii="Tahoma-Identity-H" w:hAnsi="Tahoma-Identity-H" w:cs="Tahoma-Identity-H"/>
          <w:sz w:val="21"/>
          <w:szCs w:val="21"/>
        </w:rPr>
        <w:br w:type="page"/>
      </w:r>
    </w:p>
    <w:p w:rsidR="00071EB5" w:rsidRDefault="008D15BC" w:rsidP="00454800">
      <w:pPr>
        <w:jc w:val="center"/>
      </w:pPr>
      <w:bookmarkStart w:id="0" w:name="_GoBack"/>
      <w:r>
        <w:rPr>
          <w:b/>
          <w:noProof/>
          <w:sz w:val="36"/>
        </w:rPr>
        <w:lastRenderedPageBreak/>
        <w:drawing>
          <wp:anchor distT="0" distB="0" distL="114300" distR="114300" simplePos="0" relativeHeight="251659264" behindDoc="0" locked="0" layoutInCell="1" allowOverlap="1" wp14:anchorId="525203A4" wp14:editId="2F6284DE">
            <wp:simplePos x="0" y="0"/>
            <wp:positionH relativeFrom="column">
              <wp:posOffset>4960620</wp:posOffset>
            </wp:positionH>
            <wp:positionV relativeFrom="paragraph">
              <wp:posOffset>-234950</wp:posOffset>
            </wp:positionV>
            <wp:extent cx="883285" cy="1057910"/>
            <wp:effectExtent l="0" t="0" r="0" b="8890"/>
            <wp:wrapSquare wrapText="bothSides"/>
            <wp:docPr id="7" name="Bild 7" descr="Bildresultat för bild fotboll barn teck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dresultat för bild fotboll barn tecknat"/>
                    <pic:cNvPicPr>
                      <a:picLocks noChangeAspect="1" noChangeArrowheads="1"/>
                    </pic:cNvPicPr>
                  </pic:nvPicPr>
                  <pic:blipFill>
                    <a:blip r:embed="rId7" cstate="print"/>
                    <a:srcRect/>
                    <a:stretch>
                      <a:fillRect/>
                    </a:stretch>
                  </pic:blipFill>
                  <pic:spPr bwMode="auto">
                    <a:xfrm>
                      <a:off x="0" y="0"/>
                      <a:ext cx="883285" cy="10579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r>
        <w:rPr>
          <w:b/>
          <w:noProof/>
          <w:sz w:val="36"/>
        </w:rPr>
        <w:drawing>
          <wp:anchor distT="0" distB="0" distL="114300" distR="114300" simplePos="0" relativeHeight="251661312" behindDoc="0" locked="0" layoutInCell="1" allowOverlap="1" wp14:anchorId="434DCA00" wp14:editId="1A4B358C">
            <wp:simplePos x="0" y="0"/>
            <wp:positionH relativeFrom="column">
              <wp:posOffset>-278130</wp:posOffset>
            </wp:positionH>
            <wp:positionV relativeFrom="paragraph">
              <wp:posOffset>-294640</wp:posOffset>
            </wp:positionV>
            <wp:extent cx="883285" cy="1057910"/>
            <wp:effectExtent l="0" t="0" r="0" b="8890"/>
            <wp:wrapSquare wrapText="bothSides"/>
            <wp:docPr id="3" name="Bild 7" descr="Bildresultat för bild fotboll barn teck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dresultat för bild fotboll barn tecknat"/>
                    <pic:cNvPicPr>
                      <a:picLocks noChangeAspect="1" noChangeArrowheads="1"/>
                    </pic:cNvPicPr>
                  </pic:nvPicPr>
                  <pic:blipFill>
                    <a:blip r:embed="rId7" cstate="print"/>
                    <a:srcRect/>
                    <a:stretch>
                      <a:fillRect/>
                    </a:stretch>
                  </pic:blipFill>
                  <pic:spPr bwMode="auto">
                    <a:xfrm>
                      <a:off x="0" y="0"/>
                      <a:ext cx="883285" cy="10579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54800" w:rsidRPr="00454800">
        <w:rPr>
          <w:noProof/>
        </w:rPr>
        <w:drawing>
          <wp:inline distT="0" distB="0" distL="0" distR="0" wp14:anchorId="1A8661A6" wp14:editId="305CD0DB">
            <wp:extent cx="1059679" cy="1059679"/>
            <wp:effectExtent l="0" t="0" r="7620" b="7620"/>
            <wp:docPr id="4" name="Bild 2" descr="C:\Users\P-J\Pictures\MIK\1656433_422849291151032_799000469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J\Pictures\MIK\1656433_422849291151032_799000469_n.png"/>
                    <pic:cNvPicPr>
                      <a:picLocks noChangeAspect="1" noChangeArrowheads="1"/>
                    </pic:cNvPicPr>
                  </pic:nvPicPr>
                  <pic:blipFill>
                    <a:blip r:embed="rId6" cstate="print"/>
                    <a:srcRect/>
                    <a:stretch>
                      <a:fillRect/>
                    </a:stretch>
                  </pic:blipFill>
                  <pic:spPr bwMode="auto">
                    <a:xfrm>
                      <a:off x="0" y="0"/>
                      <a:ext cx="1054811" cy="1054811"/>
                    </a:xfrm>
                    <a:prstGeom prst="rect">
                      <a:avLst/>
                    </a:prstGeom>
                    <a:noFill/>
                    <a:ln w="9525">
                      <a:noFill/>
                      <a:miter lim="800000"/>
                      <a:headEnd/>
                      <a:tailEnd/>
                    </a:ln>
                  </pic:spPr>
                </pic:pic>
              </a:graphicData>
            </a:graphic>
          </wp:inline>
        </w:drawing>
      </w:r>
      <w:r w:rsidRPr="008D15BC">
        <w:rPr>
          <w:b/>
          <w:noProof/>
          <w:sz w:val="36"/>
        </w:rPr>
        <w:t xml:space="preserve"> </w:t>
      </w:r>
    </w:p>
    <w:p w:rsidR="00454800" w:rsidRDefault="0055405D" w:rsidP="00454800">
      <w:pPr>
        <w:jc w:val="center"/>
        <w:rPr>
          <w:b/>
          <w:sz w:val="48"/>
        </w:rPr>
      </w:pPr>
      <w:r>
        <w:rPr>
          <w:b/>
          <w:sz w:val="48"/>
        </w:rPr>
        <w:t>SPELA FOTBOLL I MIK</w:t>
      </w:r>
      <w:r w:rsidR="0079526B">
        <w:rPr>
          <w:b/>
          <w:sz w:val="48"/>
        </w:rPr>
        <w:t xml:space="preserve"> P08</w:t>
      </w:r>
    </w:p>
    <w:p w:rsidR="003F61EA" w:rsidRPr="0079526B" w:rsidRDefault="003F61EA" w:rsidP="003F61EA">
      <w:pPr>
        <w:pStyle w:val="HTML-frformaterad"/>
        <w:spacing w:line="270" w:lineRule="atLeast"/>
        <w:rPr>
          <w:rFonts w:ascii="Helvetica" w:hAnsi="Helvetica" w:cs="Helvetica"/>
          <w:b/>
          <w:color w:val="4F5C64"/>
        </w:rPr>
      </w:pPr>
      <w:r w:rsidRPr="0079526B">
        <w:rPr>
          <w:rFonts w:ascii="Helvetica" w:hAnsi="Helvetica" w:cs="Helvetica"/>
          <w:b/>
          <w:color w:val="4F5C64"/>
        </w:rPr>
        <w:t>Målen för spelare P08 2017:</w:t>
      </w:r>
    </w:p>
    <w:p w:rsidR="003F61EA" w:rsidRDefault="003F61EA" w:rsidP="003F61EA">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Fullfölja Sanktan med 8 lag</w:t>
      </w:r>
    </w:p>
    <w:p w:rsidR="003F61EA" w:rsidRDefault="003F61EA" w:rsidP="003F61EA">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Alla spelare ska kunna fotbollens grunder och regler</w:t>
      </w:r>
    </w:p>
    <w:p w:rsidR="003F61EA" w:rsidRDefault="003F61EA" w:rsidP="003F61EA">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 xml:space="preserve">Vi ska vara uppskattad motståndare, </w:t>
      </w:r>
      <w:proofErr w:type="gramStart"/>
      <w:r>
        <w:rPr>
          <w:rFonts w:ascii="Helvetica" w:hAnsi="Helvetica" w:cs="Helvetica"/>
          <w:color w:val="4F5C64"/>
        </w:rPr>
        <w:t>dvs</w:t>
      </w:r>
      <w:proofErr w:type="gramEnd"/>
      <w:r>
        <w:rPr>
          <w:rFonts w:ascii="Helvetica" w:hAnsi="Helvetica" w:cs="Helvetica"/>
          <w:color w:val="4F5C64"/>
        </w:rPr>
        <w:t xml:space="preserve"> uppträda på ett schysst sätt</w:t>
      </w:r>
    </w:p>
    <w:p w:rsidR="003F61EA" w:rsidRDefault="003F61EA" w:rsidP="003F61EA">
      <w:pPr>
        <w:pStyle w:val="HTML-frformaterad"/>
        <w:spacing w:line="270" w:lineRule="atLeast"/>
        <w:rPr>
          <w:rFonts w:ascii="Helvetica" w:hAnsi="Helvetica" w:cs="Helvetica"/>
          <w:b/>
          <w:color w:val="4F5C64"/>
        </w:rPr>
      </w:pPr>
    </w:p>
    <w:p w:rsidR="003F61EA" w:rsidRDefault="003F61EA" w:rsidP="003F61EA">
      <w:pPr>
        <w:pStyle w:val="HTML-frformaterad"/>
        <w:spacing w:line="270" w:lineRule="atLeast"/>
        <w:rPr>
          <w:rFonts w:ascii="Helvetica" w:hAnsi="Helvetica" w:cs="Helvetica"/>
          <w:b/>
          <w:color w:val="4F5C64"/>
        </w:rPr>
      </w:pPr>
      <w:r>
        <w:rPr>
          <w:rFonts w:ascii="Helvetica" w:hAnsi="Helvetica" w:cs="Helvetica"/>
          <w:b/>
          <w:color w:val="4F5C64"/>
        </w:rPr>
        <w:t>Med MIK märket representerar man MIK och alla spelare i MIK, inte sig själv. Ingen motståndare vet vem som uppförde sig illa utan bara att en MIK-spelare uppförde sig illa. Hela klubben drabbas. Uppträder man istället bra och schysst får hela MIK styrka och stolthet.</w:t>
      </w:r>
    </w:p>
    <w:p w:rsidR="0079526B" w:rsidRDefault="0079526B" w:rsidP="0079526B">
      <w:pPr>
        <w:pStyle w:val="HTML-frformaterad"/>
        <w:spacing w:line="270" w:lineRule="atLeast"/>
        <w:rPr>
          <w:rFonts w:ascii="Helvetica" w:hAnsi="Helvetica" w:cs="Helvetica"/>
          <w:color w:val="4F5C64"/>
        </w:rPr>
      </w:pPr>
    </w:p>
    <w:p w:rsidR="0079526B" w:rsidRPr="0079526B" w:rsidRDefault="0079526B" w:rsidP="0079526B">
      <w:pPr>
        <w:pStyle w:val="HTML-frformaterad"/>
        <w:spacing w:line="270" w:lineRule="atLeast"/>
        <w:rPr>
          <w:rFonts w:ascii="Helvetica" w:hAnsi="Helvetica" w:cs="Helvetica"/>
          <w:b/>
          <w:color w:val="4F5C64"/>
        </w:rPr>
      </w:pPr>
      <w:r w:rsidRPr="0079526B">
        <w:rPr>
          <w:rFonts w:ascii="Helvetica" w:hAnsi="Helvetica" w:cs="Helvetica"/>
          <w:b/>
          <w:color w:val="4F5C64"/>
        </w:rPr>
        <w:t>Riktlinj</w:t>
      </w:r>
      <w:r>
        <w:rPr>
          <w:rFonts w:ascii="Helvetica" w:hAnsi="Helvetica" w:cs="Helvetica"/>
          <w:b/>
          <w:color w:val="4F5C64"/>
        </w:rPr>
        <w:t>er spelare</w:t>
      </w:r>
      <w:r w:rsidRPr="0079526B">
        <w:rPr>
          <w:rFonts w:ascii="Helvetica" w:hAnsi="Helvetica" w:cs="Helvetica"/>
          <w:b/>
          <w:color w:val="4F5C64"/>
        </w:rPr>
        <w:t>:</w:t>
      </w:r>
    </w:p>
    <w:p w:rsidR="0079526B" w:rsidRDefault="0079526B" w:rsidP="0079526B">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Uppträda schysst mot medspelare och motspelare</w:t>
      </w:r>
    </w:p>
    <w:p w:rsidR="00211991" w:rsidRDefault="00211991" w:rsidP="0079526B">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Hälsa innan match och tacka efteråt.</w:t>
      </w:r>
    </w:p>
    <w:p w:rsidR="0079526B" w:rsidRDefault="0079526B" w:rsidP="0079526B">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Ta i hand och fråga h</w:t>
      </w:r>
      <w:r w:rsidR="00211991">
        <w:rPr>
          <w:rFonts w:ascii="Helvetica" w:hAnsi="Helvetica" w:cs="Helvetica"/>
          <w:color w:val="4F5C64"/>
        </w:rPr>
        <w:t>ur det gick vid smäll/kollision.</w:t>
      </w:r>
    </w:p>
    <w:p w:rsidR="00211991" w:rsidRDefault="00211991" w:rsidP="0079526B">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Respektera domaren och domarens beslut.</w:t>
      </w:r>
    </w:p>
    <w:p w:rsidR="0079526B" w:rsidRDefault="0079526B" w:rsidP="0079526B">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Vårdat språkbruk – inga svordomar</w:t>
      </w:r>
      <w:r w:rsidR="00211991">
        <w:rPr>
          <w:rFonts w:ascii="Helvetica" w:hAnsi="Helvetica" w:cs="Helvetica"/>
          <w:color w:val="4F5C64"/>
        </w:rPr>
        <w:t>. Svär man blir man utbytt.</w:t>
      </w:r>
    </w:p>
    <w:p w:rsidR="00211991" w:rsidRDefault="00211991" w:rsidP="0079526B">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Respektera och uppmuntra medspelare. Klaga inte på utan beröm medspelare så spelar de bättre. Klagar man på målvakten får man stå själv.</w:t>
      </w:r>
    </w:p>
    <w:p w:rsidR="00211991" w:rsidRDefault="00211991" w:rsidP="0079526B">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Respektera tränaren. Var tyst när tränaren pratar.</w:t>
      </w:r>
    </w:p>
    <w:p w:rsidR="0079526B" w:rsidRDefault="0079526B" w:rsidP="0079526B">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Tränaren bestämmer vid match och träning</w:t>
      </w:r>
    </w:p>
    <w:p w:rsidR="0079526B" w:rsidRDefault="0079526B" w:rsidP="0079526B">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Alla har chans att prova olika positioner men vi kör oftast en position/match</w:t>
      </w:r>
    </w:p>
    <w:p w:rsidR="0079526B" w:rsidRDefault="0079526B" w:rsidP="0079526B">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Alla har samma möjlighet att spela lika mycket sett över hela säsongen</w:t>
      </w:r>
    </w:p>
    <w:p w:rsidR="0079526B" w:rsidRPr="00211991" w:rsidRDefault="0079526B" w:rsidP="00211991">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1 träning/vecka ger rätt till match</w:t>
      </w:r>
      <w:r w:rsidR="00211991">
        <w:rPr>
          <w:rFonts w:ascii="Helvetica" w:hAnsi="Helvetica" w:cs="Helvetica"/>
          <w:color w:val="4F5C64"/>
        </w:rPr>
        <w:t xml:space="preserve">. </w:t>
      </w:r>
      <w:r w:rsidRPr="00211991">
        <w:rPr>
          <w:rFonts w:ascii="Helvetica" w:hAnsi="Helvetica" w:cs="Helvetica"/>
          <w:color w:val="4F5C64"/>
        </w:rPr>
        <w:t>Matcher är frivilliga, me</w:t>
      </w:r>
      <w:r w:rsidR="00211991">
        <w:rPr>
          <w:rFonts w:ascii="Helvetica" w:hAnsi="Helvetica" w:cs="Helvetica"/>
          <w:color w:val="4F5C64"/>
        </w:rPr>
        <w:t xml:space="preserve">ddela gärna tränaren om ni vill </w:t>
      </w:r>
      <w:r w:rsidRPr="00211991">
        <w:rPr>
          <w:rFonts w:ascii="Helvetica" w:hAnsi="Helvetica" w:cs="Helvetica"/>
          <w:color w:val="4F5C64"/>
        </w:rPr>
        <w:t>spela mindre alternativt inte alls</w:t>
      </w:r>
    </w:p>
    <w:p w:rsidR="0079526B" w:rsidRDefault="0079526B" w:rsidP="0079526B">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Respektera tider, 20 min innan match och 10 min innan träning ombytta och klara</w:t>
      </w:r>
    </w:p>
    <w:p w:rsidR="00211991" w:rsidRDefault="00211991" w:rsidP="0079526B">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Ha rätt utrustning. Benskydd och egen boll till träning. Matchställ</w:t>
      </w:r>
      <w:r w:rsidR="008D15BC">
        <w:rPr>
          <w:rFonts w:ascii="Helvetica" w:hAnsi="Helvetica" w:cs="Helvetica"/>
          <w:color w:val="4F5C64"/>
        </w:rPr>
        <w:t xml:space="preserve"> enbart vid match.</w:t>
      </w:r>
    </w:p>
    <w:p w:rsidR="008D15BC" w:rsidRDefault="008D15BC" w:rsidP="0079526B">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Gör alltid ditt bästa på både träning och match!</w:t>
      </w:r>
    </w:p>
    <w:p w:rsidR="0079526B" w:rsidRDefault="0079526B" w:rsidP="0079526B">
      <w:pPr>
        <w:pStyle w:val="HTML-frformaterad"/>
        <w:spacing w:line="270" w:lineRule="atLeast"/>
        <w:rPr>
          <w:rFonts w:ascii="Helvetica" w:hAnsi="Helvetica" w:cs="Helvetica"/>
          <w:color w:val="4F5C64"/>
        </w:rPr>
      </w:pPr>
    </w:p>
    <w:p w:rsidR="0079526B" w:rsidRPr="0079526B" w:rsidRDefault="0079526B" w:rsidP="0079526B">
      <w:pPr>
        <w:pStyle w:val="HTML-frformaterad"/>
        <w:spacing w:line="270" w:lineRule="atLeast"/>
        <w:rPr>
          <w:rFonts w:ascii="Helvetica" w:hAnsi="Helvetica" w:cs="Helvetica"/>
          <w:b/>
          <w:color w:val="4F5C64"/>
        </w:rPr>
      </w:pPr>
      <w:r w:rsidRPr="0079526B">
        <w:rPr>
          <w:rFonts w:ascii="Helvetica" w:hAnsi="Helvetica" w:cs="Helvetica"/>
          <w:b/>
          <w:color w:val="4F5C64"/>
        </w:rPr>
        <w:t>Riktlinjer föräldrar:</w:t>
      </w:r>
    </w:p>
    <w:p w:rsidR="0079526B" w:rsidRDefault="0079526B" w:rsidP="0079526B">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Enbart positiva tillrop</w:t>
      </w:r>
    </w:p>
    <w:p w:rsidR="0079526B" w:rsidRDefault="0079526B" w:rsidP="0079526B">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Inga instruktioner ropas utan enbart hejarop</w:t>
      </w:r>
    </w:p>
    <w:p w:rsidR="0079526B" w:rsidRDefault="0079526B" w:rsidP="0079526B">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Heja inte bara på egna barnet</w:t>
      </w:r>
      <w:r w:rsidR="00211991">
        <w:rPr>
          <w:rFonts w:ascii="Helvetica" w:hAnsi="Helvetica" w:cs="Helvetica"/>
          <w:color w:val="4F5C64"/>
        </w:rPr>
        <w:t xml:space="preserve"> utan applådera även motståndare</w:t>
      </w:r>
    </w:p>
    <w:p w:rsidR="0079526B" w:rsidRDefault="0079526B" w:rsidP="0079526B">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Föräldrar står vid match på motsatt sida från tränare och avbytare</w:t>
      </w:r>
    </w:p>
    <w:p w:rsidR="0079526B" w:rsidRDefault="0079526B" w:rsidP="0079526B">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Föräldrar förväntas agera linjedomare vid behov</w:t>
      </w:r>
    </w:p>
    <w:p w:rsidR="0079526B" w:rsidRDefault="0079526B" w:rsidP="0079526B">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Vid match har vi en tränare/matchcoach som ger instruktioner och en som hjälper med byten, övriga är föräldrar</w:t>
      </w:r>
    </w:p>
    <w:p w:rsidR="0079526B" w:rsidRDefault="0079526B" w:rsidP="0079526B">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Respektera tider, 20 min innan match och 10 min innan träning ombytta och klara</w:t>
      </w:r>
    </w:p>
    <w:p w:rsidR="00211991" w:rsidRDefault="00211991" w:rsidP="0079526B">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Tänk på att vara stöttande och uppmuntrande. Tala till barnen, inte om dem.</w:t>
      </w:r>
    </w:p>
    <w:p w:rsidR="00211991" w:rsidRDefault="00211991" w:rsidP="0079526B">
      <w:pPr>
        <w:pStyle w:val="HTML-frformaterad"/>
        <w:numPr>
          <w:ilvl w:val="0"/>
          <w:numId w:val="3"/>
        </w:numPr>
        <w:spacing w:line="270" w:lineRule="atLeast"/>
        <w:rPr>
          <w:rFonts w:ascii="Helvetica" w:hAnsi="Helvetica" w:cs="Helvetica"/>
          <w:color w:val="4F5C64"/>
        </w:rPr>
      </w:pPr>
      <w:r>
        <w:rPr>
          <w:rFonts w:ascii="Helvetica" w:hAnsi="Helvetica" w:cs="Helvetica"/>
          <w:color w:val="4F5C64"/>
        </w:rPr>
        <w:t>Ha tålamod. Utveckling tar tid och sker stegvis.</w:t>
      </w:r>
    </w:p>
    <w:p w:rsidR="0079526B" w:rsidRDefault="0079526B" w:rsidP="0079526B">
      <w:pPr>
        <w:pStyle w:val="HTML-frformaterad"/>
        <w:spacing w:line="270" w:lineRule="atLeast"/>
        <w:rPr>
          <w:rFonts w:ascii="Helvetica" w:hAnsi="Helvetica" w:cs="Helvetica"/>
          <w:color w:val="4F5C64"/>
        </w:rPr>
      </w:pPr>
    </w:p>
    <w:p w:rsidR="006B3BEF" w:rsidRDefault="006B3BEF">
      <w:pPr>
        <w:rPr>
          <w:b/>
          <w:sz w:val="44"/>
        </w:rPr>
      </w:pPr>
      <w:r>
        <w:rPr>
          <w:b/>
          <w:sz w:val="44"/>
        </w:rPr>
        <w:br w:type="page"/>
      </w:r>
    </w:p>
    <w:p w:rsidR="006B3BEF" w:rsidRDefault="006B3BEF" w:rsidP="006B3BEF">
      <w:pPr>
        <w:jc w:val="right"/>
        <w:rPr>
          <w:b/>
          <w:sz w:val="24"/>
          <w:szCs w:val="24"/>
        </w:rPr>
      </w:pPr>
      <w:r w:rsidRPr="003E67F2">
        <w:rPr>
          <w:noProof/>
        </w:rPr>
        <w:lastRenderedPageBreak/>
        <w:drawing>
          <wp:inline distT="0" distB="0" distL="0" distR="0" wp14:anchorId="783E8CFB" wp14:editId="12B38275">
            <wp:extent cx="1057275" cy="1109223"/>
            <wp:effectExtent l="0" t="0" r="0" b="0"/>
            <wp:docPr id="5" name="Bildobjekt 5" descr="miklogg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5" descr="miklogga.gif"/>
                    <pic:cNvPicPr>
                      <a:picLocks noChangeAspect="1"/>
                    </pic:cNvPicPr>
                  </pic:nvPicPr>
                  <pic:blipFill>
                    <a:blip r:embed="rId8" cstate="print"/>
                    <a:srcRect/>
                    <a:stretch>
                      <a:fillRect/>
                    </a:stretch>
                  </pic:blipFill>
                  <pic:spPr bwMode="auto">
                    <a:xfrm>
                      <a:off x="0" y="0"/>
                      <a:ext cx="1060062" cy="1112147"/>
                    </a:xfrm>
                    <a:prstGeom prst="rect">
                      <a:avLst/>
                    </a:prstGeom>
                    <a:noFill/>
                    <a:ln w="9525">
                      <a:noFill/>
                      <a:miter lim="800000"/>
                      <a:headEnd/>
                      <a:tailEnd/>
                    </a:ln>
                  </pic:spPr>
                </pic:pic>
              </a:graphicData>
            </a:graphic>
          </wp:inline>
        </w:drawing>
      </w:r>
    </w:p>
    <w:p w:rsidR="009D48C8" w:rsidRDefault="009D48C8" w:rsidP="009D48C8">
      <w:pPr>
        <w:jc w:val="center"/>
        <w:rPr>
          <w:b/>
          <w:sz w:val="48"/>
        </w:rPr>
      </w:pPr>
      <w:r>
        <w:rPr>
          <w:b/>
          <w:sz w:val="48"/>
        </w:rPr>
        <w:t>SPELARKONTRAKT</w:t>
      </w:r>
    </w:p>
    <w:p w:rsidR="006B3BEF" w:rsidRDefault="006B3BEF" w:rsidP="006B3BEF">
      <w:pPr>
        <w:rPr>
          <w:b/>
          <w:sz w:val="24"/>
          <w:szCs w:val="24"/>
        </w:rPr>
      </w:pPr>
      <w:r>
        <w:rPr>
          <w:b/>
          <w:sz w:val="24"/>
          <w:szCs w:val="24"/>
        </w:rPr>
        <w:t>Som aktiv spelare inom MIK Fotboll förväntas jag:</w:t>
      </w:r>
    </w:p>
    <w:p w:rsidR="006B3BEF" w:rsidRDefault="006B3BEF" w:rsidP="006B3BEF">
      <w:pPr>
        <w:pStyle w:val="Liststycke"/>
        <w:numPr>
          <w:ilvl w:val="0"/>
          <w:numId w:val="8"/>
        </w:numPr>
        <w:rPr>
          <w:lang w:val="sv-SE"/>
        </w:rPr>
      </w:pPr>
      <w:r>
        <w:rPr>
          <w:lang w:val="sv-SE"/>
        </w:rPr>
        <w:t>Komma i tid, närvara och göra mitt bästa på träningar och matcher</w:t>
      </w:r>
    </w:p>
    <w:p w:rsidR="006B3BEF" w:rsidRDefault="006B3BEF" w:rsidP="006B3BEF">
      <w:pPr>
        <w:pStyle w:val="Liststycke"/>
        <w:numPr>
          <w:ilvl w:val="0"/>
          <w:numId w:val="8"/>
        </w:numPr>
        <w:rPr>
          <w:lang w:val="sv-SE"/>
        </w:rPr>
      </w:pPr>
      <w:r>
        <w:rPr>
          <w:lang w:val="sv-SE"/>
        </w:rPr>
        <w:t xml:space="preserve">Alltid uppträda artigt och med respekt mot medspelare, motspelare, domare, ledare, övriga funktionärer, föräldrar </w:t>
      </w:r>
      <w:proofErr w:type="spellStart"/>
      <w:r>
        <w:rPr>
          <w:lang w:val="sv-SE"/>
        </w:rPr>
        <w:t>etc</w:t>
      </w:r>
      <w:proofErr w:type="spellEnd"/>
      <w:r>
        <w:rPr>
          <w:lang w:val="sv-SE"/>
        </w:rPr>
        <w:t xml:space="preserve"> när jag är med laget och/eller bär klubbens logga eftersom jag då representerar MIK</w:t>
      </w:r>
    </w:p>
    <w:p w:rsidR="006B3BEF" w:rsidRDefault="006B3BEF" w:rsidP="006B3BEF">
      <w:pPr>
        <w:pStyle w:val="Liststycke"/>
        <w:numPr>
          <w:ilvl w:val="0"/>
          <w:numId w:val="8"/>
        </w:numPr>
        <w:rPr>
          <w:lang w:val="sv-SE"/>
        </w:rPr>
      </w:pPr>
      <w:r>
        <w:rPr>
          <w:lang w:val="sv-SE"/>
        </w:rPr>
        <w:t>Vara en god kamrat och behandla andra som de själva vill bli behandlade</w:t>
      </w:r>
    </w:p>
    <w:p w:rsidR="006B3BEF" w:rsidRDefault="006B3BEF" w:rsidP="006B3BEF">
      <w:pPr>
        <w:pStyle w:val="Liststycke"/>
        <w:numPr>
          <w:ilvl w:val="0"/>
          <w:numId w:val="8"/>
        </w:numPr>
        <w:rPr>
          <w:lang w:val="sv-SE"/>
        </w:rPr>
      </w:pPr>
      <w:r>
        <w:rPr>
          <w:lang w:val="sv-SE"/>
        </w:rPr>
        <w:t>Behandla utrustning, planer och idrottshallar väl</w:t>
      </w:r>
    </w:p>
    <w:p w:rsidR="006B3BEF" w:rsidRDefault="006B3BEF" w:rsidP="006B3BEF">
      <w:pPr>
        <w:pStyle w:val="Liststycke"/>
        <w:numPr>
          <w:ilvl w:val="0"/>
          <w:numId w:val="8"/>
        </w:numPr>
        <w:rPr>
          <w:lang w:val="sv-SE"/>
        </w:rPr>
      </w:pPr>
      <w:r>
        <w:rPr>
          <w:lang w:val="sv-SE"/>
        </w:rPr>
        <w:t>Respektera och stötta dina ledare, dina medspelare och din domare</w:t>
      </w:r>
    </w:p>
    <w:p w:rsidR="006B3BEF" w:rsidRDefault="006B3BEF" w:rsidP="009D48C8">
      <w:pPr>
        <w:pStyle w:val="Liststycke"/>
        <w:rPr>
          <w:lang w:val="sv-SE"/>
        </w:rPr>
      </w:pPr>
    </w:p>
    <w:p w:rsidR="006B3BEF" w:rsidRPr="00443409" w:rsidRDefault="006B3BEF" w:rsidP="006B3BEF">
      <w:pPr>
        <w:ind w:left="360"/>
      </w:pPr>
      <w:r w:rsidRPr="00443409">
        <w:t xml:space="preserve">Med min underskrift tar jag som </w:t>
      </w:r>
      <w:r>
        <w:t xml:space="preserve">spelare </w:t>
      </w:r>
      <w:r w:rsidRPr="00443409">
        <w:t>i Mälarhöjdens IK på mig att följa klubbens riktlinjer.</w:t>
      </w:r>
    </w:p>
    <w:p w:rsidR="006B3BEF" w:rsidRPr="00443409" w:rsidRDefault="006B3BEF" w:rsidP="006B3BEF">
      <w:pPr>
        <w:ind w:left="360"/>
      </w:pPr>
    </w:p>
    <w:p w:rsidR="009D48C8" w:rsidRDefault="006B3BEF" w:rsidP="006B3BEF">
      <w:pPr>
        <w:ind w:left="360"/>
      </w:pPr>
      <w:r w:rsidRPr="00443409">
        <w:tab/>
      </w:r>
      <w:r w:rsidRPr="00443409">
        <w:tab/>
      </w:r>
    </w:p>
    <w:p w:rsidR="006B3BEF" w:rsidRPr="00443409" w:rsidRDefault="006B3BEF" w:rsidP="006B3BEF">
      <w:pPr>
        <w:ind w:left="360"/>
        <w:rPr>
          <w:u w:val="single"/>
        </w:rPr>
      </w:pPr>
      <w:r w:rsidRPr="00443409">
        <w:rPr>
          <w:u w:val="single"/>
        </w:rPr>
        <w:tab/>
      </w:r>
      <w:r w:rsidRPr="00443409">
        <w:rPr>
          <w:u w:val="single"/>
        </w:rPr>
        <w:tab/>
      </w:r>
      <w:r w:rsidRPr="00443409">
        <w:rPr>
          <w:u w:val="single"/>
        </w:rPr>
        <w:tab/>
      </w:r>
      <w:r w:rsidRPr="00443409">
        <w:rPr>
          <w:u w:val="single"/>
        </w:rPr>
        <w:tab/>
      </w:r>
      <w:r w:rsidRPr="00443409">
        <w:rPr>
          <w:u w:val="single"/>
        </w:rPr>
        <w:tab/>
      </w:r>
    </w:p>
    <w:p w:rsidR="006B3BEF" w:rsidRPr="00443409" w:rsidRDefault="006B3BEF" w:rsidP="006B3BEF">
      <w:pPr>
        <w:ind w:left="360"/>
      </w:pPr>
      <w:r>
        <w:t>Spelares</w:t>
      </w:r>
      <w:r w:rsidRPr="00443409">
        <w:t xml:space="preserve"> underskrift</w:t>
      </w:r>
    </w:p>
    <w:p w:rsidR="00A64645" w:rsidRPr="00A64645" w:rsidRDefault="00A64645" w:rsidP="00A64645">
      <w:pPr>
        <w:jc w:val="center"/>
        <w:rPr>
          <w:b/>
          <w:sz w:val="44"/>
        </w:rPr>
      </w:pPr>
    </w:p>
    <w:sectPr w:rsidR="00A64645" w:rsidRPr="00A64645" w:rsidSect="00071E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MT-Identity-H">
    <w:panose1 w:val="00000000000000000000"/>
    <w:charset w:val="00"/>
    <w:family w:val="auto"/>
    <w:notTrueType/>
    <w:pitch w:val="default"/>
    <w:sig w:usb0="00000003" w:usb1="00000000" w:usb2="00000000" w:usb3="00000000" w:csb0="00000001" w:csb1="00000000"/>
  </w:font>
  <w:font w:name="Tahoma-Identity-H">
    <w:panose1 w:val="00000000000000000000"/>
    <w:charset w:val="00"/>
    <w:family w:val="auto"/>
    <w:notTrueType/>
    <w:pitch w:val="default"/>
    <w:sig w:usb0="00000003" w:usb1="00000000" w:usb2="00000000" w:usb3="00000000" w:csb0="00000001" w:csb1="00000000"/>
  </w:font>
  <w:font w:name="Arial-BoldItalicMT-Identity-H">
    <w:altName w:val="Arial Unicode MS"/>
    <w:panose1 w:val="00000000000000000000"/>
    <w:charset w:val="81"/>
    <w:family w:val="auto"/>
    <w:notTrueType/>
    <w:pitch w:val="default"/>
    <w:sig w:usb0="00000000" w:usb1="09060000" w:usb2="00000010" w:usb3="00000000" w:csb0="00080000" w:csb1="00000000"/>
  </w:font>
  <w:font w:name="Tahoma-Bold-Identity-H">
    <w:panose1 w:val="00000000000000000000"/>
    <w:charset w:val="00"/>
    <w:family w:val="auto"/>
    <w:notTrueType/>
    <w:pitch w:val="default"/>
    <w:sig w:usb0="00000003" w:usb1="00000000" w:usb2="00000000" w:usb3="00000000" w:csb0="00000001" w:csb1="00000000"/>
  </w:font>
  <w:font w:name="SymbolMT-Identity-H">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2F61"/>
    <w:multiLevelType w:val="hybridMultilevel"/>
    <w:tmpl w:val="EB501A96"/>
    <w:lvl w:ilvl="0" w:tplc="D9D41458">
      <w:numFmt w:val="bullet"/>
      <w:lvlText w:val=""/>
      <w:lvlJc w:val="left"/>
      <w:pPr>
        <w:ind w:left="720" w:hanging="360"/>
      </w:pPr>
      <w:rPr>
        <w:rFonts w:ascii="Wingdings" w:eastAsiaTheme="minorHAnsi" w:hAnsi="Wingdings"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B7D3049"/>
    <w:multiLevelType w:val="hybridMultilevel"/>
    <w:tmpl w:val="1A0A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352AB8"/>
    <w:multiLevelType w:val="hybridMultilevel"/>
    <w:tmpl w:val="297A71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6157BD1"/>
    <w:multiLevelType w:val="hybridMultilevel"/>
    <w:tmpl w:val="A13C27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C1B191E"/>
    <w:multiLevelType w:val="hybridMultilevel"/>
    <w:tmpl w:val="73B2F68E"/>
    <w:lvl w:ilvl="0" w:tplc="EA9C0B86">
      <w:numFmt w:val="bullet"/>
      <w:lvlText w:val=""/>
      <w:lvlJc w:val="left"/>
      <w:pPr>
        <w:ind w:left="1220" w:hanging="860"/>
      </w:pPr>
      <w:rPr>
        <w:rFonts w:ascii="Symbol" w:eastAsiaTheme="minorHAnsi" w:hAnsi="Symbol"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32363E4"/>
    <w:multiLevelType w:val="hybridMultilevel"/>
    <w:tmpl w:val="DAB4B648"/>
    <w:lvl w:ilvl="0" w:tplc="041D0001">
      <w:start w:val="1"/>
      <w:numFmt w:val="bullet"/>
      <w:lvlText w:val=""/>
      <w:lvlJc w:val="left"/>
      <w:pPr>
        <w:ind w:left="1220" w:hanging="8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46E7E86"/>
    <w:multiLevelType w:val="hybridMultilevel"/>
    <w:tmpl w:val="EC866FEC"/>
    <w:lvl w:ilvl="0" w:tplc="635E62FC">
      <w:numFmt w:val="bullet"/>
      <w:lvlText w:val=""/>
      <w:lvlJc w:val="left"/>
      <w:pPr>
        <w:ind w:left="1220" w:hanging="860"/>
      </w:pPr>
      <w:rPr>
        <w:rFonts w:ascii="Symbol" w:eastAsiaTheme="minorHAnsi" w:hAnsi="Symbol"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6805208"/>
    <w:multiLevelType w:val="hybridMultilevel"/>
    <w:tmpl w:val="1E308946"/>
    <w:lvl w:ilvl="0" w:tplc="BA7CCCAA">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6"/>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800"/>
    <w:rsid w:val="00007CCA"/>
    <w:rsid w:val="00071EB5"/>
    <w:rsid w:val="000C19BA"/>
    <w:rsid w:val="000F44BD"/>
    <w:rsid w:val="00211991"/>
    <w:rsid w:val="003604F9"/>
    <w:rsid w:val="0037087F"/>
    <w:rsid w:val="003715D6"/>
    <w:rsid w:val="003F61EA"/>
    <w:rsid w:val="00454800"/>
    <w:rsid w:val="00524190"/>
    <w:rsid w:val="0054155E"/>
    <w:rsid w:val="0055405D"/>
    <w:rsid w:val="005B3A2F"/>
    <w:rsid w:val="006B3BEF"/>
    <w:rsid w:val="006C2D38"/>
    <w:rsid w:val="00747552"/>
    <w:rsid w:val="0079526B"/>
    <w:rsid w:val="00812A2E"/>
    <w:rsid w:val="00890E04"/>
    <w:rsid w:val="008D15BC"/>
    <w:rsid w:val="00914CE4"/>
    <w:rsid w:val="009D48C8"/>
    <w:rsid w:val="00A64645"/>
    <w:rsid w:val="00B404A8"/>
    <w:rsid w:val="00B94D96"/>
    <w:rsid w:val="00C20B96"/>
    <w:rsid w:val="00CB32F9"/>
    <w:rsid w:val="00F00011"/>
    <w:rsid w:val="00FA62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5480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54800"/>
    <w:rPr>
      <w:rFonts w:ascii="Tahoma" w:hAnsi="Tahoma" w:cs="Tahoma"/>
      <w:sz w:val="16"/>
      <w:szCs w:val="16"/>
    </w:rPr>
  </w:style>
  <w:style w:type="character" w:styleId="Hyperlnk">
    <w:name w:val="Hyperlink"/>
    <w:basedOn w:val="Standardstycketeckensnitt"/>
    <w:uiPriority w:val="99"/>
    <w:unhideWhenUsed/>
    <w:rsid w:val="0055405D"/>
    <w:rPr>
      <w:color w:val="0000FF" w:themeColor="hyperlink"/>
      <w:u w:val="single"/>
    </w:rPr>
  </w:style>
  <w:style w:type="paragraph" w:styleId="HTML-frformaterad">
    <w:name w:val="HTML Preformatted"/>
    <w:basedOn w:val="Normal"/>
    <w:link w:val="HTML-frformateradChar"/>
    <w:uiPriority w:val="99"/>
    <w:unhideWhenUsed/>
    <w:rsid w:val="00795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rPr>
  </w:style>
  <w:style w:type="character" w:customStyle="1" w:styleId="HTML-frformateradChar">
    <w:name w:val="HTML - förformaterad Char"/>
    <w:basedOn w:val="Standardstycketeckensnitt"/>
    <w:link w:val="HTML-frformaterad"/>
    <w:uiPriority w:val="99"/>
    <w:rsid w:val="0079526B"/>
    <w:rPr>
      <w:rFonts w:ascii="Courier New" w:eastAsiaTheme="minorHAnsi" w:hAnsi="Courier New" w:cs="Courier New"/>
      <w:sz w:val="20"/>
      <w:szCs w:val="20"/>
    </w:rPr>
  </w:style>
  <w:style w:type="paragraph" w:styleId="Liststycke">
    <w:name w:val="List Paragraph"/>
    <w:basedOn w:val="Normal"/>
    <w:uiPriority w:val="34"/>
    <w:qFormat/>
    <w:rsid w:val="006B3BEF"/>
    <w:pPr>
      <w:ind w:left="720"/>
      <w:contextualSpacing/>
    </w:pPr>
    <w:rPr>
      <w:rFonts w:eastAsiaTheme="minorHAns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5480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54800"/>
    <w:rPr>
      <w:rFonts w:ascii="Tahoma" w:hAnsi="Tahoma" w:cs="Tahoma"/>
      <w:sz w:val="16"/>
      <w:szCs w:val="16"/>
    </w:rPr>
  </w:style>
  <w:style w:type="character" w:styleId="Hyperlnk">
    <w:name w:val="Hyperlink"/>
    <w:basedOn w:val="Standardstycketeckensnitt"/>
    <w:uiPriority w:val="99"/>
    <w:unhideWhenUsed/>
    <w:rsid w:val="0055405D"/>
    <w:rPr>
      <w:color w:val="0000FF" w:themeColor="hyperlink"/>
      <w:u w:val="single"/>
    </w:rPr>
  </w:style>
  <w:style w:type="paragraph" w:styleId="HTML-frformaterad">
    <w:name w:val="HTML Preformatted"/>
    <w:basedOn w:val="Normal"/>
    <w:link w:val="HTML-frformateradChar"/>
    <w:uiPriority w:val="99"/>
    <w:unhideWhenUsed/>
    <w:rsid w:val="00795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rPr>
  </w:style>
  <w:style w:type="character" w:customStyle="1" w:styleId="HTML-frformateradChar">
    <w:name w:val="HTML - förformaterad Char"/>
    <w:basedOn w:val="Standardstycketeckensnitt"/>
    <w:link w:val="HTML-frformaterad"/>
    <w:uiPriority w:val="99"/>
    <w:rsid w:val="0079526B"/>
    <w:rPr>
      <w:rFonts w:ascii="Courier New" w:eastAsiaTheme="minorHAnsi" w:hAnsi="Courier New" w:cs="Courier New"/>
      <w:sz w:val="20"/>
      <w:szCs w:val="20"/>
    </w:rPr>
  </w:style>
  <w:style w:type="paragraph" w:styleId="Liststycke">
    <w:name w:val="List Paragraph"/>
    <w:basedOn w:val="Normal"/>
    <w:uiPriority w:val="34"/>
    <w:qFormat/>
    <w:rsid w:val="006B3BEF"/>
    <w:pPr>
      <w:ind w:left="720"/>
      <w:contextualSpacing/>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96692">
      <w:bodyDiv w:val="1"/>
      <w:marLeft w:val="0"/>
      <w:marRight w:val="0"/>
      <w:marTop w:val="0"/>
      <w:marBottom w:val="0"/>
      <w:divBdr>
        <w:top w:val="none" w:sz="0" w:space="0" w:color="auto"/>
        <w:left w:val="none" w:sz="0" w:space="0" w:color="auto"/>
        <w:bottom w:val="none" w:sz="0" w:space="0" w:color="auto"/>
        <w:right w:val="none" w:sz="0" w:space="0" w:color="auto"/>
      </w:divBdr>
    </w:div>
    <w:div w:id="103056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3</Pages>
  <Words>739</Words>
  <Characters>3920</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Klas</dc:creator>
  <cp:lastModifiedBy>Martin Wahlström</cp:lastModifiedBy>
  <cp:revision>6</cp:revision>
  <dcterms:created xsi:type="dcterms:W3CDTF">2017-05-14T21:09:00Z</dcterms:created>
  <dcterms:modified xsi:type="dcterms:W3CDTF">2017-05-26T13:03:00Z</dcterms:modified>
</cp:coreProperties>
</file>