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color w:val="500050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color w:val="500050"/>
          <w:sz w:val="19"/>
          <w:szCs w:val="19"/>
          <w:rtl w:val="0"/>
        </w:rPr>
        <w:t xml:space="preserve"> </w:t>
      </w:r>
    </w:p>
    <w:tbl>
      <w:tblPr>
        <w:tblStyle w:val="Table1"/>
        <w:tblpPr w:leftFromText="45" w:rightFromText="45" w:topFromText="0" w:bottomFromText="0" w:vertAnchor="text" w:horzAnchor="text" w:tblpX="0" w:tblpY="0"/>
        <w:tblW w:w="86.0" w:type="dxa"/>
        <w:jc w:val="left"/>
        <w:tblLayout w:type="fixed"/>
        <w:tblLook w:val="0400"/>
      </w:tblPr>
      <w:tblGrid>
        <w:gridCol w:w="86"/>
        <w:tblGridChange w:id="0">
          <w:tblGrid>
            <w:gridCol w:w="86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shd w:fill="ffb900" w:val="clear"/>
            <w:tcMar>
              <w:top w:w="100.0" w:type="dxa"/>
              <w:left w:w="40.0" w:type="dxa"/>
              <w:bottom w:w="10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color w:val="500050"/>
                <w:sz w:val="19"/>
                <w:szCs w:val="19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after="280" w:before="280" w:lineRule="auto"/>
        <w:rPr>
          <w:rFonts w:ascii="Arial" w:cs="Arial" w:eastAsia="Arial" w:hAnsi="Arial"/>
          <w:color w:val="500050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color w:val="500050"/>
          <w:sz w:val="19"/>
          <w:szCs w:val="19"/>
          <w:rtl w:val="0"/>
        </w:rPr>
        <w:t xml:space="preserve"> </w:t>
      </w:r>
    </w:p>
    <w:tbl>
      <w:tblPr>
        <w:tblStyle w:val="Table2"/>
        <w:tblpPr w:leftFromText="141" w:rightFromText="141" w:topFromText="0" w:bottomFromText="0" w:vertAnchor="text" w:horzAnchor="text" w:tblpX="0" w:tblpY="0"/>
        <w:tblW w:w="12356.0" w:type="dxa"/>
        <w:jc w:val="left"/>
        <w:tblLayout w:type="fixed"/>
        <w:tblLook w:val="0400"/>
      </w:tblPr>
      <w:tblGrid>
        <w:gridCol w:w="2880"/>
        <w:gridCol w:w="320"/>
        <w:gridCol w:w="916"/>
        <w:gridCol w:w="920"/>
        <w:gridCol w:w="920"/>
        <w:gridCol w:w="3660"/>
        <w:gridCol w:w="2740"/>
        <w:tblGridChange w:id="0">
          <w:tblGrid>
            <w:gridCol w:w="2880"/>
            <w:gridCol w:w="320"/>
            <w:gridCol w:w="916"/>
            <w:gridCol w:w="920"/>
            <w:gridCol w:w="920"/>
            <w:gridCol w:w="3660"/>
            <w:gridCol w:w="274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Uppgift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Stopp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Bemannas av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Namn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f2f2f2" w:val="clear"/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Mobil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63-Sevicepersonal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Torsdag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Karin Strömqvist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070-2495259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63-Sevicepersonal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Fredag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Thomas Jönsson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070-2517148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63-Sevicepersonal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Fredag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Camilla Skoglund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070-6344153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63-Sevicepersonal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Fredag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Fanny Backlund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070-3990058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63-Sevicepersonal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Fredag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Veronica Persson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072-4516392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63-Sevicepersonal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Fredag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Thomas Jönsson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070-2517148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63-Sevicepersonal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Fredag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Camilla Skoglund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070-6344153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63-Sevicepersonal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Fredag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Fanny Backlund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070-3990058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63-Sevicepersonal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Fredag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Veronica Persson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072-4516392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63-Sevicepersonal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Fredag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Johanna Kiel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070-2503493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63-Sevicepersonal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Fredag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Ulrika Scherman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070-3689192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63-Sevicepersonal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Fredag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Sebastian Andersson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072-2307762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63-Sevicepersonal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Lördag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Johanna Kiel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070-2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503493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63-Sevicepersonal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Lördag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Pontus Ekengren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073-0527218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63-Sevicepersonal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Lördag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Beatrice Sjöberg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072-2144142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63-Sevicepersonal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Lördag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Pontus Ekengren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073-0527218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63-Sevicepersonal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Lördag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Ulrika Scherman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070-3689192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63-Sevicepersonal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Lördag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Sebastian Andersson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072-2307762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63-Sevicepersonal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Söndag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Beatrice Sjöberg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072-2144142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63-Sevicepersonal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Söndag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07:30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John Sundberg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072-7201228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63-Sevicepersonal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Söndag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John Sundberg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072-7201228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63-Sevicepersonal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Söndag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17:30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Karin Strömqvist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073-2495259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005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0050"/>
          <w:sz w:val="19"/>
          <w:szCs w:val="19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0005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0050"/>
          <w:sz w:val="19"/>
          <w:szCs w:val="19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ptos"/>
  <w:font w:name="Play"/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sv-SE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