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5254" w14:textId="77777777" w:rsidR="005D4338" w:rsidRPr="00BB4793" w:rsidRDefault="006651DD">
      <w:pPr>
        <w:rPr>
          <w:rFonts w:asciiTheme="minorHAnsi" w:hAnsiTheme="minorHAnsi" w:cstheme="minorHAnsi"/>
          <w:b/>
          <w:sz w:val="28"/>
          <w:szCs w:val="22"/>
          <w:lang w:val="sv-SE"/>
        </w:rPr>
      </w:pPr>
      <w:r w:rsidRPr="00BB4793">
        <w:rPr>
          <w:rFonts w:asciiTheme="minorHAnsi" w:hAnsiTheme="minorHAnsi" w:cstheme="minorHAnsi"/>
          <w:b/>
          <w:sz w:val="28"/>
          <w:szCs w:val="22"/>
          <w:lang w:val="sv-SE"/>
        </w:rPr>
        <w:t>Instruktion matchuppladdning och förberedelser</w:t>
      </w:r>
      <w:r w:rsidR="00132765" w:rsidRPr="00BB4793">
        <w:rPr>
          <w:rFonts w:asciiTheme="minorHAnsi" w:hAnsiTheme="minorHAnsi" w:cstheme="minorHAnsi"/>
          <w:b/>
          <w:sz w:val="28"/>
          <w:szCs w:val="22"/>
          <w:lang w:val="sv-SE"/>
        </w:rPr>
        <w:t xml:space="preserve"> i</w:t>
      </w:r>
      <w:r w:rsidR="005D4338" w:rsidRPr="00BB4793">
        <w:rPr>
          <w:rFonts w:asciiTheme="minorHAnsi" w:hAnsiTheme="minorHAnsi" w:cstheme="minorHAnsi"/>
          <w:b/>
          <w:sz w:val="28"/>
          <w:szCs w:val="22"/>
          <w:lang w:val="sv-SE"/>
        </w:rPr>
        <w:t>nför match</w:t>
      </w:r>
    </w:p>
    <w:p w14:paraId="672A6659" w14:textId="77777777" w:rsidR="005D4338" w:rsidRPr="00BB4793" w:rsidRDefault="005D4338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044920D" w14:textId="77777777" w:rsidR="00904CD7" w:rsidRPr="00BB4793" w:rsidRDefault="00132765">
      <w:pPr>
        <w:rPr>
          <w:rFonts w:asciiTheme="minorHAnsi" w:hAnsiTheme="minorHAnsi" w:cstheme="minorHAnsi"/>
          <w:b/>
          <w:sz w:val="28"/>
          <w:szCs w:val="22"/>
          <w:lang w:val="sv-SE"/>
        </w:rPr>
      </w:pPr>
      <w:r w:rsidRPr="00BB4793">
        <w:rPr>
          <w:rFonts w:asciiTheme="minorHAnsi" w:hAnsiTheme="minorHAnsi" w:cstheme="minorHAnsi"/>
          <w:b/>
          <w:sz w:val="28"/>
          <w:szCs w:val="22"/>
          <w:lang w:val="sv-SE"/>
        </w:rPr>
        <w:t>Inför match</w:t>
      </w:r>
    </w:p>
    <w:p w14:paraId="501B4062" w14:textId="77777777" w:rsidR="005D4338" w:rsidRPr="00BB4793" w:rsidRDefault="00904CD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Kallelse till match går ut </w:t>
      </w:r>
      <w:r w:rsidR="00BC32F6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torsdag kväll efter träningen svara senast fredag kväll så att tränare hinner kalla eventuella ersättare vid avhopp. 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Samtliga </w:t>
      </w:r>
      <w:r w:rsidR="00BC32F6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kallade 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ser till att vara utvilade och äta ordentligt innan match. Vi flyttar fokus från telefoner och elektronik </w:t>
      </w:r>
      <w:r w:rsidR="00132765" w:rsidRPr="00BB4793">
        <w:rPr>
          <w:rFonts w:asciiTheme="minorHAnsi" w:hAnsiTheme="minorHAnsi" w:cstheme="minorHAnsi"/>
          <w:sz w:val="22"/>
          <w:szCs w:val="22"/>
          <w:lang w:val="sv-SE"/>
        </w:rPr>
        <w:t>mot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kommande match. 60 min innan match råder förbud mot användandet</w:t>
      </w:r>
      <w:r w:rsidR="00132765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av telefon med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undantag </w:t>
      </w:r>
      <w:r w:rsidR="00132765" w:rsidRPr="00BB4793">
        <w:rPr>
          <w:rFonts w:asciiTheme="minorHAnsi" w:hAnsiTheme="minorHAnsi" w:cstheme="minorHAnsi"/>
          <w:sz w:val="22"/>
          <w:szCs w:val="22"/>
          <w:lang w:val="sv-SE"/>
        </w:rPr>
        <w:t>för den som sköter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="00132765" w:rsidRPr="00BB4793">
        <w:rPr>
          <w:rFonts w:asciiTheme="minorHAnsi" w:hAnsiTheme="minorHAnsi" w:cstheme="minorHAnsi"/>
          <w:sz w:val="22"/>
          <w:szCs w:val="22"/>
          <w:lang w:val="sv-SE"/>
        </w:rPr>
        <w:t>I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>nstagram</w:t>
      </w:r>
      <w:proofErr w:type="spellEnd"/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men </w:t>
      </w:r>
      <w:r w:rsidR="00132765" w:rsidRPr="00BB4793">
        <w:rPr>
          <w:rFonts w:asciiTheme="minorHAnsi" w:hAnsiTheme="minorHAnsi" w:cstheme="minorHAnsi"/>
          <w:sz w:val="22"/>
          <w:szCs w:val="22"/>
          <w:lang w:val="sv-SE"/>
        </w:rPr>
        <w:t>då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32765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endast </w:t>
      </w:r>
      <w:r w:rsidR="005D4338" w:rsidRPr="00BB4793">
        <w:rPr>
          <w:rFonts w:asciiTheme="minorHAnsi" w:hAnsiTheme="minorHAnsi" w:cstheme="minorHAnsi"/>
          <w:sz w:val="22"/>
          <w:szCs w:val="22"/>
          <w:lang w:val="sv-SE"/>
        </w:rPr>
        <w:t>av utsedd person.</w:t>
      </w:r>
      <w:r w:rsidR="00BC32F6" w:rsidRPr="00BB479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0A37501D" w14:textId="77777777" w:rsidR="00BC32F6" w:rsidRPr="00BB4793" w:rsidRDefault="00BC32F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3456E3BD" w14:textId="77777777" w:rsidR="00BB4793" w:rsidRPr="00BB4793" w:rsidRDefault="00BB4793">
      <w:pP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  <w:lang w:val="sv-SE"/>
        </w:rPr>
      </w:pPr>
      <w:r w:rsidRPr="00BB4793">
        <w:rPr>
          <w:rFonts w:asciiTheme="minorHAnsi" w:hAnsiTheme="minorHAnsi" w:cstheme="minorHAnsi"/>
          <w:b/>
          <w:color w:val="201F1E"/>
          <w:szCs w:val="22"/>
          <w:shd w:val="clear" w:color="auto" w:fill="FFFFFF"/>
          <w:lang w:val="sv-SE"/>
        </w:rPr>
        <w:t>INNAN MATCHDAGEN</w:t>
      </w:r>
      <w:r w:rsidRPr="00BB4793">
        <w:rPr>
          <w:rFonts w:asciiTheme="minorHAnsi" w:hAnsiTheme="minorHAnsi" w:cstheme="minorHAnsi"/>
          <w:b/>
          <w:color w:val="201F1E"/>
          <w:sz w:val="22"/>
          <w:szCs w:val="22"/>
          <w:lang w:val="sv-SE"/>
        </w:rPr>
        <w:br/>
      </w:r>
      <w:proofErr w:type="spellStart"/>
      <w:r w:rsidRPr="00BB479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  <w:lang w:val="sv-SE"/>
        </w:rPr>
        <w:t>Dextrosol</w:t>
      </w:r>
      <w:proofErr w:type="spellEnd"/>
      <w:r w:rsidRPr="00BB479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  <w:lang w:val="sv-SE"/>
        </w:rPr>
        <w:t xml:space="preserve"> och banan/frukt ansvar till match - lagledare säkerställer att utsedd spelare får medel att införskaffa frukt till varje match. Denna spelare utses i samband med kallelse till match.</w:t>
      </w:r>
    </w:p>
    <w:p w14:paraId="5DAB6C7B" w14:textId="77777777" w:rsidR="00BB4793" w:rsidRPr="00BB4793" w:rsidRDefault="00BB4793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036A502" w14:textId="77777777" w:rsidR="00BC32F6" w:rsidRPr="00BB4793" w:rsidRDefault="00BC32F6">
      <w:pPr>
        <w:rPr>
          <w:rFonts w:asciiTheme="minorHAnsi" w:hAnsiTheme="minorHAnsi" w:cstheme="minorHAnsi"/>
          <w:b/>
          <w:sz w:val="28"/>
          <w:szCs w:val="22"/>
          <w:lang w:val="sv-SE"/>
        </w:rPr>
      </w:pPr>
      <w:r w:rsidRPr="00BB4793">
        <w:rPr>
          <w:rFonts w:asciiTheme="minorHAnsi" w:hAnsiTheme="minorHAnsi" w:cstheme="minorHAnsi"/>
          <w:b/>
          <w:sz w:val="28"/>
          <w:szCs w:val="22"/>
          <w:lang w:val="sv-SE"/>
        </w:rPr>
        <w:t xml:space="preserve">Tider </w:t>
      </w:r>
    </w:p>
    <w:p w14:paraId="2BB32257" w14:textId="77777777" w:rsidR="00BC32F6" w:rsidRPr="00BB4793" w:rsidRDefault="00BC32F6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BB4793">
        <w:rPr>
          <w:rFonts w:asciiTheme="minorHAnsi" w:hAnsiTheme="minorHAnsi" w:cstheme="minorHAnsi"/>
          <w:sz w:val="22"/>
          <w:szCs w:val="22"/>
          <w:lang w:val="sv-SE"/>
        </w:rPr>
        <w:t>Samling innan match sker 75 minuter innan du ska då vara på plats och redo. Vid försening meddela detta så snart du kan till tränare.</w:t>
      </w:r>
    </w:p>
    <w:p w14:paraId="02EB378F" w14:textId="77777777" w:rsidR="005D4338" w:rsidRPr="00BB4793" w:rsidRDefault="005D4338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41464F4" w14:textId="77777777" w:rsidR="00172FFA" w:rsidRDefault="005D4338" w:rsidP="697C7862">
      <w:pP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  <w:r w:rsidRPr="697C7862">
        <w:rPr>
          <w:rFonts w:asciiTheme="minorHAnsi" w:hAnsiTheme="minorHAnsi" w:cstheme="minorBidi"/>
          <w:b/>
          <w:bCs/>
          <w:color w:val="201F1E"/>
          <w:shd w:val="clear" w:color="auto" w:fill="FFFFFF"/>
          <w:lang w:val="sv-SE"/>
        </w:rPr>
        <w:t>INNAN MATCHSTART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75 min - Samling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   </w:t>
      </w:r>
      <w:proofErr w:type="gramStart"/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   (</w:t>
      </w:r>
      <w:proofErr w:type="gramEnd"/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ombyte, snacka och förberedelser</w:t>
      </w:r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börja fokusera inför match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)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60 min - </w:t>
      </w:r>
      <w:r w:rsidR="00132765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Tränare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snackar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      (femmorna, taktik och</w:t>
      </w:r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matchplan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)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50 min - Prata i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hop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femmorna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 se till att även förbereda er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40 min - Jogg</w:t>
      </w:r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ing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utomhus</w:t>
      </w:r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om vädret tillåter annars promenerar vi, samtliga deltar och kommer förberedda för detta. Tanken är att få syre och sätta </w:t>
      </w:r>
      <w:proofErr w:type="gramStart"/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igång</w:t>
      </w:r>
      <w:proofErr w:type="gramEnd"/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kroppen, fortsätt snacka i femmorna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</w:t>
      </w:r>
      <w:r w:rsidR="00172FFA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(ombyte, toabesök peptalk etc.)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30 min 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–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Värmning ino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mhus</w:t>
      </w:r>
      <w:r w:rsidR="00BC32F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lagkapten leder, samtliga deltar undantag måste godkännas av tränare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2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0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min - 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passning och skott värmning diamant, strömskott, Brynäs, ingenting. </w:t>
      </w:r>
      <w:r w:rsidR="00172FFA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Målvaktsuppvärmning (enligt ök, kapten leder och säkerställer att målvakt är varm)</w:t>
      </w:r>
      <w:r w:rsidR="00172FFA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15 min 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–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två mål mot en målvakt 3 mot 3 </w:t>
      </w:r>
    </w:p>
    <w:p w14:paraId="2823B564" w14:textId="2FD3CEBA" w:rsidR="00132765" w:rsidRPr="00BB4793" w:rsidRDefault="00172FFA" w:rsidP="697C7862">
      <w:pP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5 min - 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Plocka bollar - vid hemmamatch</w:t>
      </w:r>
      <w:r w:rsidR="00132765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om sargvakt eller reserver saknas</w:t>
      </w:r>
      <w:r w:rsidR="005D4338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Ruscher</w:t>
      </w:r>
      <w:r w:rsidR="00132765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mot mitten</w:t>
      </w:r>
      <w:r w:rsidR="005D4338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Samling + skrik </w:t>
      </w:r>
      <w:r w:rsidR="00132765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och pep 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vid mål </w:t>
      </w:r>
      <w:r w:rsidR="005D4338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* * * * * * * * * * *</w:t>
      </w:r>
      <w:r w:rsidR="005D4338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="005D4338" w:rsidRPr="697C7862">
        <w:rPr>
          <w:rFonts w:asciiTheme="minorHAnsi" w:hAnsiTheme="minorHAnsi" w:cstheme="minorBidi"/>
          <w:b/>
          <w:bCs/>
          <w:color w:val="201F1E"/>
          <w:shd w:val="clear" w:color="auto" w:fill="FFFFFF"/>
          <w:lang w:val="sv-SE"/>
        </w:rPr>
        <w:t>EFTER MATCH</w:t>
      </w:r>
      <w:r w:rsidR="005D4338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Obligatorisk att stanna några minuter efter varje match för några ord från tränare samt </w:t>
      </w:r>
    </w:p>
    <w:p w14:paraId="4E84F5A4" w14:textId="22167296" w:rsidR="00353466" w:rsidRPr="00BB4793" w:rsidRDefault="00132765" w:rsidP="697C7862">
      <w:pP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Foto vid egen målbur direkt efter match, utdelning av 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"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matchens lirare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" 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sker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i omklädningsrummet. </w:t>
      </w:r>
      <w:r w:rsidR="005D4338"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"</w:t>
      </w:r>
      <w:r w:rsidR="00172FFA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Matchens lirare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" </w:t>
      </w:r>
    </w:p>
    <w:p w14:paraId="16B08BF0" w14:textId="77777777" w:rsidR="00353466" w:rsidRPr="00BB4793" w:rsidRDefault="00353466" w:rsidP="697C7862">
      <w:pP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D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elas ut för bra prestation, 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bra </w:t>
      </w:r>
      <w:r w:rsidR="00BB4793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pep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på bänk,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snygga pass,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snyggt 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mål</w:t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,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="00BB4793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kämparinsats</w:t>
      </w:r>
      <w:proofErr w:type="spellEnd"/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.</w:t>
      </w:r>
    </w:p>
    <w:p w14:paraId="4817E22D" w14:textId="77777777" w:rsidR="00894655" w:rsidRDefault="00172FFA" w:rsidP="697C7862">
      <w:pPr>
        <w:spacing w:line="259" w:lineRule="auto"/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Tränare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delar ut </w:t>
      </w: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utmärkelsen i den 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aktuella matchen</w:t>
      </w:r>
      <w:r w:rsidR="0035346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tillsammans</w:t>
      </w:r>
      <w:r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 med tidigare matchens lirare</w:t>
      </w:r>
      <w:r w:rsidR="005D4338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, </w:t>
      </w:r>
      <w:r w:rsidR="00353466"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 xml:space="preserve">om man missar nästa match lämnas detta beslut till tränare. </w:t>
      </w:r>
    </w:p>
    <w:p w14:paraId="368D33E4" w14:textId="77777777" w:rsidR="00894655" w:rsidRDefault="00894655" w:rsidP="697C7862">
      <w:pPr>
        <w:spacing w:line="259" w:lineRule="auto"/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</w:p>
    <w:p w14:paraId="16934E14" w14:textId="77777777" w:rsidR="00894655" w:rsidRDefault="00894655" w:rsidP="697C7862">
      <w:pPr>
        <w:spacing w:line="259" w:lineRule="auto"/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</w:pPr>
    </w:p>
    <w:p w14:paraId="60D73381" w14:textId="620C8D3D" w:rsidR="00BB4793" w:rsidRPr="00BB4793" w:rsidRDefault="005D4338" w:rsidP="697C7862">
      <w:pPr>
        <w:spacing w:line="259" w:lineRule="auto"/>
        <w:rPr>
          <w:rFonts w:asciiTheme="minorHAnsi" w:hAnsiTheme="minorHAnsi" w:cstheme="minorBidi"/>
          <w:color w:val="201F1E"/>
          <w:sz w:val="22"/>
          <w:szCs w:val="22"/>
          <w:lang w:val="sv-SE"/>
        </w:rPr>
      </w:pP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1812"/>
        <w:gridCol w:w="1812"/>
        <w:gridCol w:w="1812"/>
        <w:gridCol w:w="1812"/>
        <w:gridCol w:w="1812"/>
      </w:tblGrid>
      <w:tr w:rsidR="697C7862" w14:paraId="4449F1E5" w14:textId="77777777" w:rsidTr="697C7862">
        <w:trPr>
          <w:trHeight w:val="300"/>
        </w:trPr>
        <w:tc>
          <w:tcPr>
            <w:tcW w:w="1812" w:type="dxa"/>
          </w:tcPr>
          <w:p w14:paraId="49AB3534" w14:textId="1213CBAA" w:rsidR="697C7862" w:rsidRDefault="697C7862" w:rsidP="697C7862"/>
        </w:tc>
        <w:tc>
          <w:tcPr>
            <w:tcW w:w="1812" w:type="dxa"/>
          </w:tcPr>
          <w:p w14:paraId="27F29C43" w14:textId="59443CD4" w:rsidR="697C7862" w:rsidRDefault="697C7862" w:rsidP="697C7862"/>
        </w:tc>
        <w:tc>
          <w:tcPr>
            <w:tcW w:w="1812" w:type="dxa"/>
          </w:tcPr>
          <w:p w14:paraId="1EE2845F" w14:textId="59443CD4" w:rsidR="697C7862" w:rsidRDefault="697C7862" w:rsidP="697C7862"/>
        </w:tc>
        <w:tc>
          <w:tcPr>
            <w:tcW w:w="1812" w:type="dxa"/>
          </w:tcPr>
          <w:p w14:paraId="63CF6A2C" w14:textId="59443CD4" w:rsidR="697C7862" w:rsidRDefault="697C7862" w:rsidP="697C7862"/>
        </w:tc>
        <w:tc>
          <w:tcPr>
            <w:tcW w:w="1812" w:type="dxa"/>
          </w:tcPr>
          <w:p w14:paraId="5B23D64C" w14:textId="59443CD4" w:rsidR="697C7862" w:rsidRDefault="697C7862" w:rsidP="697C7862"/>
        </w:tc>
      </w:tr>
      <w:tr w:rsidR="697C7862" w14:paraId="7A858DD1" w14:textId="77777777" w:rsidTr="697C7862">
        <w:trPr>
          <w:trHeight w:val="300"/>
        </w:trPr>
        <w:tc>
          <w:tcPr>
            <w:tcW w:w="1812" w:type="dxa"/>
          </w:tcPr>
          <w:p w14:paraId="486E2BE1" w14:textId="59443CD4" w:rsidR="697C7862" w:rsidRDefault="697C7862" w:rsidP="697C7862"/>
        </w:tc>
        <w:tc>
          <w:tcPr>
            <w:tcW w:w="1812" w:type="dxa"/>
          </w:tcPr>
          <w:p w14:paraId="36141A4B" w14:textId="59443CD4" w:rsidR="697C7862" w:rsidRDefault="697C7862" w:rsidP="697C7862"/>
        </w:tc>
        <w:tc>
          <w:tcPr>
            <w:tcW w:w="1812" w:type="dxa"/>
          </w:tcPr>
          <w:p w14:paraId="2B500EAA" w14:textId="59443CD4" w:rsidR="697C7862" w:rsidRDefault="697C7862" w:rsidP="697C7862"/>
        </w:tc>
        <w:tc>
          <w:tcPr>
            <w:tcW w:w="1812" w:type="dxa"/>
          </w:tcPr>
          <w:p w14:paraId="6534A7F1" w14:textId="59443CD4" w:rsidR="697C7862" w:rsidRDefault="697C7862" w:rsidP="697C7862"/>
        </w:tc>
        <w:tc>
          <w:tcPr>
            <w:tcW w:w="1812" w:type="dxa"/>
          </w:tcPr>
          <w:p w14:paraId="7A87FB69" w14:textId="59443CD4" w:rsidR="697C7862" w:rsidRDefault="697C7862" w:rsidP="697C7862"/>
        </w:tc>
      </w:tr>
      <w:tr w:rsidR="697C7862" w14:paraId="4EE36DE0" w14:textId="77777777" w:rsidTr="697C7862">
        <w:trPr>
          <w:trHeight w:val="300"/>
        </w:trPr>
        <w:tc>
          <w:tcPr>
            <w:tcW w:w="1812" w:type="dxa"/>
          </w:tcPr>
          <w:p w14:paraId="1393D319" w14:textId="59443CD4" w:rsidR="697C7862" w:rsidRDefault="697C7862" w:rsidP="697C7862"/>
        </w:tc>
        <w:tc>
          <w:tcPr>
            <w:tcW w:w="1812" w:type="dxa"/>
          </w:tcPr>
          <w:p w14:paraId="65812C19" w14:textId="59443CD4" w:rsidR="697C7862" w:rsidRDefault="697C7862" w:rsidP="697C7862"/>
        </w:tc>
        <w:tc>
          <w:tcPr>
            <w:tcW w:w="1812" w:type="dxa"/>
          </w:tcPr>
          <w:p w14:paraId="42045568" w14:textId="59443CD4" w:rsidR="697C7862" w:rsidRDefault="697C7862" w:rsidP="697C7862"/>
        </w:tc>
        <w:tc>
          <w:tcPr>
            <w:tcW w:w="1812" w:type="dxa"/>
          </w:tcPr>
          <w:p w14:paraId="097F495E" w14:textId="59443CD4" w:rsidR="697C7862" w:rsidRDefault="697C7862" w:rsidP="697C7862"/>
        </w:tc>
        <w:tc>
          <w:tcPr>
            <w:tcW w:w="1812" w:type="dxa"/>
          </w:tcPr>
          <w:p w14:paraId="1B26A0A1" w14:textId="59443CD4" w:rsidR="697C7862" w:rsidRDefault="697C7862" w:rsidP="697C7862"/>
        </w:tc>
      </w:tr>
      <w:tr w:rsidR="697C7862" w14:paraId="66C986A5" w14:textId="77777777" w:rsidTr="697C7862">
        <w:trPr>
          <w:trHeight w:val="300"/>
        </w:trPr>
        <w:tc>
          <w:tcPr>
            <w:tcW w:w="1812" w:type="dxa"/>
          </w:tcPr>
          <w:p w14:paraId="770CDBCA" w14:textId="59443CD4" w:rsidR="697C7862" w:rsidRDefault="697C7862" w:rsidP="697C7862"/>
        </w:tc>
        <w:tc>
          <w:tcPr>
            <w:tcW w:w="1812" w:type="dxa"/>
          </w:tcPr>
          <w:p w14:paraId="24DC2C92" w14:textId="59443CD4" w:rsidR="697C7862" w:rsidRDefault="697C7862" w:rsidP="697C7862"/>
        </w:tc>
        <w:tc>
          <w:tcPr>
            <w:tcW w:w="1812" w:type="dxa"/>
          </w:tcPr>
          <w:p w14:paraId="737F6F41" w14:textId="59443CD4" w:rsidR="697C7862" w:rsidRDefault="697C7862" w:rsidP="697C7862"/>
        </w:tc>
        <w:tc>
          <w:tcPr>
            <w:tcW w:w="1812" w:type="dxa"/>
          </w:tcPr>
          <w:p w14:paraId="1278D28C" w14:textId="59443CD4" w:rsidR="697C7862" w:rsidRDefault="697C7862" w:rsidP="697C7862"/>
        </w:tc>
        <w:tc>
          <w:tcPr>
            <w:tcW w:w="1812" w:type="dxa"/>
          </w:tcPr>
          <w:p w14:paraId="6FE36F1D" w14:textId="59443CD4" w:rsidR="697C7862" w:rsidRDefault="697C7862" w:rsidP="697C7862"/>
        </w:tc>
      </w:tr>
      <w:tr w:rsidR="697C7862" w14:paraId="53388FF6" w14:textId="77777777" w:rsidTr="697C7862">
        <w:trPr>
          <w:trHeight w:val="300"/>
        </w:trPr>
        <w:tc>
          <w:tcPr>
            <w:tcW w:w="1812" w:type="dxa"/>
          </w:tcPr>
          <w:p w14:paraId="47968674" w14:textId="59443CD4" w:rsidR="697C7862" w:rsidRDefault="697C7862" w:rsidP="697C7862"/>
        </w:tc>
        <w:tc>
          <w:tcPr>
            <w:tcW w:w="1812" w:type="dxa"/>
          </w:tcPr>
          <w:p w14:paraId="055BBA5B" w14:textId="59443CD4" w:rsidR="697C7862" w:rsidRDefault="697C7862" w:rsidP="697C7862"/>
        </w:tc>
        <w:tc>
          <w:tcPr>
            <w:tcW w:w="1812" w:type="dxa"/>
          </w:tcPr>
          <w:p w14:paraId="661ABA49" w14:textId="59443CD4" w:rsidR="697C7862" w:rsidRDefault="697C7862" w:rsidP="697C7862"/>
        </w:tc>
        <w:tc>
          <w:tcPr>
            <w:tcW w:w="1812" w:type="dxa"/>
          </w:tcPr>
          <w:p w14:paraId="43488C40" w14:textId="59443CD4" w:rsidR="697C7862" w:rsidRDefault="697C7862" w:rsidP="697C7862"/>
        </w:tc>
        <w:tc>
          <w:tcPr>
            <w:tcW w:w="1812" w:type="dxa"/>
          </w:tcPr>
          <w:p w14:paraId="438343CE" w14:textId="59443CD4" w:rsidR="697C7862" w:rsidRDefault="697C7862" w:rsidP="697C7862"/>
        </w:tc>
      </w:tr>
      <w:tr w:rsidR="697C7862" w14:paraId="77752185" w14:textId="77777777" w:rsidTr="697C7862">
        <w:trPr>
          <w:trHeight w:val="300"/>
        </w:trPr>
        <w:tc>
          <w:tcPr>
            <w:tcW w:w="1812" w:type="dxa"/>
          </w:tcPr>
          <w:p w14:paraId="1D09A33C" w14:textId="59443CD4" w:rsidR="697C7862" w:rsidRDefault="697C7862" w:rsidP="697C7862"/>
        </w:tc>
        <w:tc>
          <w:tcPr>
            <w:tcW w:w="1812" w:type="dxa"/>
          </w:tcPr>
          <w:p w14:paraId="68319D6D" w14:textId="59443CD4" w:rsidR="697C7862" w:rsidRDefault="697C7862" w:rsidP="697C7862"/>
        </w:tc>
        <w:tc>
          <w:tcPr>
            <w:tcW w:w="1812" w:type="dxa"/>
          </w:tcPr>
          <w:p w14:paraId="593C9D58" w14:textId="59443CD4" w:rsidR="697C7862" w:rsidRDefault="697C7862" w:rsidP="697C7862"/>
        </w:tc>
        <w:tc>
          <w:tcPr>
            <w:tcW w:w="1812" w:type="dxa"/>
          </w:tcPr>
          <w:p w14:paraId="290FA930" w14:textId="59443CD4" w:rsidR="697C7862" w:rsidRDefault="697C7862" w:rsidP="697C7862"/>
        </w:tc>
        <w:tc>
          <w:tcPr>
            <w:tcW w:w="1812" w:type="dxa"/>
          </w:tcPr>
          <w:p w14:paraId="29410FB3" w14:textId="59443CD4" w:rsidR="697C7862" w:rsidRDefault="697C7862" w:rsidP="697C7862"/>
        </w:tc>
      </w:tr>
      <w:tr w:rsidR="697C7862" w14:paraId="5F19C8F6" w14:textId="77777777" w:rsidTr="697C7862">
        <w:trPr>
          <w:trHeight w:val="300"/>
        </w:trPr>
        <w:tc>
          <w:tcPr>
            <w:tcW w:w="1812" w:type="dxa"/>
          </w:tcPr>
          <w:p w14:paraId="7E95DEFD" w14:textId="59443CD4" w:rsidR="697C7862" w:rsidRDefault="697C7862" w:rsidP="697C7862"/>
        </w:tc>
        <w:tc>
          <w:tcPr>
            <w:tcW w:w="1812" w:type="dxa"/>
          </w:tcPr>
          <w:p w14:paraId="79ADD45C" w14:textId="59443CD4" w:rsidR="697C7862" w:rsidRDefault="697C7862" w:rsidP="697C7862"/>
        </w:tc>
        <w:tc>
          <w:tcPr>
            <w:tcW w:w="1812" w:type="dxa"/>
          </w:tcPr>
          <w:p w14:paraId="6C1DADD6" w14:textId="59443CD4" w:rsidR="697C7862" w:rsidRDefault="697C7862" w:rsidP="697C7862"/>
        </w:tc>
        <w:tc>
          <w:tcPr>
            <w:tcW w:w="1812" w:type="dxa"/>
          </w:tcPr>
          <w:p w14:paraId="55601E81" w14:textId="59443CD4" w:rsidR="697C7862" w:rsidRDefault="697C7862" w:rsidP="697C7862"/>
        </w:tc>
        <w:tc>
          <w:tcPr>
            <w:tcW w:w="1812" w:type="dxa"/>
          </w:tcPr>
          <w:p w14:paraId="3D7B7A08" w14:textId="59443CD4" w:rsidR="697C7862" w:rsidRDefault="697C7862" w:rsidP="697C7862"/>
        </w:tc>
      </w:tr>
      <w:tr w:rsidR="697C7862" w14:paraId="0F59D64F" w14:textId="77777777" w:rsidTr="697C7862">
        <w:trPr>
          <w:trHeight w:val="300"/>
        </w:trPr>
        <w:tc>
          <w:tcPr>
            <w:tcW w:w="1812" w:type="dxa"/>
          </w:tcPr>
          <w:p w14:paraId="786C6520" w14:textId="59443CD4" w:rsidR="697C7862" w:rsidRDefault="697C7862" w:rsidP="697C7862"/>
        </w:tc>
        <w:tc>
          <w:tcPr>
            <w:tcW w:w="1812" w:type="dxa"/>
          </w:tcPr>
          <w:p w14:paraId="4A841E1F" w14:textId="59443CD4" w:rsidR="697C7862" w:rsidRDefault="697C7862" w:rsidP="697C7862"/>
        </w:tc>
        <w:tc>
          <w:tcPr>
            <w:tcW w:w="1812" w:type="dxa"/>
          </w:tcPr>
          <w:p w14:paraId="504C01C5" w14:textId="59443CD4" w:rsidR="697C7862" w:rsidRDefault="697C7862" w:rsidP="697C7862"/>
        </w:tc>
        <w:tc>
          <w:tcPr>
            <w:tcW w:w="1812" w:type="dxa"/>
          </w:tcPr>
          <w:p w14:paraId="02141832" w14:textId="59443CD4" w:rsidR="697C7862" w:rsidRDefault="697C7862" w:rsidP="697C7862"/>
        </w:tc>
        <w:tc>
          <w:tcPr>
            <w:tcW w:w="1812" w:type="dxa"/>
          </w:tcPr>
          <w:p w14:paraId="332C6CC3" w14:textId="59443CD4" w:rsidR="697C7862" w:rsidRDefault="697C7862" w:rsidP="697C7862"/>
        </w:tc>
      </w:tr>
    </w:tbl>
    <w:p w14:paraId="3629E562" w14:textId="77777777" w:rsidR="00BB4793" w:rsidRPr="00BB4793" w:rsidRDefault="005D4338" w:rsidP="697C7862">
      <w:pPr>
        <w:spacing w:line="259" w:lineRule="auto"/>
        <w:rPr>
          <w:rFonts w:asciiTheme="minorHAnsi" w:hAnsiTheme="minorHAnsi" w:cstheme="minorBidi"/>
          <w:color w:val="201F1E"/>
          <w:sz w:val="22"/>
          <w:szCs w:val="22"/>
          <w:lang w:val="sv-SE"/>
        </w:rPr>
      </w:pP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Med vänlig hälsning,</w:t>
      </w:r>
      <w:r w:rsidRPr="00BB4793">
        <w:rPr>
          <w:rFonts w:asciiTheme="minorHAnsi" w:hAnsiTheme="minorHAnsi" w:cstheme="minorHAnsi"/>
          <w:color w:val="201F1E"/>
          <w:sz w:val="22"/>
          <w:szCs w:val="22"/>
          <w:lang w:val="sv-SE"/>
        </w:rPr>
        <w:br/>
      </w:r>
      <w:r w:rsidRPr="697C7862">
        <w:rPr>
          <w:rFonts w:asciiTheme="minorHAnsi" w:hAnsiTheme="minorHAnsi" w:cstheme="minorBidi"/>
          <w:color w:val="201F1E"/>
          <w:sz w:val="22"/>
          <w:szCs w:val="22"/>
          <w:shd w:val="clear" w:color="auto" w:fill="FFFFFF"/>
          <w:lang w:val="sv-SE"/>
        </w:rPr>
        <w:t>Fredrik</w:t>
      </w:r>
    </w:p>
    <w:p w14:paraId="32F2B1DE" w14:textId="38A93E5A" w:rsidR="00BB4793" w:rsidRPr="00BB4793" w:rsidRDefault="697C7862" w:rsidP="697C7862">
      <w:pPr>
        <w:rPr>
          <w:rFonts w:asciiTheme="minorHAnsi" w:hAnsiTheme="minorHAnsi" w:cstheme="minorBidi"/>
          <w:sz w:val="22"/>
          <w:szCs w:val="22"/>
          <w:lang w:val="sv-SE"/>
        </w:rPr>
      </w:pPr>
      <w:r w:rsidRPr="697C7862">
        <w:rPr>
          <w:rFonts w:asciiTheme="minorHAnsi" w:hAnsiTheme="minorHAnsi" w:cstheme="minorBidi"/>
          <w:sz w:val="22"/>
          <w:szCs w:val="22"/>
          <w:lang w:val="sv-SE"/>
        </w:rPr>
        <w:t xml:space="preserve">Tränare </w:t>
      </w:r>
    </w:p>
    <w:sectPr w:rsidR="00BB4793" w:rsidRPr="00BB47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D182" w14:textId="77777777" w:rsidR="00403AB4" w:rsidRDefault="00403AB4">
      <w:r>
        <w:separator/>
      </w:r>
    </w:p>
  </w:endnote>
  <w:endnote w:type="continuationSeparator" w:id="0">
    <w:p w14:paraId="3F5B1349" w14:textId="77777777" w:rsidR="00403AB4" w:rsidRDefault="0040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hanHeiSun Un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5C4B" w14:textId="77777777" w:rsidR="00997A78" w:rsidRPr="00231B53" w:rsidRDefault="697C7862">
    <w:pPr>
      <w:pStyle w:val="Sidfot"/>
      <w:rPr>
        <w:lang w:val="sv-SE"/>
      </w:rPr>
    </w:pPr>
    <w:r w:rsidRPr="697C7862">
      <w:rPr>
        <w:rFonts w:ascii="Arial" w:hAnsi="Arial" w:cs="Arial"/>
        <w:sz w:val="18"/>
        <w:szCs w:val="18"/>
        <w:lang w:val="sv-SE"/>
      </w:rPr>
      <w:t>__________________________________________________________________________________________</w:t>
    </w:r>
  </w:p>
  <w:p w14:paraId="733C9E10" w14:textId="043974D7" w:rsidR="00997A78" w:rsidRDefault="00000000" w:rsidP="697C7862">
    <w:pPr>
      <w:pStyle w:val="Sidfo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26D8" w14:textId="77777777" w:rsidR="00403AB4" w:rsidRDefault="00403AB4">
      <w:r>
        <w:rPr>
          <w:color w:val="000000"/>
        </w:rPr>
        <w:separator/>
      </w:r>
    </w:p>
  </w:footnote>
  <w:footnote w:type="continuationSeparator" w:id="0">
    <w:p w14:paraId="638AC19F" w14:textId="77777777" w:rsidR="00403AB4" w:rsidRDefault="0040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083" w14:textId="5281149B" w:rsidR="00997A78" w:rsidRDefault="697C7862" w:rsidP="697C7862">
    <w:pPr>
      <w:pStyle w:val="Sidhuvud"/>
      <w:jc w:val="right"/>
    </w:pPr>
    <w:r w:rsidRPr="697C7862">
      <w:rPr>
        <w:rFonts w:ascii="Arial" w:hAnsi="Arial" w:cs="Arial"/>
        <w:b/>
        <w:bCs/>
        <w:sz w:val="36"/>
        <w:szCs w:val="36"/>
      </w:rPr>
      <w:t xml:space="preserve">Kais Mora </w:t>
    </w:r>
    <w:proofErr w:type="spellStart"/>
    <w:r w:rsidRPr="697C7862">
      <w:rPr>
        <w:rFonts w:ascii="Arial" w:hAnsi="Arial" w:cs="Arial"/>
        <w:b/>
        <w:bCs/>
        <w:sz w:val="36"/>
        <w:szCs w:val="36"/>
      </w:rPr>
      <w:t>Röd</w:t>
    </w:r>
    <w:proofErr w:type="spellEnd"/>
    <w:r w:rsidRPr="697C7862">
      <w:rPr>
        <w:rFonts w:ascii="Arial" w:hAnsi="Arial" w:cs="Arial"/>
        <w:b/>
        <w:bCs/>
        <w:sz w:val="36"/>
        <w:szCs w:val="36"/>
      </w:rPr>
      <w:t>/</w:t>
    </w:r>
    <w:proofErr w:type="spellStart"/>
    <w:r w:rsidRPr="697C7862">
      <w:rPr>
        <w:rFonts w:ascii="Arial" w:hAnsi="Arial" w:cs="Arial"/>
        <w:b/>
        <w:bCs/>
        <w:sz w:val="36"/>
        <w:szCs w:val="36"/>
      </w:rPr>
      <w:t>Dj</w:t>
    </w:r>
    <w:proofErr w:type="spellEnd"/>
    <w:r w:rsidRPr="697C7862">
      <w:rPr>
        <w:rFonts w:ascii="Arial" w:hAnsi="Arial" w:cs="Arial"/>
        <w:b/>
        <w:bCs/>
        <w:sz w:val="36"/>
        <w:szCs w:val="36"/>
      </w:rPr>
      <w:t xml:space="preserve">                                       </w:t>
    </w:r>
    <w:r w:rsidR="00231B53">
      <w:rPr>
        <w:noProof/>
      </w:rPr>
      <w:drawing>
        <wp:inline distT="0" distB="0" distL="0" distR="0" wp14:anchorId="26A85087" wp14:editId="09171ADF">
          <wp:extent cx="1352550" cy="1352550"/>
          <wp:effectExtent l="0" t="0" r="0" b="0"/>
          <wp:docPr id="89788003" name="Bildobjekt 89788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97C7862">
      <w:rPr>
        <w:rFonts w:ascii="Arial" w:hAnsi="Arial" w:cs="Arial"/>
        <w:b/>
        <w:bCs/>
        <w:sz w:val="36"/>
        <w:szCs w:val="36"/>
      </w:rPr>
      <w:t xml:space="preserve">   </w:t>
    </w:r>
    <w:r w:rsidR="00231B53">
      <w:tab/>
    </w:r>
    <w:r w:rsidR="00231B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FBB"/>
    <w:multiLevelType w:val="multilevel"/>
    <w:tmpl w:val="DE6A2034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C36C7"/>
    <w:multiLevelType w:val="multilevel"/>
    <w:tmpl w:val="3CBA16D0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8413915"/>
    <w:multiLevelType w:val="multilevel"/>
    <w:tmpl w:val="389408C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AAD3B12"/>
    <w:multiLevelType w:val="multilevel"/>
    <w:tmpl w:val="A0FA1EA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C4E3AD3"/>
    <w:multiLevelType w:val="multilevel"/>
    <w:tmpl w:val="C12680BA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9936064"/>
    <w:multiLevelType w:val="multilevel"/>
    <w:tmpl w:val="6ACECDC0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90A101B"/>
    <w:multiLevelType w:val="multilevel"/>
    <w:tmpl w:val="1FC40666"/>
    <w:styleLink w:val="WWNum10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7" w15:restartNumberingAfterBreak="0">
    <w:nsid w:val="67FC79F8"/>
    <w:multiLevelType w:val="multilevel"/>
    <w:tmpl w:val="C4E4F320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FA37E11"/>
    <w:multiLevelType w:val="multilevel"/>
    <w:tmpl w:val="3FBC675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772D4A0D"/>
    <w:multiLevelType w:val="multilevel"/>
    <w:tmpl w:val="5400001E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79C14636"/>
    <w:multiLevelType w:val="multilevel"/>
    <w:tmpl w:val="80441ED4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7D7C47EB"/>
    <w:multiLevelType w:val="multilevel"/>
    <w:tmpl w:val="6A4AF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11371212">
    <w:abstractNumId w:val="4"/>
  </w:num>
  <w:num w:numId="2" w16cid:durableId="160245168">
    <w:abstractNumId w:val="8"/>
  </w:num>
  <w:num w:numId="3" w16cid:durableId="1418598218">
    <w:abstractNumId w:val="11"/>
  </w:num>
  <w:num w:numId="4" w16cid:durableId="1350375468">
    <w:abstractNumId w:val="3"/>
  </w:num>
  <w:num w:numId="5" w16cid:durableId="2141147169">
    <w:abstractNumId w:val="2"/>
  </w:num>
  <w:num w:numId="6" w16cid:durableId="1849829980">
    <w:abstractNumId w:val="1"/>
  </w:num>
  <w:num w:numId="7" w16cid:durableId="2126265763">
    <w:abstractNumId w:val="5"/>
  </w:num>
  <w:num w:numId="8" w16cid:durableId="1064177396">
    <w:abstractNumId w:val="10"/>
  </w:num>
  <w:num w:numId="9" w16cid:durableId="1888177716">
    <w:abstractNumId w:val="0"/>
  </w:num>
  <w:num w:numId="10" w16cid:durableId="418523576">
    <w:abstractNumId w:val="6"/>
  </w:num>
  <w:num w:numId="11" w16cid:durableId="1832677438">
    <w:abstractNumId w:val="9"/>
  </w:num>
  <w:num w:numId="12" w16cid:durableId="877621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C9"/>
    <w:rsid w:val="00132765"/>
    <w:rsid w:val="00172FFA"/>
    <w:rsid w:val="00231B53"/>
    <w:rsid w:val="003050C9"/>
    <w:rsid w:val="00353466"/>
    <w:rsid w:val="00403AB4"/>
    <w:rsid w:val="004920A6"/>
    <w:rsid w:val="005D4338"/>
    <w:rsid w:val="005E356B"/>
    <w:rsid w:val="006651DD"/>
    <w:rsid w:val="00894655"/>
    <w:rsid w:val="00904CD7"/>
    <w:rsid w:val="00BB4793"/>
    <w:rsid w:val="00BC32F6"/>
    <w:rsid w:val="697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8689"/>
  <w15:docId w15:val="{C2E52B65-C6ED-4374-A978-3BE9C1D6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hanHeiSun Uni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Rubrik1">
    <w:name w:val="Rubrik1"/>
    <w:basedOn w:val="Standar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pPr>
      <w:suppressLineNumbers/>
    </w:p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stycke">
    <w:name w:val="List Paragraph"/>
    <w:basedOn w:val="Standard"/>
    <w:pPr>
      <w:ind w:left="1304"/>
    </w:pPr>
  </w:style>
  <w:style w:type="paragraph" w:styleId="Normalwebb">
    <w:name w:val="Normal (Web)"/>
    <w:basedOn w:val="Standard"/>
    <w:pPr>
      <w:suppressAutoHyphens w:val="0"/>
      <w:spacing w:after="324"/>
    </w:pPr>
    <w:rPr>
      <w:lang w:eastAsia="sv-SE"/>
    </w:r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alloonTextChar">
    <w:name w:val="Balloon Text Char"/>
    <w:basedOn w:val="Standardstycketeckensnitt"/>
    <w:rPr>
      <w:rFonts w:ascii="Tahoma" w:hAnsi="Tahoma" w:cs="Tahoma"/>
      <w:sz w:val="16"/>
      <w:szCs w:val="16"/>
      <w:lang w:eastAsia="ar-SA"/>
    </w:rPr>
  </w:style>
  <w:style w:type="character" w:customStyle="1" w:styleId="Internetlink">
    <w:name w:val="Internet link"/>
    <w:basedOn w:val="Standardstycketeckensnitt"/>
    <w:rPr>
      <w:dstrike/>
      <w:color w:val="006EB2"/>
      <w:u w:val="none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numbering" w:customStyle="1" w:styleId="WWNum8">
    <w:name w:val="WWNum8"/>
    <w:basedOn w:val="Ingenlista"/>
    <w:pPr>
      <w:numPr>
        <w:numId w:val="8"/>
      </w:numPr>
    </w:pPr>
  </w:style>
  <w:style w:type="numbering" w:customStyle="1" w:styleId="WWNum9">
    <w:name w:val="WWNum9"/>
    <w:basedOn w:val="Ingenlista"/>
    <w:pPr>
      <w:numPr>
        <w:numId w:val="9"/>
      </w:numPr>
    </w:pPr>
  </w:style>
  <w:style w:type="numbering" w:customStyle="1" w:styleId="WWNum10">
    <w:name w:val="WWNum10"/>
    <w:basedOn w:val="Ingenlista"/>
    <w:pPr>
      <w:numPr>
        <w:numId w:val="10"/>
      </w:numPr>
    </w:pPr>
  </w:style>
  <w:style w:type="numbering" w:customStyle="1" w:styleId="WWNum11">
    <w:name w:val="WWNum11"/>
    <w:basedOn w:val="Ingenlista"/>
    <w:pPr>
      <w:numPr>
        <w:numId w:val="11"/>
      </w:numPr>
    </w:pPr>
  </w:style>
  <w:style w:type="numbering" w:customStyle="1" w:styleId="WWNum12">
    <w:name w:val="WWNum12"/>
    <w:basedOn w:val="Ingenlista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Väsby IBK 2013-06-30</vt:lpstr>
    </vt:vector>
  </TitlesOfParts>
  <Company>Kungliga Operan AB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Väsby IBK 2013-06-30</dc:title>
  <dc:creator>lilian.eriksson</dc:creator>
  <cp:lastModifiedBy>Fredrik Kempendahl</cp:lastModifiedBy>
  <cp:revision>4</cp:revision>
  <cp:lastPrinted>2016-06-13T18:16:00Z</cp:lastPrinted>
  <dcterms:created xsi:type="dcterms:W3CDTF">2020-10-19T12:05:00Z</dcterms:created>
  <dcterms:modified xsi:type="dcterms:W3CDTF">2023-10-11T17:52:00Z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Tui Nordic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