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79C3" w14:textId="77777777" w:rsidR="00AA0531" w:rsidRDefault="00AA0531" w:rsidP="00AA0531">
      <w:pPr>
        <w:rPr>
          <w:b/>
          <w:bCs/>
        </w:rPr>
      </w:pPr>
      <w:r>
        <w:rPr>
          <w:b/>
          <w:bCs/>
        </w:rPr>
        <w:t>Avgifter:</w:t>
      </w:r>
    </w:p>
    <w:p w14:paraId="70372798" w14:textId="77777777" w:rsidR="00AA0531" w:rsidRDefault="00AA0531" w:rsidP="00AA0531"/>
    <w:p w14:paraId="010789BC" w14:textId="0A612F50" w:rsidR="00265D11" w:rsidRDefault="00AA0531">
      <w:r>
        <w:t>Med all respekt för att föreningen behöver pengarna så tror jag tyvärr att kraftigt höjda avgifter kommer medföra att rätt många inte har råd att fortsätta spela basket. Speciellt i de ekonomiska tider som råder nu. Här måste man göra en seriös beräkning av hur många som kan tänkas sluta? Är det t.o.m. så att de höjda avgifterna får så många att sluta att det hade varit bättre att inte höja avgifterna lika kraftigt? Antar att klubben också får någon form av ersättning per aktiv?</w:t>
      </w:r>
    </w:p>
    <w:sectPr w:rsidR="00265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EA"/>
    <w:rsid w:val="00265D11"/>
    <w:rsid w:val="003B21EA"/>
    <w:rsid w:val="00AA05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F8F3"/>
  <w15:chartTrackingRefBased/>
  <w15:docId w15:val="{99232414-EA65-4329-9F39-EDBB26AA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31"/>
    <w:pPr>
      <w:spacing w:line="256" w:lineRule="auto"/>
    </w:pPr>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417</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Nilsson</dc:creator>
  <cp:keywords/>
  <dc:description/>
  <cp:lastModifiedBy>André Nilsson</cp:lastModifiedBy>
  <cp:revision>2</cp:revision>
  <dcterms:created xsi:type="dcterms:W3CDTF">2023-08-06T07:37:00Z</dcterms:created>
  <dcterms:modified xsi:type="dcterms:W3CDTF">2023-08-06T07:37:00Z</dcterms:modified>
</cp:coreProperties>
</file>