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22" w:rsidRDefault="000D1593" w:rsidP="00293A22">
      <w:pPr>
        <w:rPr>
          <w:rFonts w:ascii="Cambria" w:hAnsi="Cambria" w:cs="TT185t00"/>
          <w:b/>
          <w:sz w:val="24"/>
          <w:szCs w:val="20"/>
        </w:rPr>
      </w:pPr>
      <w:r>
        <w:rPr>
          <w:rFonts w:ascii="Cambria" w:hAnsi="Cambria" w:cs="TT185t00"/>
          <w:b/>
          <w:sz w:val="20"/>
          <w:szCs w:val="20"/>
        </w:rPr>
        <w:t xml:space="preserve"> </w:t>
      </w:r>
    </w:p>
    <w:p w:rsidR="00293A22" w:rsidRDefault="00293A22" w:rsidP="00293A22">
      <w:pPr>
        <w:rPr>
          <w:rFonts w:ascii="Cambria" w:hAnsi="Cambria" w:cs="TT185t00"/>
          <w:b/>
          <w:sz w:val="24"/>
          <w:szCs w:val="24"/>
        </w:rPr>
      </w:pPr>
      <w:r>
        <w:rPr>
          <w:rFonts w:ascii="Cambria" w:hAnsi="Cambria" w:cs="TT185t00"/>
          <w:b/>
          <w:sz w:val="24"/>
          <w:szCs w:val="24"/>
        </w:rPr>
        <w:t>Föräldramöte P-03</w:t>
      </w:r>
      <w:r>
        <w:rPr>
          <w:rFonts w:ascii="Cambria" w:hAnsi="Cambria" w:cs="TT185t00"/>
          <w:b/>
          <w:sz w:val="24"/>
          <w:szCs w:val="24"/>
        </w:rPr>
        <w:br/>
        <w:t>2017-04-18</w:t>
      </w:r>
      <w:r w:rsidR="006C27CF">
        <w:rPr>
          <w:rFonts w:ascii="Cambria" w:hAnsi="Cambria" w:cs="TT185t00"/>
          <w:b/>
          <w:sz w:val="24"/>
          <w:szCs w:val="24"/>
        </w:rPr>
        <w:br/>
        <w:t>Alla dokument som visades finns att hämta på P-03’s hemsida under dokument och ”</w:t>
      </w:r>
      <w:r w:rsidR="00831F85" w:rsidRPr="00831F85">
        <w:rPr>
          <w:rFonts w:ascii="Cambria" w:hAnsi="Cambria" w:cs="TT185t00"/>
          <w:b/>
          <w:sz w:val="24"/>
          <w:szCs w:val="24"/>
        </w:rPr>
        <w:t>Föräldramöte P-03 18/4, 2017</w:t>
      </w:r>
      <w:r w:rsidR="006C27CF">
        <w:rPr>
          <w:rFonts w:ascii="Cambria" w:hAnsi="Cambria" w:cs="TT185t00"/>
          <w:b/>
          <w:sz w:val="24"/>
          <w:szCs w:val="24"/>
        </w:rPr>
        <w:t>”</w:t>
      </w:r>
      <w:r w:rsidR="00831F85">
        <w:rPr>
          <w:rFonts w:ascii="Cambria" w:hAnsi="Cambria" w:cs="TT185t00"/>
          <w:b/>
          <w:sz w:val="24"/>
          <w:szCs w:val="24"/>
        </w:rPr>
        <w:t xml:space="preserve"> </w:t>
      </w:r>
      <w:hyperlink r:id="rId7" w:history="1">
        <w:r w:rsidR="00831F85" w:rsidRPr="003D1E0B">
          <w:rPr>
            <w:rStyle w:val="Hyperlnk"/>
            <w:rFonts w:ascii="Cambria" w:hAnsi="Cambria" w:cs="TT185t00"/>
            <w:sz w:val="24"/>
            <w:szCs w:val="24"/>
          </w:rPr>
          <w:t>https://www.laget.se/IFVIKEN_P03/Document</w:t>
        </w:r>
      </w:hyperlink>
      <w:r w:rsidR="00831F85">
        <w:rPr>
          <w:rFonts w:ascii="Cambria" w:hAnsi="Cambria" w:cs="TT185t00"/>
          <w:b/>
          <w:sz w:val="24"/>
          <w:szCs w:val="24"/>
        </w:rPr>
        <w:t xml:space="preserve"> </w:t>
      </w:r>
    </w:p>
    <w:p w:rsidR="00293A22" w:rsidRDefault="00293A22" w:rsidP="00293A22">
      <w:pPr>
        <w:rPr>
          <w:rFonts w:ascii="Cambria" w:hAnsi="Cambria" w:cs="TT185t00"/>
          <w:b/>
          <w:sz w:val="24"/>
          <w:szCs w:val="24"/>
        </w:rPr>
      </w:pPr>
      <w:r>
        <w:rPr>
          <w:rFonts w:ascii="Cambria" w:hAnsi="Cambria" w:cs="TT185t00"/>
          <w:b/>
          <w:sz w:val="24"/>
          <w:szCs w:val="24"/>
        </w:rPr>
        <w:t>Noteringar</w:t>
      </w:r>
    </w:p>
    <w:p w:rsidR="00293A22" w:rsidRDefault="00293A22" w:rsidP="00293A22">
      <w:pPr>
        <w:pStyle w:val="Liststycke"/>
        <w:numPr>
          <w:ilvl w:val="0"/>
          <w:numId w:val="1"/>
        </w:numPr>
        <w:rPr>
          <w:rFonts w:ascii="Cambria" w:hAnsi="Cambria" w:cs="TT185t00"/>
          <w:b/>
          <w:sz w:val="24"/>
          <w:szCs w:val="24"/>
        </w:rPr>
      </w:pPr>
      <w:r w:rsidRPr="00293A22">
        <w:rPr>
          <w:rFonts w:ascii="Cambria" w:hAnsi="Cambria" w:cs="TT185t00"/>
          <w:b/>
          <w:sz w:val="24"/>
          <w:szCs w:val="24"/>
        </w:rPr>
        <w:t xml:space="preserve">Föreningens allmänna riktlinjer, policy och värderingar </w:t>
      </w:r>
      <w:r>
        <w:rPr>
          <w:rFonts w:ascii="Cambria" w:hAnsi="Cambria" w:cs="TT185t00"/>
          <w:b/>
          <w:sz w:val="24"/>
          <w:szCs w:val="24"/>
        </w:rPr>
        <w:t xml:space="preserve">visades. </w:t>
      </w:r>
      <w:r w:rsidR="00973380">
        <w:rPr>
          <w:rFonts w:ascii="Cambria" w:hAnsi="Cambria" w:cs="TT185t00"/>
          <w:b/>
          <w:sz w:val="24"/>
          <w:szCs w:val="24"/>
        </w:rPr>
        <w:br/>
      </w:r>
    </w:p>
    <w:p w:rsidR="00293A22" w:rsidRDefault="00831F85" w:rsidP="00831F85">
      <w:pPr>
        <w:pStyle w:val="Liststycke"/>
        <w:numPr>
          <w:ilvl w:val="0"/>
          <w:numId w:val="1"/>
        </w:numPr>
        <w:rPr>
          <w:rFonts w:ascii="Cambria" w:hAnsi="Cambria" w:cs="TT185t00"/>
          <w:b/>
          <w:sz w:val="24"/>
          <w:szCs w:val="24"/>
        </w:rPr>
      </w:pPr>
      <w:r>
        <w:rPr>
          <w:rFonts w:ascii="Cambria" w:hAnsi="Cambria" w:cs="TT185t00"/>
          <w:b/>
          <w:sz w:val="24"/>
          <w:szCs w:val="24"/>
        </w:rPr>
        <w:t xml:space="preserve">Bortamatcher. </w:t>
      </w:r>
      <w:r>
        <w:rPr>
          <w:rFonts w:ascii="Cambria" w:hAnsi="Cambria" w:cs="TT185t00"/>
          <w:b/>
          <w:sz w:val="24"/>
          <w:szCs w:val="24"/>
        </w:rPr>
        <w:br/>
        <w:t xml:space="preserve">a) Ersättning, </w:t>
      </w:r>
      <w:r w:rsidRPr="00831F85">
        <w:rPr>
          <w:rFonts w:ascii="Cambria" w:hAnsi="Cambria" w:cs="TT185t00"/>
          <w:b/>
          <w:sz w:val="24"/>
          <w:szCs w:val="24"/>
        </w:rPr>
        <w:t xml:space="preserve">Policy: </w:t>
      </w:r>
      <w:r w:rsidRPr="00831F85">
        <w:rPr>
          <w:rFonts w:ascii="Cambria" w:hAnsi="Cambria" w:cs="TT185t00"/>
          <w:b/>
          <w:sz w:val="24"/>
          <w:szCs w:val="24"/>
        </w:rPr>
        <w:br/>
      </w:r>
      <w:r w:rsidRPr="00831F85">
        <w:rPr>
          <w:rFonts w:ascii="Arial" w:hAnsi="Arial" w:cs="Arial"/>
          <w:b/>
          <w:i/>
          <w:color w:val="002060"/>
          <w:szCs w:val="19"/>
          <w:shd w:val="clear" w:color="auto" w:fill="FFFFFF"/>
        </w:rPr>
        <w:t>"Det är helt valfritt om chauffören vill ta ut bränslepengar när det gäller samåkning till matcher, men vill man dela på kostnaden så säger policyn 50kr/barn samt att pengar till mat bör skickas med"</w:t>
      </w:r>
      <w:r>
        <w:rPr>
          <w:rFonts w:ascii="Arial" w:hAnsi="Arial" w:cs="Arial"/>
          <w:b/>
          <w:i/>
          <w:color w:val="002060"/>
          <w:szCs w:val="19"/>
          <w:shd w:val="clear" w:color="auto" w:fill="FFFFFF"/>
        </w:rPr>
        <w:t xml:space="preserve">  </w:t>
      </w:r>
      <w:r>
        <w:rPr>
          <w:rFonts w:ascii="Arial" w:hAnsi="Arial" w:cs="Arial"/>
          <w:b/>
          <w:i/>
          <w:color w:val="002060"/>
          <w:szCs w:val="19"/>
          <w:shd w:val="clear" w:color="auto" w:fill="FFFFFF"/>
        </w:rPr>
        <w:br/>
      </w:r>
      <w:r>
        <w:rPr>
          <w:rFonts w:ascii="Arial" w:hAnsi="Arial" w:cs="Arial"/>
          <w:b/>
          <w:szCs w:val="19"/>
          <w:shd w:val="clear" w:color="auto" w:fill="FFFFFF"/>
        </w:rPr>
        <w:t>Den här policyn har diskuterats med styrelsen efter vårt möte och man har antagit samma policy för hela föreningen.</w:t>
      </w:r>
      <w:r>
        <w:rPr>
          <w:rFonts w:ascii="Arial" w:hAnsi="Arial" w:cs="Arial"/>
          <w:b/>
          <w:szCs w:val="19"/>
          <w:shd w:val="clear" w:color="auto" w:fill="FFFFFF"/>
        </w:rPr>
        <w:br/>
      </w:r>
      <w:r>
        <w:rPr>
          <w:rFonts w:ascii="Cambria" w:hAnsi="Cambria" w:cs="TT185t00"/>
          <w:b/>
          <w:sz w:val="24"/>
          <w:szCs w:val="24"/>
        </w:rPr>
        <w:t>b) Bilar. Om man som förälder inte har möjlighet att köra till en bortamatch så skall man, innan samlingen, se till att ordna skjuts för sitt barn.</w:t>
      </w:r>
      <w:r w:rsidR="00973380">
        <w:rPr>
          <w:rFonts w:ascii="Cambria" w:hAnsi="Cambria" w:cs="TT185t00"/>
          <w:b/>
          <w:sz w:val="24"/>
          <w:szCs w:val="24"/>
        </w:rPr>
        <w:br/>
      </w:r>
    </w:p>
    <w:p w:rsidR="00831F85" w:rsidRDefault="00973380" w:rsidP="00973380">
      <w:pPr>
        <w:pStyle w:val="Liststycke"/>
        <w:numPr>
          <w:ilvl w:val="0"/>
          <w:numId w:val="1"/>
        </w:numPr>
        <w:rPr>
          <w:rFonts w:ascii="Cambria" w:hAnsi="Cambria" w:cs="TT185t00"/>
          <w:b/>
          <w:sz w:val="24"/>
          <w:szCs w:val="24"/>
        </w:rPr>
      </w:pPr>
      <w:r>
        <w:rPr>
          <w:rFonts w:ascii="Cambria" w:hAnsi="Cambria" w:cs="TT185t00"/>
          <w:b/>
          <w:sz w:val="24"/>
          <w:szCs w:val="24"/>
        </w:rPr>
        <w:t>Barnen skall sms:a till Erik Svanström om man inte kan deltaga på träning</w:t>
      </w:r>
      <w:r>
        <w:rPr>
          <w:rFonts w:ascii="Cambria" w:hAnsi="Cambria" w:cs="TT185t00"/>
          <w:b/>
          <w:sz w:val="24"/>
          <w:szCs w:val="24"/>
        </w:rPr>
        <w:br/>
        <w:t>Erik Svanström, mobil: 0767951995</w:t>
      </w:r>
    </w:p>
    <w:p w:rsidR="00973380" w:rsidRDefault="00973380" w:rsidP="00973380">
      <w:pPr>
        <w:pStyle w:val="Liststycke"/>
        <w:numPr>
          <w:ilvl w:val="0"/>
          <w:numId w:val="1"/>
        </w:numPr>
        <w:rPr>
          <w:rFonts w:ascii="Cambria" w:hAnsi="Cambria" w:cs="TT185t00"/>
          <w:b/>
          <w:sz w:val="24"/>
          <w:szCs w:val="24"/>
        </w:rPr>
      </w:pPr>
      <w:r>
        <w:rPr>
          <w:rFonts w:ascii="Cambria" w:hAnsi="Cambria" w:cs="TT185t00"/>
          <w:b/>
          <w:sz w:val="24"/>
          <w:szCs w:val="24"/>
        </w:rPr>
        <w:t>Barnen skall sms:a, i god tid, till Anders om man inte kan närvara på match</w:t>
      </w:r>
      <w:r>
        <w:rPr>
          <w:rFonts w:ascii="Cambria" w:hAnsi="Cambria" w:cs="TT185t00"/>
          <w:b/>
          <w:sz w:val="24"/>
          <w:szCs w:val="24"/>
        </w:rPr>
        <w:br/>
        <w:t>Anders U mobil: 0702555110</w:t>
      </w:r>
      <w:r>
        <w:rPr>
          <w:rFonts w:ascii="Cambria" w:hAnsi="Cambria" w:cs="TT185t00"/>
          <w:b/>
          <w:sz w:val="24"/>
          <w:szCs w:val="24"/>
        </w:rPr>
        <w:br/>
      </w:r>
    </w:p>
    <w:p w:rsidR="00973380" w:rsidRPr="00482C56" w:rsidRDefault="00973380" w:rsidP="00482C56">
      <w:pPr>
        <w:pStyle w:val="Liststycke"/>
        <w:numPr>
          <w:ilvl w:val="0"/>
          <w:numId w:val="1"/>
        </w:numPr>
        <w:rPr>
          <w:rFonts w:ascii="Cambria" w:hAnsi="Cambria" w:cs="TT185t00"/>
          <w:b/>
          <w:sz w:val="24"/>
          <w:szCs w:val="24"/>
        </w:rPr>
      </w:pPr>
      <w:r>
        <w:rPr>
          <w:rFonts w:ascii="Cambria" w:hAnsi="Cambria" w:cs="TT185t00"/>
          <w:b/>
          <w:sz w:val="24"/>
          <w:szCs w:val="24"/>
        </w:rPr>
        <w:t xml:space="preserve">P-03 skall spela i både Dalsland och Värmland. Vi kan inte bara vara med i Värmland och vi ansåg att det var för få matcher i Dalsland, dessutom enbart 9-manna. </w:t>
      </w:r>
      <w:r w:rsidR="00482C56">
        <w:rPr>
          <w:rFonts w:ascii="Cambria" w:hAnsi="Cambria" w:cs="TT185t00"/>
          <w:b/>
          <w:sz w:val="24"/>
          <w:szCs w:val="24"/>
        </w:rPr>
        <w:br/>
      </w:r>
      <w:r w:rsidR="00482C56" w:rsidRPr="00482C56">
        <w:rPr>
          <w:rFonts w:ascii="Cambria" w:hAnsi="Cambria" w:cs="TT185t00"/>
          <w:b/>
          <w:sz w:val="24"/>
          <w:szCs w:val="24"/>
        </w:rPr>
        <w:t xml:space="preserve">Vi </w:t>
      </w:r>
      <w:r w:rsidR="00482C56">
        <w:rPr>
          <w:rFonts w:ascii="Cambria" w:hAnsi="Cambria" w:cs="TT185t00"/>
          <w:b/>
          <w:sz w:val="24"/>
          <w:szCs w:val="24"/>
        </w:rPr>
        <w:t xml:space="preserve">kallar trupp med två avbytare till respektive match, dvs 11st per match i Dalsland och 13st per match i Värmland. </w:t>
      </w:r>
      <w:r w:rsidR="00482C56">
        <w:rPr>
          <w:rFonts w:ascii="Cambria" w:hAnsi="Cambria" w:cs="TT185t00"/>
          <w:b/>
          <w:sz w:val="24"/>
          <w:szCs w:val="24"/>
        </w:rPr>
        <w:br/>
        <w:t xml:space="preserve">Vi </w:t>
      </w:r>
      <w:r w:rsidR="00482C56" w:rsidRPr="00482C56">
        <w:rPr>
          <w:rFonts w:ascii="Cambria" w:hAnsi="Cambria" w:cs="TT185t00"/>
          <w:b/>
          <w:sz w:val="24"/>
          <w:szCs w:val="24"/>
        </w:rPr>
        <w:t xml:space="preserve">skall försöka ordna ett </w:t>
      </w:r>
      <w:r w:rsidR="00482C56">
        <w:rPr>
          <w:rFonts w:ascii="Cambria" w:hAnsi="Cambria" w:cs="TT185t00"/>
          <w:b/>
          <w:sz w:val="24"/>
          <w:szCs w:val="24"/>
        </w:rPr>
        <w:t>upplägg som är så rättvist som möjligt</w:t>
      </w:r>
      <w:r w:rsidR="00DE0921">
        <w:rPr>
          <w:rFonts w:ascii="Cambria" w:hAnsi="Cambria" w:cs="TT185t00"/>
          <w:b/>
          <w:sz w:val="24"/>
          <w:szCs w:val="24"/>
        </w:rPr>
        <w:t xml:space="preserve"> med Värmland/Dalsland/hemma/borta..</w:t>
      </w:r>
      <w:r w:rsidR="00482C56">
        <w:rPr>
          <w:rFonts w:ascii="Cambria" w:hAnsi="Cambria" w:cs="TT185t00"/>
          <w:b/>
          <w:sz w:val="24"/>
          <w:szCs w:val="24"/>
        </w:rPr>
        <w:t xml:space="preserve">. </w:t>
      </w:r>
      <w:r w:rsidR="00482C56" w:rsidRPr="00482C56">
        <w:rPr>
          <w:rFonts w:ascii="Cambria" w:hAnsi="Cambria" w:cs="TT185t00"/>
          <w:b/>
          <w:sz w:val="24"/>
          <w:szCs w:val="24"/>
        </w:rPr>
        <w:br/>
      </w:r>
      <w:r w:rsidRPr="00482C56">
        <w:rPr>
          <w:rFonts w:ascii="Cambria" w:hAnsi="Cambria" w:cs="TT185t00"/>
          <w:b/>
          <w:sz w:val="24"/>
          <w:szCs w:val="24"/>
        </w:rPr>
        <w:t>Spelschema, som det är bokat i skrivandets stund:</w:t>
      </w:r>
    </w:p>
    <w:p w:rsidR="00973380" w:rsidRPr="00973380" w:rsidRDefault="00973380" w:rsidP="00923509">
      <w:pPr>
        <w:pStyle w:val="Liststycke"/>
        <w:numPr>
          <w:ilvl w:val="0"/>
          <w:numId w:val="1"/>
        </w:numPr>
        <w:rPr>
          <w:rFonts w:ascii="Cambria" w:hAnsi="Cambria" w:cs="TT185t00"/>
          <w:b/>
          <w:sz w:val="24"/>
          <w:szCs w:val="24"/>
        </w:rPr>
      </w:pPr>
      <w:r>
        <w:rPr>
          <w:rFonts w:ascii="Cambria" w:hAnsi="Cambria" w:cs="TT185t00"/>
          <w:b/>
          <w:sz w:val="24"/>
          <w:szCs w:val="24"/>
        </w:rPr>
        <w:lastRenderedPageBreak/>
        <w:t>Spelschema 2017</w:t>
      </w:r>
      <w:r w:rsidR="00CE34FF">
        <w:rPr>
          <w:rFonts w:ascii="Cambria" w:hAnsi="Cambria" w:cs="TT185t00"/>
          <w:b/>
          <w:sz w:val="24"/>
          <w:szCs w:val="24"/>
        </w:rPr>
        <w:t xml:space="preserve"> (uppdaterad</w:t>
      </w:r>
      <w:r w:rsidR="00923509">
        <w:rPr>
          <w:rFonts w:ascii="Cambria" w:hAnsi="Cambria" w:cs="TT185t00"/>
          <w:b/>
          <w:sz w:val="24"/>
          <w:szCs w:val="24"/>
        </w:rPr>
        <w:t xml:space="preserve"> 28 april)</w:t>
      </w:r>
      <w:r>
        <w:rPr>
          <w:rFonts w:ascii="Cambria" w:hAnsi="Cambria" w:cs="TT185t00"/>
          <w:b/>
          <w:sz w:val="24"/>
          <w:szCs w:val="24"/>
        </w:rPr>
        <w:br/>
      </w:r>
      <w:r w:rsidR="00923509" w:rsidRPr="00923509">
        <w:drawing>
          <wp:inline distT="0" distB="0" distL="0" distR="0">
            <wp:extent cx="5200650" cy="62960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6296025"/>
                    </a:xfrm>
                    <a:prstGeom prst="rect">
                      <a:avLst/>
                    </a:prstGeom>
                    <a:noFill/>
                    <a:ln>
                      <a:noFill/>
                    </a:ln>
                  </pic:spPr>
                </pic:pic>
              </a:graphicData>
            </a:graphic>
          </wp:inline>
        </w:drawing>
      </w:r>
      <w:bookmarkStart w:id="0" w:name="_GoBack"/>
      <w:bookmarkEnd w:id="0"/>
    </w:p>
    <w:p w:rsidR="00293A22" w:rsidRDefault="00293A22" w:rsidP="00293A22">
      <w:pPr>
        <w:rPr>
          <w:rFonts w:ascii="Cambria" w:hAnsi="Cambria" w:cs="TT185t00"/>
          <w:b/>
          <w:sz w:val="24"/>
          <w:szCs w:val="24"/>
        </w:rPr>
      </w:pPr>
    </w:p>
    <w:p w:rsidR="00C1239D" w:rsidRDefault="00973380" w:rsidP="00973380">
      <w:pPr>
        <w:pStyle w:val="Liststycke"/>
        <w:numPr>
          <w:ilvl w:val="0"/>
          <w:numId w:val="1"/>
        </w:numPr>
        <w:rPr>
          <w:rFonts w:ascii="Cambria" w:hAnsi="Cambria" w:cs="TT185t00"/>
          <w:b/>
          <w:sz w:val="24"/>
          <w:szCs w:val="24"/>
        </w:rPr>
      </w:pPr>
      <w:r w:rsidRPr="00973380">
        <w:rPr>
          <w:rFonts w:ascii="Cambria" w:hAnsi="Cambria" w:cs="TT185t00"/>
          <w:b/>
          <w:sz w:val="24"/>
          <w:szCs w:val="24"/>
        </w:rPr>
        <w:t>Lagkassa</w:t>
      </w:r>
      <w:r>
        <w:rPr>
          <w:rFonts w:ascii="Cambria" w:hAnsi="Cambria" w:cs="TT185t00"/>
          <w:b/>
          <w:sz w:val="24"/>
          <w:szCs w:val="24"/>
        </w:rPr>
        <w:t xml:space="preserve">. </w:t>
      </w:r>
      <w:r w:rsidR="00C1239D">
        <w:rPr>
          <w:rFonts w:ascii="Cambria" w:hAnsi="Cambria" w:cs="TT185t00"/>
          <w:b/>
          <w:sz w:val="24"/>
          <w:szCs w:val="24"/>
        </w:rPr>
        <w:br/>
      </w:r>
      <w:r>
        <w:rPr>
          <w:rFonts w:ascii="Cambria" w:hAnsi="Cambria" w:cs="TT185t00"/>
          <w:b/>
          <w:sz w:val="24"/>
          <w:szCs w:val="24"/>
        </w:rPr>
        <w:t xml:space="preserve">P-03 har en rejäl lagkassa på drygt 50’ </w:t>
      </w:r>
      <w:proofErr w:type="spellStart"/>
      <w:r>
        <w:rPr>
          <w:rFonts w:ascii="Cambria" w:hAnsi="Cambria" w:cs="TT185t00"/>
          <w:b/>
          <w:sz w:val="24"/>
          <w:szCs w:val="24"/>
        </w:rPr>
        <w:t>ffa</w:t>
      </w:r>
      <w:proofErr w:type="spellEnd"/>
      <w:r>
        <w:rPr>
          <w:rFonts w:ascii="Cambria" w:hAnsi="Cambria" w:cs="TT185t00"/>
          <w:b/>
          <w:sz w:val="24"/>
          <w:szCs w:val="24"/>
        </w:rPr>
        <w:t xml:space="preserve"> tack vare bingo-söndagarna. Speciellt tack till er som </w:t>
      </w:r>
      <w:proofErr w:type="spellStart"/>
      <w:r>
        <w:rPr>
          <w:rFonts w:ascii="Cambria" w:hAnsi="Cambria" w:cs="TT185t00"/>
          <w:b/>
          <w:sz w:val="24"/>
          <w:szCs w:val="24"/>
        </w:rPr>
        <w:t>roddat</w:t>
      </w:r>
      <w:proofErr w:type="spellEnd"/>
      <w:r>
        <w:rPr>
          <w:rFonts w:ascii="Cambria" w:hAnsi="Cambria" w:cs="TT185t00"/>
          <w:b/>
          <w:sz w:val="24"/>
          <w:szCs w:val="24"/>
        </w:rPr>
        <w:t xml:space="preserve"> detta! Vi beslöt att ha som inriktning att sikta på Gothia Cup nästa år. Anders pratar med barnen</w:t>
      </w:r>
      <w:r w:rsidR="00C1239D">
        <w:rPr>
          <w:rFonts w:ascii="Cambria" w:hAnsi="Cambria" w:cs="TT185t00"/>
          <w:b/>
          <w:sz w:val="24"/>
          <w:szCs w:val="24"/>
        </w:rPr>
        <w:t xml:space="preserve">. Om de också tycker det är </w:t>
      </w:r>
      <w:r w:rsidR="00C1239D">
        <w:rPr>
          <w:rFonts w:ascii="Cambria" w:hAnsi="Cambria" w:cs="TT185t00"/>
          <w:b/>
          <w:sz w:val="24"/>
          <w:szCs w:val="24"/>
        </w:rPr>
        <w:lastRenderedPageBreak/>
        <w:t xml:space="preserve">en bra idé så behövs en budget på ca 90’ kr och då behöver vi fler försäljningsaktiviteter. Kryddor, korvar…annat. </w:t>
      </w:r>
    </w:p>
    <w:p w:rsidR="00C1239D" w:rsidRDefault="00C1239D" w:rsidP="00C1239D">
      <w:pPr>
        <w:pStyle w:val="Liststycke"/>
        <w:rPr>
          <w:rFonts w:ascii="Cambria" w:hAnsi="Cambria" w:cs="TT185t00"/>
          <w:b/>
          <w:sz w:val="24"/>
          <w:szCs w:val="24"/>
        </w:rPr>
      </w:pPr>
      <w:r>
        <w:rPr>
          <w:rFonts w:ascii="Cambria" w:hAnsi="Cambria" w:cs="TT185t00"/>
          <w:b/>
          <w:sz w:val="24"/>
          <w:szCs w:val="24"/>
        </w:rPr>
        <w:t>Mötet beslöt att följande trupp är befogad att ta del av lagkassan:</w:t>
      </w:r>
    </w:p>
    <w:p w:rsidR="00C1239D" w:rsidRDefault="00C1239D" w:rsidP="00C1239D">
      <w:pPr>
        <w:pStyle w:val="Liststycke"/>
        <w:rPr>
          <w:rFonts w:ascii="Cambria" w:hAnsi="Cambria" w:cs="TT185t00"/>
          <w:b/>
          <w:sz w:val="24"/>
          <w:szCs w:val="24"/>
        </w:rPr>
      </w:pPr>
      <w:r w:rsidRPr="00C1239D">
        <w:rPr>
          <w:noProof/>
          <w:lang w:eastAsia="sv-SE"/>
        </w:rPr>
        <w:drawing>
          <wp:inline distT="0" distB="0" distL="0" distR="0">
            <wp:extent cx="1873250" cy="442595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250" cy="4425950"/>
                    </a:xfrm>
                    <a:prstGeom prst="rect">
                      <a:avLst/>
                    </a:prstGeom>
                    <a:noFill/>
                    <a:ln>
                      <a:noFill/>
                    </a:ln>
                  </pic:spPr>
                </pic:pic>
              </a:graphicData>
            </a:graphic>
          </wp:inline>
        </w:drawing>
      </w:r>
    </w:p>
    <w:p w:rsidR="00C1239D" w:rsidRDefault="00C1239D" w:rsidP="00C1239D">
      <w:pPr>
        <w:pStyle w:val="Liststycke"/>
        <w:rPr>
          <w:rFonts w:ascii="Cambria" w:hAnsi="Cambria" w:cs="TT185t00"/>
          <w:b/>
          <w:sz w:val="24"/>
          <w:szCs w:val="24"/>
        </w:rPr>
      </w:pPr>
    </w:p>
    <w:p w:rsidR="00C1239D" w:rsidRDefault="00C1239D" w:rsidP="00C1239D">
      <w:pPr>
        <w:pStyle w:val="Liststycke"/>
        <w:rPr>
          <w:rFonts w:ascii="Cambria" w:hAnsi="Cambria" w:cs="TT185t00"/>
          <w:b/>
          <w:sz w:val="24"/>
          <w:szCs w:val="24"/>
        </w:rPr>
      </w:pPr>
      <w:r>
        <w:rPr>
          <w:rFonts w:ascii="Cambria" w:hAnsi="Cambria" w:cs="TT185t00"/>
          <w:b/>
          <w:sz w:val="24"/>
          <w:szCs w:val="24"/>
        </w:rPr>
        <w:t>I ovan nämnda trupp har ett par nya tillkommit 2017 samt det finns ett par som enligt uppgift har slutat. Vi behöver ta ett mer specifikt beslut kring dessa.</w:t>
      </w:r>
    </w:p>
    <w:p w:rsidR="00C1239D" w:rsidRDefault="00C1239D" w:rsidP="00C1239D">
      <w:pPr>
        <w:pStyle w:val="Liststycke"/>
        <w:rPr>
          <w:rFonts w:ascii="Cambria" w:hAnsi="Cambria" w:cs="TT185t00"/>
          <w:b/>
          <w:sz w:val="24"/>
          <w:szCs w:val="24"/>
        </w:rPr>
      </w:pPr>
    </w:p>
    <w:p w:rsidR="00C1239D" w:rsidRDefault="00C1239D" w:rsidP="00C1239D">
      <w:pPr>
        <w:pStyle w:val="Liststycke"/>
        <w:numPr>
          <w:ilvl w:val="0"/>
          <w:numId w:val="1"/>
        </w:numPr>
        <w:rPr>
          <w:rFonts w:ascii="Cambria" w:hAnsi="Cambria" w:cs="TT185t00"/>
          <w:b/>
          <w:sz w:val="24"/>
          <w:szCs w:val="24"/>
        </w:rPr>
      </w:pPr>
      <w:r>
        <w:rPr>
          <w:rFonts w:ascii="Cambria" w:hAnsi="Cambria" w:cs="TT185t00"/>
          <w:b/>
          <w:sz w:val="24"/>
          <w:szCs w:val="24"/>
        </w:rPr>
        <w:t>Arbetsuppgifter</w:t>
      </w:r>
    </w:p>
    <w:p w:rsidR="00C1239D" w:rsidRDefault="00C1239D" w:rsidP="00C1239D">
      <w:pPr>
        <w:pStyle w:val="Liststycke"/>
        <w:rPr>
          <w:rFonts w:ascii="Cambria" w:hAnsi="Cambria" w:cs="TT185t00"/>
          <w:b/>
          <w:sz w:val="24"/>
          <w:szCs w:val="24"/>
        </w:rPr>
      </w:pPr>
      <w:r>
        <w:rPr>
          <w:noProof/>
          <w:lang w:eastAsia="sv-SE"/>
        </w:rPr>
        <w:drawing>
          <wp:inline distT="0" distB="0" distL="0" distR="0" wp14:anchorId="10C7B80E" wp14:editId="319A4785">
            <wp:extent cx="5035550" cy="930037"/>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4822" cy="935443"/>
                    </a:xfrm>
                    <a:prstGeom prst="rect">
                      <a:avLst/>
                    </a:prstGeom>
                  </pic:spPr>
                </pic:pic>
              </a:graphicData>
            </a:graphic>
          </wp:inline>
        </w:drawing>
      </w:r>
    </w:p>
    <w:p w:rsidR="00482C56" w:rsidRDefault="00482C56" w:rsidP="00C1239D">
      <w:pPr>
        <w:pStyle w:val="Liststycke"/>
        <w:rPr>
          <w:rFonts w:ascii="Cambria" w:hAnsi="Cambria" w:cs="TT185t00"/>
          <w:b/>
          <w:sz w:val="24"/>
          <w:szCs w:val="24"/>
        </w:rPr>
      </w:pPr>
    </w:p>
    <w:p w:rsidR="00482C56" w:rsidRDefault="00482C56" w:rsidP="00482C56">
      <w:pPr>
        <w:pStyle w:val="Liststycke"/>
        <w:numPr>
          <w:ilvl w:val="0"/>
          <w:numId w:val="1"/>
        </w:numPr>
        <w:rPr>
          <w:rFonts w:ascii="Cambria" w:hAnsi="Cambria" w:cs="TT185t00"/>
          <w:b/>
          <w:sz w:val="24"/>
          <w:szCs w:val="24"/>
        </w:rPr>
      </w:pPr>
      <w:r>
        <w:rPr>
          <w:rFonts w:ascii="Cambria" w:hAnsi="Cambria" w:cs="TT185t00"/>
          <w:b/>
          <w:sz w:val="24"/>
          <w:szCs w:val="24"/>
        </w:rPr>
        <w:t xml:space="preserve">Spelaravgift </w:t>
      </w:r>
      <w:proofErr w:type="spellStart"/>
      <w:r>
        <w:rPr>
          <w:rFonts w:ascii="Cambria" w:hAnsi="Cambria" w:cs="TT185t00"/>
          <w:b/>
          <w:sz w:val="24"/>
          <w:szCs w:val="24"/>
        </w:rPr>
        <w:t>Swishas</w:t>
      </w:r>
      <w:proofErr w:type="spellEnd"/>
      <w:r>
        <w:rPr>
          <w:rFonts w:ascii="Cambria" w:hAnsi="Cambria" w:cs="TT185t00"/>
          <w:b/>
          <w:sz w:val="24"/>
          <w:szCs w:val="24"/>
        </w:rPr>
        <w:t xml:space="preserve"> till Anders. Skriv barnets namn</w:t>
      </w:r>
    </w:p>
    <w:p w:rsidR="00482C56" w:rsidRPr="00482C56" w:rsidRDefault="00482C56" w:rsidP="00482C56">
      <w:pPr>
        <w:pStyle w:val="Liststycke"/>
        <w:numPr>
          <w:ilvl w:val="0"/>
          <w:numId w:val="1"/>
        </w:numPr>
        <w:rPr>
          <w:rFonts w:ascii="Cambria" w:hAnsi="Cambria" w:cs="TT185t00"/>
          <w:b/>
          <w:sz w:val="24"/>
          <w:szCs w:val="24"/>
          <w:lang w:val="en-GB"/>
        </w:rPr>
      </w:pPr>
      <w:proofErr w:type="spellStart"/>
      <w:r w:rsidRPr="00482C56">
        <w:rPr>
          <w:rFonts w:ascii="Cambria" w:hAnsi="Cambria" w:cs="TT185t00"/>
          <w:b/>
          <w:sz w:val="24"/>
          <w:szCs w:val="24"/>
          <w:lang w:val="en-GB"/>
        </w:rPr>
        <w:t>Bluesfest</w:t>
      </w:r>
      <w:proofErr w:type="spellEnd"/>
      <w:r w:rsidRPr="00482C56">
        <w:rPr>
          <w:rFonts w:ascii="Cambria" w:hAnsi="Cambria" w:cs="TT185t00"/>
          <w:b/>
          <w:sz w:val="24"/>
          <w:szCs w:val="24"/>
          <w:lang w:val="en-GB"/>
        </w:rPr>
        <w:t>: Albin G, Simon, Basil, Joel</w:t>
      </w:r>
    </w:p>
    <w:p w:rsidR="00482C56" w:rsidRPr="00482C56" w:rsidRDefault="00482C56" w:rsidP="00482C56">
      <w:pPr>
        <w:pStyle w:val="Liststycke"/>
        <w:numPr>
          <w:ilvl w:val="0"/>
          <w:numId w:val="1"/>
        </w:numPr>
        <w:rPr>
          <w:rFonts w:ascii="Cambria" w:hAnsi="Cambria" w:cs="TT185t00"/>
          <w:b/>
          <w:sz w:val="24"/>
          <w:szCs w:val="24"/>
        </w:rPr>
      </w:pPr>
      <w:r w:rsidRPr="00482C56">
        <w:rPr>
          <w:rFonts w:ascii="Cambria" w:hAnsi="Cambria" w:cs="TT185t00"/>
          <w:b/>
          <w:sz w:val="24"/>
          <w:szCs w:val="24"/>
        </w:rPr>
        <w:lastRenderedPageBreak/>
        <w:t>Vårmarknad: Leo, Alfred, Edvin, Hugo K (x2)</w:t>
      </w:r>
    </w:p>
    <w:p w:rsidR="00482C56" w:rsidRPr="00CE34FF" w:rsidRDefault="00482C56" w:rsidP="00482C56">
      <w:pPr>
        <w:pStyle w:val="Liststycke"/>
        <w:numPr>
          <w:ilvl w:val="0"/>
          <w:numId w:val="1"/>
        </w:numPr>
        <w:rPr>
          <w:rFonts w:ascii="Cambria" w:hAnsi="Cambria" w:cs="TT185t00"/>
          <w:b/>
          <w:sz w:val="24"/>
          <w:szCs w:val="24"/>
        </w:rPr>
      </w:pPr>
      <w:r>
        <w:rPr>
          <w:rFonts w:ascii="Cambria" w:hAnsi="Cambria" w:cs="TT185t00"/>
          <w:b/>
          <w:sz w:val="24"/>
          <w:szCs w:val="24"/>
        </w:rPr>
        <w:t xml:space="preserve">Höstmarknad: Isac N, Viktor K, </w:t>
      </w:r>
      <w:r w:rsidR="00CE34FF">
        <w:rPr>
          <w:rFonts w:ascii="Cambria" w:hAnsi="Cambria" w:cs="TT185t00"/>
          <w:b/>
          <w:sz w:val="24"/>
          <w:szCs w:val="24"/>
        </w:rPr>
        <w:t>Viggo</w:t>
      </w:r>
      <w:r>
        <w:rPr>
          <w:rFonts w:ascii="Cambria" w:hAnsi="Cambria" w:cs="TT185t00"/>
          <w:b/>
          <w:color w:val="FF0000"/>
          <w:sz w:val="24"/>
          <w:szCs w:val="24"/>
        </w:rPr>
        <w:t>, +NAMN, +NAMN  (</w:t>
      </w:r>
      <w:r w:rsidR="00CE34FF">
        <w:rPr>
          <w:rFonts w:ascii="Cambria" w:hAnsi="Cambria" w:cs="TT185t00"/>
          <w:b/>
          <w:color w:val="FF0000"/>
          <w:sz w:val="24"/>
          <w:szCs w:val="24"/>
        </w:rPr>
        <w:t>2</w:t>
      </w:r>
      <w:r>
        <w:rPr>
          <w:rFonts w:ascii="Cambria" w:hAnsi="Cambria" w:cs="TT185t00"/>
          <w:b/>
          <w:color w:val="FF0000"/>
          <w:sz w:val="24"/>
          <w:szCs w:val="24"/>
        </w:rPr>
        <w:t xml:space="preserve"> saknas)</w:t>
      </w:r>
    </w:p>
    <w:p w:rsidR="00CE34FF" w:rsidRPr="00482C56" w:rsidRDefault="00CE34FF" w:rsidP="00482C56">
      <w:pPr>
        <w:pStyle w:val="Liststycke"/>
        <w:numPr>
          <w:ilvl w:val="0"/>
          <w:numId w:val="1"/>
        </w:numPr>
        <w:rPr>
          <w:rFonts w:ascii="Cambria" w:hAnsi="Cambria" w:cs="TT185t00"/>
          <w:b/>
          <w:sz w:val="24"/>
          <w:szCs w:val="24"/>
        </w:rPr>
      </w:pPr>
      <w:r>
        <w:rPr>
          <w:rFonts w:ascii="Cambria" w:hAnsi="Cambria" w:cs="TT185t00"/>
          <w:b/>
          <w:sz w:val="24"/>
          <w:szCs w:val="24"/>
        </w:rPr>
        <w:t xml:space="preserve">Bingo: 28/5: </w:t>
      </w:r>
      <w:r>
        <w:rPr>
          <w:rFonts w:ascii="Cambria" w:hAnsi="Cambria" w:cs="TT185t00"/>
          <w:b/>
          <w:color w:val="FF0000"/>
          <w:sz w:val="24"/>
          <w:szCs w:val="24"/>
        </w:rPr>
        <w:t>1 NAMN</w:t>
      </w:r>
      <w:r>
        <w:rPr>
          <w:rFonts w:ascii="Cambria" w:hAnsi="Cambria" w:cs="TT185t00"/>
          <w:b/>
          <w:sz w:val="24"/>
          <w:szCs w:val="24"/>
        </w:rPr>
        <w:t xml:space="preserve">, 4/6: </w:t>
      </w:r>
      <w:r>
        <w:rPr>
          <w:rFonts w:ascii="Cambria" w:hAnsi="Cambria" w:cs="TT185t00"/>
          <w:b/>
          <w:color w:val="FF0000"/>
          <w:sz w:val="24"/>
          <w:szCs w:val="24"/>
        </w:rPr>
        <w:t>1 NAMN</w:t>
      </w:r>
      <w:r>
        <w:rPr>
          <w:rFonts w:ascii="Cambria" w:hAnsi="Cambria" w:cs="TT185t00"/>
          <w:b/>
          <w:sz w:val="24"/>
          <w:szCs w:val="24"/>
        </w:rPr>
        <w:t xml:space="preserve">, 11/6: </w:t>
      </w:r>
      <w:r>
        <w:rPr>
          <w:rFonts w:ascii="Cambria" w:hAnsi="Cambria" w:cs="TT185t00"/>
          <w:b/>
          <w:color w:val="FF0000"/>
          <w:sz w:val="24"/>
          <w:szCs w:val="24"/>
        </w:rPr>
        <w:t>1 NAMN</w:t>
      </w:r>
      <w:r>
        <w:rPr>
          <w:rFonts w:ascii="Cambria" w:hAnsi="Cambria" w:cs="TT185t00"/>
          <w:b/>
          <w:color w:val="FF0000"/>
          <w:sz w:val="24"/>
          <w:szCs w:val="24"/>
        </w:rPr>
        <w:t xml:space="preserve">  (3 saknas)</w:t>
      </w:r>
      <w:r>
        <w:rPr>
          <w:rFonts w:ascii="Cambria" w:hAnsi="Cambria" w:cs="TT185t00"/>
          <w:b/>
          <w:color w:val="FF0000"/>
          <w:sz w:val="24"/>
          <w:szCs w:val="24"/>
        </w:rPr>
        <w:t xml:space="preserve">  </w:t>
      </w:r>
    </w:p>
    <w:p w:rsidR="00482C56" w:rsidRDefault="00482C56" w:rsidP="00482C56">
      <w:pPr>
        <w:pStyle w:val="Liststycke"/>
        <w:numPr>
          <w:ilvl w:val="0"/>
          <w:numId w:val="1"/>
        </w:numPr>
        <w:rPr>
          <w:rFonts w:ascii="Cambria" w:hAnsi="Cambria" w:cs="TT185t00"/>
          <w:b/>
          <w:sz w:val="24"/>
          <w:szCs w:val="24"/>
        </w:rPr>
      </w:pPr>
      <w:r>
        <w:rPr>
          <w:rFonts w:ascii="Cambria" w:hAnsi="Cambria" w:cs="TT185t00"/>
          <w:b/>
          <w:sz w:val="24"/>
          <w:szCs w:val="24"/>
        </w:rPr>
        <w:t xml:space="preserve">KIOSK. I dokumentet står ”Ansvaret för försäljning i kiosken åvilar varje lag vid hemmamatcherna”. Det framfördes på mötet att systemet för </w:t>
      </w:r>
      <w:proofErr w:type="spellStart"/>
      <w:r>
        <w:rPr>
          <w:rFonts w:ascii="Cambria" w:hAnsi="Cambria" w:cs="TT185t00"/>
          <w:b/>
          <w:sz w:val="24"/>
          <w:szCs w:val="24"/>
        </w:rPr>
        <w:t>Hanebol</w:t>
      </w:r>
      <w:proofErr w:type="spellEnd"/>
      <w:r>
        <w:rPr>
          <w:rFonts w:ascii="Cambria" w:hAnsi="Cambria" w:cs="TT185t00"/>
          <w:b/>
          <w:sz w:val="24"/>
          <w:szCs w:val="24"/>
        </w:rPr>
        <w:t xml:space="preserve"> är inte helt optimalt. Vill någon ta tag i detta och organisera den så är det väldigt välkommet. </w:t>
      </w:r>
      <w:r>
        <w:rPr>
          <w:rFonts w:ascii="Cambria" w:hAnsi="Cambria" w:cs="TT185t00"/>
          <w:b/>
          <w:sz w:val="24"/>
          <w:szCs w:val="24"/>
        </w:rPr>
        <w:br/>
        <w:t xml:space="preserve">Kiosken på konstgräset skall vi organisera! </w:t>
      </w:r>
      <w:r>
        <w:rPr>
          <w:rFonts w:ascii="Cambria" w:hAnsi="Cambria" w:cs="TT185t00"/>
          <w:b/>
          <w:sz w:val="24"/>
          <w:szCs w:val="24"/>
        </w:rPr>
        <w:br/>
        <w:t>Jag vill be om att någon tar detta och gör ett schema och delar ut ansvaret!</w:t>
      </w:r>
      <w:r>
        <w:rPr>
          <w:rFonts w:ascii="Cambria" w:hAnsi="Cambria" w:cs="TT185t00"/>
          <w:b/>
          <w:sz w:val="24"/>
          <w:szCs w:val="24"/>
        </w:rPr>
        <w:br/>
      </w:r>
    </w:p>
    <w:p w:rsidR="00482C56" w:rsidRDefault="00482C56" w:rsidP="00DE0921">
      <w:pPr>
        <w:pStyle w:val="Liststycke"/>
        <w:rPr>
          <w:rFonts w:ascii="Cambria" w:hAnsi="Cambria" w:cs="TT185t00"/>
          <w:b/>
          <w:sz w:val="24"/>
          <w:szCs w:val="24"/>
        </w:rPr>
      </w:pPr>
    </w:p>
    <w:p w:rsidR="00DE0921" w:rsidRDefault="00DE0921" w:rsidP="00DE0921">
      <w:pPr>
        <w:pStyle w:val="Liststycke"/>
        <w:rPr>
          <w:rFonts w:ascii="Cambria" w:hAnsi="Cambria" w:cs="TT185t00"/>
          <w:b/>
          <w:sz w:val="24"/>
          <w:szCs w:val="24"/>
        </w:rPr>
      </w:pPr>
    </w:p>
    <w:p w:rsidR="00DE0921" w:rsidRDefault="00DE0921" w:rsidP="00DE0921">
      <w:pPr>
        <w:pStyle w:val="Liststycke"/>
        <w:rPr>
          <w:rFonts w:ascii="Cambria" w:hAnsi="Cambria" w:cs="TT185t00"/>
          <w:b/>
          <w:sz w:val="24"/>
          <w:szCs w:val="24"/>
        </w:rPr>
      </w:pPr>
    </w:p>
    <w:p w:rsidR="00DE0921" w:rsidRDefault="00DE0921" w:rsidP="00DE0921">
      <w:pPr>
        <w:pStyle w:val="Liststycke"/>
        <w:rPr>
          <w:rFonts w:ascii="Cambria" w:hAnsi="Cambria" w:cs="TT185t00"/>
          <w:b/>
          <w:sz w:val="24"/>
          <w:szCs w:val="24"/>
        </w:rPr>
      </w:pPr>
    </w:p>
    <w:p w:rsidR="00DE0921" w:rsidRPr="00DE0921" w:rsidRDefault="00DE0921" w:rsidP="00DE0921">
      <w:pPr>
        <w:ind w:left="720"/>
        <w:rPr>
          <w:rFonts w:ascii="Cambria" w:hAnsi="Cambria" w:cs="TT185t00"/>
          <w:b/>
          <w:sz w:val="24"/>
          <w:szCs w:val="24"/>
        </w:rPr>
      </w:pPr>
      <w:r>
        <w:rPr>
          <w:rFonts w:ascii="Cambria" w:hAnsi="Cambria" w:cs="TT185t00"/>
          <w:b/>
          <w:sz w:val="24"/>
          <w:szCs w:val="24"/>
        </w:rPr>
        <w:t xml:space="preserve">Det blir väldigt många matcher på en relativt kort period, men vi hoppas killarna kommer att tycka det skall bli kul. Det har varit en intensiv period med många träningar på kort tid, men jämfört med andra lag som tränar och spelar hela vintern så behöver vi ta ikapp. De flesta i vårt lag har andra sporter och är fysiskt tränade så de har mycket förspänt och lär komma ikapp även fotbollsmässigt. Det är vår tro och förhoppning att huvudtränarna, Erik, Thord och Stefan kommer att tillföra nya grepp, lära barnen mer om taktik och överlag utvecklas som fotbollsspelare, och framför allt att vi alla tillsammans ser till att hela gänget har KUL!!  </w:t>
      </w:r>
      <w:r w:rsidRPr="00DE0921">
        <w:rPr>
          <w:rFonts w:ascii="Cambria" w:hAnsi="Cambria" w:cs="TT185t00"/>
          <w:b/>
          <w:sz w:val="24"/>
          <w:szCs w:val="24"/>
        </w:rPr>
        <w:sym w:font="Wingdings" w:char="F04A"/>
      </w:r>
    </w:p>
    <w:p w:rsidR="00DE0921" w:rsidRDefault="00DE0921" w:rsidP="00DE0921">
      <w:pPr>
        <w:pStyle w:val="Liststycke"/>
        <w:rPr>
          <w:rFonts w:ascii="Cambria" w:hAnsi="Cambria" w:cs="TT185t00"/>
          <w:b/>
          <w:sz w:val="24"/>
          <w:szCs w:val="24"/>
        </w:rPr>
      </w:pPr>
    </w:p>
    <w:p w:rsidR="00DE0921" w:rsidRDefault="00DE0921" w:rsidP="00DE0921">
      <w:pPr>
        <w:pStyle w:val="Liststycke"/>
        <w:rPr>
          <w:rFonts w:ascii="Cambria" w:hAnsi="Cambria" w:cs="TT185t00"/>
          <w:b/>
          <w:sz w:val="24"/>
          <w:szCs w:val="24"/>
        </w:rPr>
      </w:pPr>
    </w:p>
    <w:p w:rsidR="00DE0921" w:rsidRDefault="00DE0921" w:rsidP="00DE0921">
      <w:pPr>
        <w:pStyle w:val="Liststycke"/>
        <w:rPr>
          <w:rFonts w:ascii="Cambria" w:hAnsi="Cambria" w:cs="TT185t00"/>
          <w:b/>
          <w:sz w:val="24"/>
          <w:szCs w:val="24"/>
        </w:rPr>
      </w:pPr>
    </w:p>
    <w:p w:rsidR="00DE0921" w:rsidRDefault="00DE0921" w:rsidP="00DE0921">
      <w:pPr>
        <w:pStyle w:val="Liststycke"/>
        <w:rPr>
          <w:rFonts w:ascii="Cambria" w:hAnsi="Cambria" w:cs="TT185t00"/>
          <w:b/>
          <w:sz w:val="24"/>
          <w:szCs w:val="24"/>
        </w:rPr>
      </w:pPr>
    </w:p>
    <w:p w:rsidR="00DE0921" w:rsidRDefault="00DE0921" w:rsidP="00DE0921">
      <w:pPr>
        <w:pStyle w:val="Liststycke"/>
        <w:rPr>
          <w:rFonts w:ascii="Cambria" w:hAnsi="Cambria" w:cs="TT185t00"/>
          <w:b/>
          <w:i/>
          <w:sz w:val="24"/>
          <w:szCs w:val="24"/>
        </w:rPr>
      </w:pPr>
    </w:p>
    <w:p w:rsidR="00DE0921" w:rsidRDefault="00DE0921" w:rsidP="00DE0921">
      <w:pPr>
        <w:pStyle w:val="Liststycke"/>
        <w:rPr>
          <w:rFonts w:ascii="Cambria" w:hAnsi="Cambria" w:cs="TT185t00"/>
          <w:b/>
          <w:i/>
          <w:sz w:val="24"/>
          <w:szCs w:val="24"/>
        </w:rPr>
      </w:pPr>
    </w:p>
    <w:p w:rsidR="00DE0921" w:rsidRDefault="00DE0921" w:rsidP="00DE0921">
      <w:pPr>
        <w:pStyle w:val="Liststycke"/>
        <w:rPr>
          <w:rFonts w:ascii="Cambria" w:hAnsi="Cambria" w:cs="TT185t00"/>
          <w:b/>
          <w:i/>
          <w:sz w:val="24"/>
          <w:szCs w:val="24"/>
        </w:rPr>
      </w:pPr>
    </w:p>
    <w:p w:rsidR="00DE0921" w:rsidRPr="00DE0921" w:rsidRDefault="00DE0921" w:rsidP="00DE0921">
      <w:pPr>
        <w:pStyle w:val="Liststycke"/>
        <w:rPr>
          <w:rFonts w:ascii="Cambria" w:hAnsi="Cambria" w:cs="TT185t00"/>
          <w:b/>
          <w:i/>
          <w:sz w:val="24"/>
          <w:szCs w:val="24"/>
        </w:rPr>
      </w:pPr>
      <w:r w:rsidRPr="00DE0921">
        <w:rPr>
          <w:rFonts w:ascii="Cambria" w:hAnsi="Cambria" w:cs="TT185t00"/>
          <w:b/>
          <w:i/>
          <w:sz w:val="24"/>
          <w:szCs w:val="24"/>
        </w:rPr>
        <w:t>Vid tangentbordet</w:t>
      </w:r>
    </w:p>
    <w:p w:rsidR="00DE0921" w:rsidRDefault="00DE0921" w:rsidP="00DE0921">
      <w:pPr>
        <w:pStyle w:val="Liststycke"/>
        <w:rPr>
          <w:rFonts w:ascii="Cambria" w:hAnsi="Cambria" w:cs="TT185t00"/>
          <w:b/>
          <w:sz w:val="24"/>
          <w:szCs w:val="24"/>
        </w:rPr>
      </w:pPr>
      <w:r w:rsidRPr="00DE0921">
        <w:rPr>
          <w:rFonts w:ascii="Cambria" w:hAnsi="Cambria" w:cs="TT185t00"/>
          <w:b/>
          <w:i/>
          <w:sz w:val="24"/>
          <w:szCs w:val="24"/>
        </w:rPr>
        <w:t>/AU</w:t>
      </w:r>
    </w:p>
    <w:p w:rsidR="00482C56" w:rsidRPr="00482C56" w:rsidRDefault="00482C56" w:rsidP="00482C56">
      <w:pPr>
        <w:rPr>
          <w:rFonts w:ascii="Cambria" w:hAnsi="Cambria" w:cs="TT185t00"/>
          <w:b/>
          <w:sz w:val="24"/>
          <w:szCs w:val="24"/>
        </w:rPr>
      </w:pPr>
    </w:p>
    <w:sectPr w:rsidR="00482C56" w:rsidRPr="00482C56" w:rsidSect="00293A22">
      <w:headerReference w:type="default" r:id="rId11"/>
      <w:pgSz w:w="11906" w:h="16838"/>
      <w:pgMar w:top="2940"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89" w:rsidRDefault="00542389" w:rsidP="00293A22">
      <w:pPr>
        <w:spacing w:after="0" w:line="240" w:lineRule="auto"/>
      </w:pPr>
      <w:r>
        <w:separator/>
      </w:r>
    </w:p>
  </w:endnote>
  <w:endnote w:type="continuationSeparator" w:id="0">
    <w:p w:rsidR="00542389" w:rsidRDefault="00542389" w:rsidP="0029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185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89" w:rsidRDefault="00542389" w:rsidP="00293A22">
      <w:pPr>
        <w:spacing w:after="0" w:line="240" w:lineRule="auto"/>
      </w:pPr>
      <w:r>
        <w:separator/>
      </w:r>
    </w:p>
  </w:footnote>
  <w:footnote w:type="continuationSeparator" w:id="0">
    <w:p w:rsidR="00542389" w:rsidRDefault="00542389" w:rsidP="00293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22" w:rsidRDefault="00293A22">
    <w:pPr>
      <w:pStyle w:val="Sidhuvud"/>
    </w:pPr>
    <w:r>
      <w:rPr>
        <w:noProof/>
        <w:lang w:eastAsia="sv-SE"/>
      </w:rPr>
      <w:drawing>
        <wp:anchor distT="0" distB="0" distL="114300" distR="114300" simplePos="0" relativeHeight="251658752" behindDoc="0" locked="0" layoutInCell="1" allowOverlap="1" wp14:anchorId="422E6EF8" wp14:editId="0A63F750">
          <wp:simplePos x="0" y="0"/>
          <wp:positionH relativeFrom="column">
            <wp:posOffset>-239395</wp:posOffset>
          </wp:positionH>
          <wp:positionV relativeFrom="paragraph">
            <wp:posOffset>-36830</wp:posOffset>
          </wp:positionV>
          <wp:extent cx="1022350" cy="1176655"/>
          <wp:effectExtent l="0" t="0" r="6350" b="4445"/>
          <wp:wrapSquare wrapText="bothSides"/>
          <wp:docPr id="21" name="Bild 2" descr="http://www.aik.se/sektioner/fotboll/statistik/get_file.php?id=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aik.se/sektioner/fotboll/statistik/get_file.php?id=8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1176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2F"/>
    <w:multiLevelType w:val="hybridMultilevel"/>
    <w:tmpl w:val="A938574C"/>
    <w:lvl w:ilvl="0" w:tplc="F77AC9D0">
      <w:start w:val="2017"/>
      <w:numFmt w:val="bullet"/>
      <w:lvlText w:val="-"/>
      <w:lvlJc w:val="left"/>
      <w:pPr>
        <w:ind w:left="720" w:hanging="360"/>
      </w:pPr>
      <w:rPr>
        <w:rFonts w:ascii="Cambria" w:eastAsia="Calibri" w:hAnsi="Cambria" w:cs="TT185t00"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93"/>
    <w:rsid w:val="000D1593"/>
    <w:rsid w:val="00293A22"/>
    <w:rsid w:val="00482C56"/>
    <w:rsid w:val="00542389"/>
    <w:rsid w:val="006C27CF"/>
    <w:rsid w:val="00831F85"/>
    <w:rsid w:val="00923509"/>
    <w:rsid w:val="009544CB"/>
    <w:rsid w:val="00973380"/>
    <w:rsid w:val="00C1239D"/>
    <w:rsid w:val="00CE34FF"/>
    <w:rsid w:val="00DE0921"/>
    <w:rsid w:val="00E12E35"/>
    <w:rsid w:val="00E55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8C600"/>
  <w15:docId w15:val="{4049D0BE-21D7-4AFB-8CA9-1039AF6C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1593"/>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3A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3A22"/>
    <w:rPr>
      <w:rFonts w:ascii="Calibri" w:eastAsia="Calibri" w:hAnsi="Calibri" w:cs="Times New Roman"/>
    </w:rPr>
  </w:style>
  <w:style w:type="paragraph" w:styleId="Sidfot">
    <w:name w:val="footer"/>
    <w:basedOn w:val="Normal"/>
    <w:link w:val="SidfotChar"/>
    <w:uiPriority w:val="99"/>
    <w:unhideWhenUsed/>
    <w:rsid w:val="00293A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3A22"/>
    <w:rPr>
      <w:rFonts w:ascii="Calibri" w:eastAsia="Calibri" w:hAnsi="Calibri" w:cs="Times New Roman"/>
    </w:rPr>
  </w:style>
  <w:style w:type="paragraph" w:styleId="Liststycke">
    <w:name w:val="List Paragraph"/>
    <w:basedOn w:val="Normal"/>
    <w:uiPriority w:val="34"/>
    <w:qFormat/>
    <w:rsid w:val="00293A22"/>
    <w:pPr>
      <w:ind w:left="720"/>
      <w:contextualSpacing/>
    </w:pPr>
  </w:style>
  <w:style w:type="character" w:styleId="Hyperlnk">
    <w:name w:val="Hyperlink"/>
    <w:basedOn w:val="Standardstycketeckensnitt"/>
    <w:uiPriority w:val="99"/>
    <w:unhideWhenUsed/>
    <w:rsid w:val="00293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get.se/IFVIKEN_P03/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545</Words>
  <Characters>2889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dc:creator>
  <cp:lastModifiedBy>Uttersäv, Anders (BHB)</cp:lastModifiedBy>
  <cp:revision>4</cp:revision>
  <dcterms:created xsi:type="dcterms:W3CDTF">2017-04-22T17:06:00Z</dcterms:created>
  <dcterms:modified xsi:type="dcterms:W3CDTF">2017-04-28T10:19:00Z</dcterms:modified>
</cp:coreProperties>
</file>