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Inför Fotbollskoleveckan Matlagningsschema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Det kommer finnas mer info när ni kommer till klubbstugan, där samlas ni 09.00 och räkna med att ni har att göra till ca 12.30-13.00.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Tisdag 6/8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Namn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Namn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Onsdag 7/8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Ivan Holmlund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Valter Lund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Herbert Silfverstrand Hagenfeldt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Torsdag 8/8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Albin Pergemo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Albin Pergemo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Namn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Fredag 9/9(förutom matlagning så ska alla saker köras tillbaka till ICA där av en person extra)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Valter Lund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Olle Sjöblom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Rasmus 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Namn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Sedan behövs 2 personer som kan hjälpas åt att hämta matvaror varje morgon på ICA Maxi.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