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3BA4" w14:textId="552ECAD1" w:rsidR="00532CFF" w:rsidRDefault="00BA42E8" w:rsidP="00967DCF">
      <w:pPr>
        <w:jc w:val="center"/>
        <w:rPr>
          <w:noProof/>
        </w:rPr>
      </w:pPr>
      <w:r>
        <w:rPr>
          <w:noProof/>
          <w:sz w:val="40"/>
          <w:szCs w:val="40"/>
        </w:rPr>
        <w:drawing>
          <wp:inline distT="0" distB="0" distL="0" distR="0" wp14:anchorId="7F27A118" wp14:editId="19DE8B2D">
            <wp:extent cx="3225600" cy="2642400"/>
            <wp:effectExtent l="0" t="0" r="0" b="571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600" cy="26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34E5F" w14:textId="3ADEE35A" w:rsidR="001B0F70" w:rsidRPr="00BA42E8" w:rsidRDefault="001B0F70" w:rsidP="00BA42E8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EE0FEC0" w14:textId="6CFA8E5D" w:rsidR="00967DCF" w:rsidRPr="00BA42E8" w:rsidRDefault="009A7091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Succén</w:t>
      </w:r>
      <w:r w:rsidR="00B75F2E">
        <w:rPr>
          <w:sz w:val="28"/>
          <w:szCs w:val="28"/>
        </w:rPr>
        <w:t xml:space="preserve"> </w:t>
      </w:r>
      <w:r>
        <w:rPr>
          <w:sz w:val="28"/>
          <w:szCs w:val="28"/>
        </w:rPr>
        <w:t>är äntligen tillbaka!</w:t>
      </w:r>
      <w:r w:rsidR="009858E8">
        <w:rPr>
          <w:sz w:val="28"/>
          <w:szCs w:val="28"/>
        </w:rPr>
        <w:t xml:space="preserve"> </w:t>
      </w:r>
      <w:r w:rsidR="00FE5BBB">
        <w:rPr>
          <w:sz w:val="28"/>
          <w:szCs w:val="28"/>
        </w:rPr>
        <w:t>K</w:t>
      </w:r>
      <w:r w:rsidR="009858E8">
        <w:rPr>
          <w:sz w:val="28"/>
          <w:szCs w:val="28"/>
        </w:rPr>
        <w:t xml:space="preserve">öp </w:t>
      </w:r>
      <w:r w:rsidR="00FD2711">
        <w:rPr>
          <w:sz w:val="28"/>
          <w:szCs w:val="28"/>
        </w:rPr>
        <w:t>B</w:t>
      </w:r>
      <w:r w:rsidR="009858E8">
        <w:rPr>
          <w:sz w:val="28"/>
          <w:szCs w:val="28"/>
        </w:rPr>
        <w:t>urgare från</w:t>
      </w:r>
      <w:r w:rsidR="00967DCF" w:rsidRPr="00BA42E8">
        <w:rPr>
          <w:sz w:val="28"/>
          <w:szCs w:val="28"/>
        </w:rPr>
        <w:t xml:space="preserve"> Nackakött </w:t>
      </w:r>
      <w:r w:rsidR="003B2451">
        <w:rPr>
          <w:sz w:val="28"/>
          <w:szCs w:val="28"/>
        </w:rPr>
        <w:t>som 2024 vann Chark-SM</w:t>
      </w:r>
      <w:r w:rsidR="00FE5BBB">
        <w:rPr>
          <w:sz w:val="28"/>
          <w:szCs w:val="28"/>
        </w:rPr>
        <w:t xml:space="preserve"> och stöd</w:t>
      </w:r>
      <w:r w:rsidR="00D210EE">
        <w:rPr>
          <w:sz w:val="28"/>
          <w:szCs w:val="28"/>
        </w:rPr>
        <w:t xml:space="preserve"> F09-10</w:t>
      </w:r>
      <w:r w:rsidR="00776B2D">
        <w:rPr>
          <w:sz w:val="28"/>
          <w:szCs w:val="28"/>
        </w:rPr>
        <w:t>!</w:t>
      </w:r>
    </w:p>
    <w:p w14:paraId="16FFA757" w14:textId="63534890" w:rsidR="001B0F70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Leverans sker V.</w:t>
      </w:r>
      <w:r w:rsidR="00DE5488">
        <w:rPr>
          <w:sz w:val="28"/>
          <w:szCs w:val="28"/>
        </w:rPr>
        <w:t>15</w:t>
      </w:r>
      <w:r w:rsidR="00CC7635">
        <w:rPr>
          <w:sz w:val="28"/>
          <w:szCs w:val="28"/>
        </w:rPr>
        <w:t xml:space="preserve"> </w:t>
      </w:r>
      <w:proofErr w:type="gramStart"/>
      <w:r w:rsidR="00DE5488">
        <w:rPr>
          <w:sz w:val="28"/>
          <w:szCs w:val="28"/>
        </w:rPr>
        <w:t xml:space="preserve">Onsdag </w:t>
      </w:r>
      <w:r w:rsidR="00FF410A">
        <w:rPr>
          <w:sz w:val="28"/>
          <w:szCs w:val="28"/>
        </w:rPr>
        <w:t xml:space="preserve"> </w:t>
      </w:r>
      <w:r w:rsidR="00DE5488">
        <w:rPr>
          <w:sz w:val="28"/>
          <w:szCs w:val="28"/>
        </w:rPr>
        <w:t>9</w:t>
      </w:r>
      <w:proofErr w:type="gramEnd"/>
      <w:r w:rsidR="00FF410A">
        <w:rPr>
          <w:sz w:val="28"/>
          <w:szCs w:val="28"/>
        </w:rPr>
        <w:t>/</w:t>
      </w:r>
      <w:r w:rsidR="00DE5488">
        <w:rPr>
          <w:sz w:val="28"/>
          <w:szCs w:val="28"/>
        </w:rPr>
        <w:t>4</w:t>
      </w:r>
    </w:p>
    <w:p w14:paraId="15636287" w14:textId="7C76EABF" w:rsidR="00A8076F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Plats: Hoforshallen</w:t>
      </w:r>
    </w:p>
    <w:p w14:paraId="1B069FC7" w14:textId="08D82C72" w:rsidR="00A8076F" w:rsidRPr="00BA42E8" w:rsidRDefault="00A8076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Tid </w:t>
      </w:r>
      <w:r w:rsidR="00C90180">
        <w:rPr>
          <w:sz w:val="28"/>
          <w:szCs w:val="28"/>
        </w:rPr>
        <w:t>17:00-18:30</w:t>
      </w:r>
    </w:p>
    <w:p w14:paraId="7FBB48DC" w14:textId="77777777" w:rsidR="00967DCF" w:rsidRPr="00BA42E8" w:rsidRDefault="00967DCF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</w:p>
    <w:p w14:paraId="4ADE4538" w14:textId="30DE104E" w:rsidR="001B0F70" w:rsidRPr="00BA42E8" w:rsidRDefault="001B0F70" w:rsidP="00E17B49">
      <w:pPr>
        <w:pStyle w:val="Ingetavstnd"/>
        <w:tabs>
          <w:tab w:val="center" w:pos="14941"/>
        </w:tabs>
        <w:jc w:val="center"/>
        <w:rPr>
          <w:sz w:val="28"/>
          <w:szCs w:val="28"/>
        </w:rPr>
      </w:pPr>
      <w:r w:rsidRPr="00BA42E8">
        <w:rPr>
          <w:sz w:val="28"/>
          <w:szCs w:val="28"/>
        </w:rPr>
        <w:t xml:space="preserve">Hamburgare 90g </w:t>
      </w:r>
      <w:r w:rsidR="008F54D0">
        <w:rPr>
          <w:sz w:val="28"/>
          <w:szCs w:val="28"/>
        </w:rPr>
        <w:t>(nötkött</w:t>
      </w:r>
      <w:r w:rsidR="00A36843">
        <w:rPr>
          <w:sz w:val="28"/>
          <w:szCs w:val="28"/>
        </w:rPr>
        <w:t xml:space="preserve"> ej högrev) </w:t>
      </w:r>
      <w:r w:rsidRPr="00BA42E8">
        <w:rPr>
          <w:sz w:val="28"/>
          <w:szCs w:val="28"/>
        </w:rPr>
        <w:t>80% 9mm    3</w:t>
      </w:r>
      <w:r w:rsidR="00CF4A19">
        <w:rPr>
          <w:sz w:val="28"/>
          <w:szCs w:val="28"/>
        </w:rPr>
        <w:t>8</w:t>
      </w:r>
      <w:r w:rsidRPr="00BA42E8">
        <w:rPr>
          <w:sz w:val="28"/>
          <w:szCs w:val="28"/>
        </w:rPr>
        <w:t>0</w:t>
      </w:r>
      <w:r w:rsidR="005057DA">
        <w:rPr>
          <w:sz w:val="28"/>
          <w:szCs w:val="28"/>
        </w:rPr>
        <w:t xml:space="preserve"> </w:t>
      </w:r>
      <w:r w:rsidRPr="00BA42E8">
        <w:rPr>
          <w:sz w:val="28"/>
          <w:szCs w:val="28"/>
        </w:rPr>
        <w:t>kr/kart</w:t>
      </w:r>
    </w:p>
    <w:p w14:paraId="4C12625E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785485A3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40st/3,6kg</w:t>
      </w:r>
    </w:p>
    <w:p w14:paraId="568CF5D9" w14:textId="121381E6" w:rsidR="001B0F70" w:rsidRPr="00C90180" w:rsidRDefault="001B0F70" w:rsidP="00E17B49">
      <w:pPr>
        <w:pStyle w:val="Ingetavstnd"/>
        <w:jc w:val="center"/>
        <w:rPr>
          <w:sz w:val="28"/>
          <w:szCs w:val="28"/>
        </w:rPr>
      </w:pPr>
    </w:p>
    <w:p w14:paraId="78C057A7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</w:p>
    <w:p w14:paraId="05EF88FF" w14:textId="43A1CA63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Högrevshamburgare 150g 80% 12mm</w:t>
      </w:r>
      <w:r w:rsidRPr="00BA42E8">
        <w:rPr>
          <w:sz w:val="28"/>
          <w:szCs w:val="28"/>
        </w:rPr>
        <w:tab/>
      </w:r>
      <w:r w:rsidR="005057DA">
        <w:rPr>
          <w:sz w:val="28"/>
          <w:szCs w:val="28"/>
        </w:rPr>
        <w:t xml:space="preserve">420 </w:t>
      </w:r>
      <w:r w:rsidRPr="00BA42E8">
        <w:rPr>
          <w:sz w:val="28"/>
          <w:szCs w:val="28"/>
        </w:rPr>
        <w:t>kr/kart</w:t>
      </w:r>
    </w:p>
    <w:p w14:paraId="516764B2" w14:textId="77777777" w:rsidR="001B0F70" w:rsidRPr="00BA42E8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Ursprung kött: EU</w:t>
      </w:r>
    </w:p>
    <w:p w14:paraId="068ED423" w14:textId="77777777" w:rsidR="001B0F70" w:rsidRDefault="001B0F70" w:rsidP="00E17B49">
      <w:pPr>
        <w:pStyle w:val="Ingetavstnd"/>
        <w:jc w:val="center"/>
        <w:rPr>
          <w:sz w:val="28"/>
          <w:szCs w:val="28"/>
        </w:rPr>
      </w:pPr>
      <w:r w:rsidRPr="00BA42E8">
        <w:rPr>
          <w:sz w:val="28"/>
          <w:szCs w:val="28"/>
        </w:rPr>
        <w:t>Antal kart: 27st/ 4,05kg</w:t>
      </w:r>
    </w:p>
    <w:p w14:paraId="39326589" w14:textId="77777777" w:rsidR="00253187" w:rsidRDefault="00253187" w:rsidP="00E17B49">
      <w:pPr>
        <w:pStyle w:val="Ingetavstnd"/>
        <w:jc w:val="center"/>
        <w:rPr>
          <w:sz w:val="28"/>
          <w:szCs w:val="28"/>
        </w:rPr>
      </w:pPr>
    </w:p>
    <w:p w14:paraId="626540FF" w14:textId="62656869" w:rsidR="00253187" w:rsidRPr="00BA42E8" w:rsidRDefault="00AC3032" w:rsidP="00E17B49">
      <w:pPr>
        <w:pStyle w:val="Ingetavstnd"/>
        <w:jc w:val="center"/>
        <w:rPr>
          <w:sz w:val="28"/>
          <w:szCs w:val="28"/>
        </w:rPr>
      </w:pPr>
      <w:r>
        <w:rPr>
          <w:sz w:val="28"/>
          <w:szCs w:val="28"/>
        </w:rPr>
        <w:t>Betalning sker på plats vid leverans</w:t>
      </w:r>
      <w:r w:rsidR="008A15F0">
        <w:rPr>
          <w:sz w:val="28"/>
          <w:szCs w:val="28"/>
        </w:rPr>
        <w:t xml:space="preserve"> via </w:t>
      </w:r>
      <w:proofErr w:type="spellStart"/>
      <w:r w:rsidR="008A15F0">
        <w:rPr>
          <w:sz w:val="28"/>
          <w:szCs w:val="28"/>
        </w:rPr>
        <w:t>Swish</w:t>
      </w:r>
      <w:proofErr w:type="spellEnd"/>
      <w:r w:rsidR="005B3361">
        <w:rPr>
          <w:sz w:val="28"/>
          <w:szCs w:val="28"/>
        </w:rPr>
        <w:t>!</w:t>
      </w:r>
    </w:p>
    <w:p w14:paraId="1942AAEB" w14:textId="3FA92F9F" w:rsidR="001B0F70" w:rsidRPr="00BA42E8" w:rsidRDefault="00BA42E8" w:rsidP="00BA42E8">
      <w:pPr>
        <w:tabs>
          <w:tab w:val="left" w:pos="16500"/>
        </w:tabs>
        <w:jc w:val="center"/>
        <w:rPr>
          <w:sz w:val="28"/>
          <w:szCs w:val="28"/>
        </w:rPr>
      </w:pPr>
      <w:r w:rsidRPr="00BA42E8">
        <w:rPr>
          <w:noProof/>
          <w:sz w:val="28"/>
          <w:szCs w:val="28"/>
        </w:rPr>
        <w:drawing>
          <wp:inline distT="0" distB="0" distL="0" distR="0" wp14:anchorId="5894C8D7" wp14:editId="45ECDF12">
            <wp:extent cx="2160000" cy="2160000"/>
            <wp:effectExtent l="0" t="0" r="0" b="0"/>
            <wp:docPr id="3" name="Bild 3" descr="▷ Nacka Köttprodukter AB, Älvsj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▷ Nacka Köttprodukter AB, Älvsj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F70" w:rsidRPr="00BA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4D26" w14:textId="77777777" w:rsidR="000B2A60" w:rsidRDefault="000B2A60" w:rsidP="00BA42E8">
      <w:pPr>
        <w:spacing w:after="0" w:line="240" w:lineRule="auto"/>
      </w:pPr>
      <w:r>
        <w:separator/>
      </w:r>
    </w:p>
  </w:endnote>
  <w:endnote w:type="continuationSeparator" w:id="0">
    <w:p w14:paraId="258C63AE" w14:textId="77777777" w:rsidR="000B2A60" w:rsidRDefault="000B2A60" w:rsidP="00BA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TIONAL Sans TT">
    <w:panose1 w:val="020B0504010101010104"/>
    <w:charset w:val="00"/>
    <w:family w:val="swiss"/>
    <w:pitch w:val="variable"/>
    <w:sig w:usb0="A00002FF" w:usb1="4000607B" w:usb2="00000008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B2EA" w14:textId="77777777" w:rsidR="000B2A60" w:rsidRDefault="000B2A60" w:rsidP="00BA42E8">
      <w:pPr>
        <w:spacing w:after="0" w:line="240" w:lineRule="auto"/>
      </w:pPr>
      <w:r>
        <w:separator/>
      </w:r>
    </w:p>
  </w:footnote>
  <w:footnote w:type="continuationSeparator" w:id="0">
    <w:p w14:paraId="0293C6A6" w14:textId="77777777" w:rsidR="000B2A60" w:rsidRDefault="000B2A60" w:rsidP="00BA4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70"/>
    <w:rsid w:val="00053874"/>
    <w:rsid w:val="00074699"/>
    <w:rsid w:val="000B2A60"/>
    <w:rsid w:val="000E2B0D"/>
    <w:rsid w:val="000F3828"/>
    <w:rsid w:val="00114CA5"/>
    <w:rsid w:val="001623B6"/>
    <w:rsid w:val="001B0F70"/>
    <w:rsid w:val="00253187"/>
    <w:rsid w:val="002A10AD"/>
    <w:rsid w:val="003214ED"/>
    <w:rsid w:val="0037257A"/>
    <w:rsid w:val="003A55F4"/>
    <w:rsid w:val="003B2451"/>
    <w:rsid w:val="003B54B4"/>
    <w:rsid w:val="004B01BA"/>
    <w:rsid w:val="005057DA"/>
    <w:rsid w:val="00532CFF"/>
    <w:rsid w:val="0056505A"/>
    <w:rsid w:val="005B3361"/>
    <w:rsid w:val="00682166"/>
    <w:rsid w:val="0072022E"/>
    <w:rsid w:val="00746A8E"/>
    <w:rsid w:val="00776B2D"/>
    <w:rsid w:val="007A2FCA"/>
    <w:rsid w:val="007D498A"/>
    <w:rsid w:val="008A15F0"/>
    <w:rsid w:val="008D34A7"/>
    <w:rsid w:val="008E4D5B"/>
    <w:rsid w:val="008F54D0"/>
    <w:rsid w:val="00967DCF"/>
    <w:rsid w:val="009858E8"/>
    <w:rsid w:val="009A7091"/>
    <w:rsid w:val="00A03297"/>
    <w:rsid w:val="00A36843"/>
    <w:rsid w:val="00A4692B"/>
    <w:rsid w:val="00A74B91"/>
    <w:rsid w:val="00A8076F"/>
    <w:rsid w:val="00AC3032"/>
    <w:rsid w:val="00B75F2E"/>
    <w:rsid w:val="00BA42E8"/>
    <w:rsid w:val="00C42173"/>
    <w:rsid w:val="00C90180"/>
    <w:rsid w:val="00CC7635"/>
    <w:rsid w:val="00CF3ADD"/>
    <w:rsid w:val="00CF4A19"/>
    <w:rsid w:val="00D210EE"/>
    <w:rsid w:val="00D227C7"/>
    <w:rsid w:val="00DE5488"/>
    <w:rsid w:val="00E17B49"/>
    <w:rsid w:val="00F0424E"/>
    <w:rsid w:val="00F22A73"/>
    <w:rsid w:val="00F428BE"/>
    <w:rsid w:val="00FA0BE7"/>
    <w:rsid w:val="00FC012F"/>
    <w:rsid w:val="00FD2711"/>
    <w:rsid w:val="00FE5BBB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954AE"/>
  <w15:chartTrackingRefBased/>
  <w15:docId w15:val="{5F419E1E-37E7-48DC-8BAE-7E919C5D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B0F70"/>
    <w:pPr>
      <w:spacing w:after="0" w:line="240" w:lineRule="auto"/>
    </w:pPr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ational_Design">
  <a:themeElements>
    <a:clrScheme name="RATIONAL">
      <a:dk1>
        <a:srgbClr val="3C3C3C"/>
      </a:dk1>
      <a:lt1>
        <a:srgbClr val="FFFFFF"/>
      </a:lt1>
      <a:dk2>
        <a:srgbClr val="7D8287"/>
      </a:dk2>
      <a:lt2>
        <a:srgbClr val="C8CDCD"/>
      </a:lt2>
      <a:accent1>
        <a:srgbClr val="003C75"/>
      </a:accent1>
      <a:accent2>
        <a:srgbClr val="005591"/>
      </a:accent2>
      <a:accent3>
        <a:srgbClr val="0082BE"/>
      </a:accent3>
      <a:accent4>
        <a:srgbClr val="6EBEE6"/>
      </a:accent4>
      <a:accent5>
        <a:srgbClr val="BEE6FA"/>
      </a:accent5>
      <a:accent6>
        <a:srgbClr val="E2001A"/>
      </a:accent6>
      <a:hlink>
        <a:srgbClr val="0000FF"/>
      </a:hlink>
      <a:folHlink>
        <a:srgbClr val="800080"/>
      </a:folHlink>
    </a:clrScheme>
    <a:fontScheme name="Rational">
      <a:majorFont>
        <a:latin typeface="RATIONAL Sans TT"/>
        <a:ea typeface=""/>
        <a:cs typeface=""/>
      </a:majorFont>
      <a:minorFont>
        <a:latin typeface="RATIONAL Sans T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1"/>
        </a:solidFill>
      </a:spPr>
      <a:bodyPr wrap="square" lIns="72000" tIns="72000" rIns="72000" bIns="72000" rtlCol="0">
        <a:noAutofit/>
      </a:bodyPr>
      <a:lstStyle>
        <a:defPPr>
          <a:lnSpc>
            <a:spcPts val="1200"/>
          </a:lnSpc>
          <a:defRPr sz="1000" dirty="0" err="1" smtClean="0"/>
        </a:defPPr>
      </a:lstStyle>
    </a:txDef>
  </a:objectDefaults>
  <a:extraClrSchemeLst/>
  <a:custClrLst>
    <a:custClr name="Rational Rot">
      <a:srgbClr val="E2001A"/>
    </a:custClr>
    <a:custClr name="Rational Blau">
      <a:srgbClr val="003C75"/>
    </a:custClr>
    <a:custClr name="Schrift Schwarz">
      <a:srgbClr val="3C3C3C"/>
    </a:custClr>
    <a:custClr name="Dunkelgrau">
      <a:srgbClr val="7D8287"/>
    </a:custClr>
    <a:custClr name="Mittelgrau">
      <a:srgbClr val="C8CDCD"/>
    </a:custClr>
    <a:custClr name="Hellgrau">
      <a:srgbClr val="EBF0F2"/>
    </a:custClr>
    <a:custClr name="Dunkelblau">
      <a:srgbClr val="005591"/>
    </a:custClr>
    <a:custClr name="Mittelblau">
      <a:srgbClr val="0082BE"/>
    </a:custClr>
    <a:custClr name="Hellblau">
      <a:srgbClr val="6EBEE6"/>
    </a:custClr>
    <a:custClr name="Leichtes Blau">
      <a:srgbClr val="BEE6FA"/>
    </a:custClr>
    <a:custClr name="Hellgelb">
      <a:srgbClr val="FFD200"/>
    </a:custClr>
    <a:custClr name="Hellgrün">
      <a:srgbClr val="A0C814"/>
    </a:custClr>
    <a:custClr name="Blau">
      <a:srgbClr val="00AAE6"/>
    </a:custClr>
    <a:custClr name="Weiß">
      <a:srgbClr val="FFFFFF"/>
    </a:custClr>
    <a:custClr name="Dunkelrot">
      <a:srgbClr val="AA0B25"/>
    </a:custClr>
    <a:custClr name="Gelb">
      <a:srgbClr val="E8A900"/>
    </a:custClr>
    <a:custClr name="Grün">
      <a:srgbClr val="00853E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11200</TotalTime>
  <Pages>1</Pages>
  <Words>64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Örnborg, Joachim</dc:creator>
  <cp:keywords/>
  <dc:description/>
  <cp:lastModifiedBy>Örnborg, Joachim</cp:lastModifiedBy>
  <cp:revision>46</cp:revision>
  <dcterms:created xsi:type="dcterms:W3CDTF">2023-04-04T19:15:00Z</dcterms:created>
  <dcterms:modified xsi:type="dcterms:W3CDTF">2025-02-24T21:23:00Z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420129f-df39-44a7-a73c-ff20f09b8e54_Enabled">
    <vt:lpwstr>true</vt:lpwstr>
  </property>
  <property fmtid="{D5CDD505-2E9C-101B-9397-08002B2CF9AE}" pid="3" name="MSIP_Label_a420129f-df39-44a7-a73c-ff20f09b8e54_SetDate">
    <vt:lpwstr>2023-04-04T19:43:20Z</vt:lpwstr>
  </property>
  <property fmtid="{D5CDD505-2E9C-101B-9397-08002B2CF9AE}" pid="4" name="MSIP_Label_a420129f-df39-44a7-a73c-ff20f09b8e54_Method">
    <vt:lpwstr>Privileged</vt:lpwstr>
  </property>
  <property fmtid="{D5CDD505-2E9C-101B-9397-08002B2CF9AE}" pid="5" name="MSIP_Label_a420129f-df39-44a7-a73c-ff20f09b8e54_Name">
    <vt:lpwstr>Business</vt:lpwstr>
  </property>
  <property fmtid="{D5CDD505-2E9C-101B-9397-08002B2CF9AE}" pid="6" name="MSIP_Label_a420129f-df39-44a7-a73c-ff20f09b8e54_SiteId">
    <vt:lpwstr>16dbd641-f98d-4ec4-967d-799b7e2b4147</vt:lpwstr>
  </property>
  <property fmtid="{D5CDD505-2E9C-101B-9397-08002B2CF9AE}" pid="7" name="MSIP_Label_a420129f-df39-44a7-a73c-ff20f09b8e54_ActionId">
    <vt:lpwstr>96107bda-cd64-46eb-9eef-c357b8772bdb</vt:lpwstr>
  </property>
  <property fmtid="{D5CDD505-2E9C-101B-9397-08002B2CF9AE}" pid="8" name="MSIP_Label_a420129f-df39-44a7-a73c-ff20f09b8e54_ContentBits">
    <vt:lpwstr>0</vt:lpwstr>
  </property>
</Properties>
</file>