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72" w:rsidRDefault="00D82E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Rutiner för resor.</w:t>
      </w:r>
    </w:p>
    <w:p w:rsidR="00D82E72" w:rsidRDefault="00D82E72">
      <w:pPr>
        <w:rPr>
          <w:sz w:val="32"/>
          <w:szCs w:val="32"/>
        </w:rPr>
      </w:pPr>
    </w:p>
    <w:p w:rsidR="00D82E72" w:rsidRDefault="00D82E72">
      <w:pPr>
        <w:rPr>
          <w:sz w:val="28"/>
          <w:szCs w:val="28"/>
        </w:rPr>
      </w:pPr>
      <w:r>
        <w:rPr>
          <w:sz w:val="28"/>
          <w:szCs w:val="28"/>
        </w:rPr>
        <w:t xml:space="preserve">Resor i Hedareds BK:s verksamhet sker med egna personbilar, och i </w:t>
      </w:r>
    </w:p>
    <w:p w:rsidR="00D82E72" w:rsidRDefault="00D82E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något fall via inhyrt bussbolag.</w:t>
      </w:r>
      <w:proofErr w:type="gramEnd"/>
    </w:p>
    <w:p w:rsidR="00D82E72" w:rsidRDefault="00D82E72">
      <w:pPr>
        <w:rPr>
          <w:sz w:val="28"/>
          <w:szCs w:val="28"/>
        </w:rPr>
      </w:pPr>
      <w:r>
        <w:rPr>
          <w:sz w:val="28"/>
          <w:szCs w:val="28"/>
        </w:rPr>
        <w:t>Vid resor i personbilar gäller följande regler:</w:t>
      </w:r>
    </w:p>
    <w:p w:rsidR="00D82E72" w:rsidRDefault="00D82E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Fordonet skall uppfylla gällande trafikbestämmelser.</w:t>
      </w:r>
    </w:p>
    <w:p w:rsidR="00D82E72" w:rsidRDefault="00D82E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Alla i fordonet skall använda bilbälte.</w:t>
      </w:r>
    </w:p>
    <w:p w:rsidR="00D82E72" w:rsidRDefault="00D82E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Gällande trafikregler skall följas.</w:t>
      </w:r>
    </w:p>
    <w:p w:rsidR="00D82E72" w:rsidRDefault="00D82E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Första hjälpen </w:t>
      </w:r>
      <w:proofErr w:type="spellStart"/>
      <w:r>
        <w:rPr>
          <w:sz w:val="28"/>
          <w:szCs w:val="28"/>
        </w:rPr>
        <w:t>matriel</w:t>
      </w:r>
      <w:proofErr w:type="spellEnd"/>
      <w:r>
        <w:rPr>
          <w:sz w:val="28"/>
          <w:szCs w:val="28"/>
        </w:rPr>
        <w:t xml:space="preserve"> skall finnas i fordonet.</w:t>
      </w:r>
    </w:p>
    <w:p w:rsidR="00D82E72" w:rsidRDefault="00D82E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All last skall placeras trafiksäkert</w:t>
      </w:r>
      <w:r w:rsidR="00BA580D">
        <w:rPr>
          <w:sz w:val="28"/>
          <w:szCs w:val="28"/>
        </w:rPr>
        <w:t>.</w:t>
      </w:r>
    </w:p>
    <w:p w:rsidR="00BA580D" w:rsidRDefault="00BA58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Mobiltelefon skall finnas i fordonet.</w:t>
      </w:r>
    </w:p>
    <w:p w:rsidR="00BA580D" w:rsidRDefault="00BA58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Telefonsamtal och sms är förbjudet under körning.</w:t>
      </w:r>
    </w:p>
    <w:p w:rsidR="00BA580D" w:rsidRDefault="00BA58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Vid längre resor skall förare ta rast efter 2 timmar eller byta förare.</w:t>
      </w:r>
    </w:p>
    <w:p w:rsidR="00BA580D" w:rsidRDefault="00BA580D">
      <w:pPr>
        <w:rPr>
          <w:sz w:val="28"/>
          <w:szCs w:val="28"/>
        </w:rPr>
      </w:pPr>
    </w:p>
    <w:p w:rsidR="00BA580D" w:rsidRDefault="00BA580D">
      <w:pPr>
        <w:rPr>
          <w:sz w:val="28"/>
          <w:szCs w:val="28"/>
        </w:rPr>
      </w:pPr>
      <w:r>
        <w:rPr>
          <w:sz w:val="28"/>
          <w:szCs w:val="28"/>
        </w:rPr>
        <w:t>Vid cykling till och från våra aktiviteter, skall om personen är under 15år</w:t>
      </w:r>
    </w:p>
    <w:p w:rsidR="00BA580D" w:rsidRDefault="00BA580D">
      <w:pPr>
        <w:rPr>
          <w:sz w:val="28"/>
          <w:szCs w:val="28"/>
        </w:rPr>
      </w:pPr>
      <w:r>
        <w:rPr>
          <w:sz w:val="28"/>
          <w:szCs w:val="28"/>
        </w:rPr>
        <w:t>Cykelhjälm användas.</w:t>
      </w:r>
    </w:p>
    <w:p w:rsidR="00BA580D" w:rsidRDefault="00BA580D">
      <w:pPr>
        <w:rPr>
          <w:sz w:val="28"/>
          <w:szCs w:val="28"/>
        </w:rPr>
      </w:pPr>
      <w:r>
        <w:rPr>
          <w:sz w:val="28"/>
          <w:szCs w:val="28"/>
        </w:rPr>
        <w:t>Cykeln skall vara utrustad med lagstadgade reflexer samt i mörker vara</w:t>
      </w:r>
    </w:p>
    <w:p w:rsidR="00DA0DA7" w:rsidRDefault="00BA58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utrustad med belysning.</w:t>
      </w:r>
      <w:proofErr w:type="gramEnd"/>
    </w:p>
    <w:p w:rsidR="00DA0DA7" w:rsidRPr="00DA0DA7" w:rsidRDefault="00DA0DA7" w:rsidP="00DA0DA7">
      <w:pPr>
        <w:rPr>
          <w:sz w:val="28"/>
          <w:szCs w:val="28"/>
        </w:rPr>
      </w:pPr>
    </w:p>
    <w:p w:rsidR="00DA0DA7" w:rsidRDefault="004A1DB5" w:rsidP="00DA0DA7">
      <w:pPr>
        <w:rPr>
          <w:sz w:val="28"/>
          <w:szCs w:val="28"/>
        </w:rPr>
      </w:pPr>
      <w:r>
        <w:rPr>
          <w:sz w:val="28"/>
          <w:szCs w:val="28"/>
        </w:rPr>
        <w:t>Fastställd av styrelsen Hedareds BK  2016-10 04.</w:t>
      </w:r>
      <w:bookmarkStart w:id="0" w:name="_GoBack"/>
      <w:bookmarkEnd w:id="0"/>
    </w:p>
    <w:p w:rsidR="00BA580D" w:rsidRDefault="00BA580D" w:rsidP="00DA0DA7">
      <w:pPr>
        <w:ind w:firstLine="1304"/>
        <w:rPr>
          <w:sz w:val="28"/>
          <w:szCs w:val="28"/>
        </w:rPr>
      </w:pPr>
    </w:p>
    <w:p w:rsidR="00DA0DA7" w:rsidRPr="00DA0DA7" w:rsidRDefault="00DA0DA7" w:rsidP="00DA0DA7">
      <w:pPr>
        <w:ind w:firstLine="1304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</w:t>
      </w:r>
    </w:p>
    <w:sectPr w:rsidR="00DA0DA7" w:rsidRPr="00DA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72"/>
    <w:rsid w:val="004A1DB5"/>
    <w:rsid w:val="006E67F5"/>
    <w:rsid w:val="00BA580D"/>
    <w:rsid w:val="00D82E72"/>
    <w:rsid w:val="00D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johansson</dc:creator>
  <cp:lastModifiedBy>håkan johansson</cp:lastModifiedBy>
  <cp:revision>4</cp:revision>
  <cp:lastPrinted>2014-09-14T12:43:00Z</cp:lastPrinted>
  <dcterms:created xsi:type="dcterms:W3CDTF">2014-09-13T17:20:00Z</dcterms:created>
  <dcterms:modified xsi:type="dcterms:W3CDTF">2016-11-17T18:19:00Z</dcterms:modified>
</cp:coreProperties>
</file>