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243" w:rsidRPr="00373243" w:rsidRDefault="00373243" w:rsidP="00373243">
      <w:pPr>
        <w:spacing w:after="0" w:line="240" w:lineRule="auto"/>
        <w:jc w:val="both"/>
        <w:outlineLvl w:val="1"/>
        <w:rPr>
          <w:rFonts w:ascii="Arial" w:eastAsia="Calibri" w:hAnsi="Arial" w:cs="Arial"/>
          <w:b/>
          <w:sz w:val="28"/>
          <w:szCs w:val="28"/>
        </w:rPr>
      </w:pPr>
      <w:r w:rsidRPr="00373243">
        <w:rPr>
          <w:rFonts w:ascii="Arial" w:eastAsia="Calibri" w:hAnsi="Arial" w:cs="Arial"/>
          <w:b/>
          <w:spacing w:val="-2"/>
          <w:sz w:val="28"/>
          <w:szCs w:val="28"/>
        </w:rPr>
        <w:t>Vision</w:t>
      </w: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rPr>
        <w:t>Vår vision är att skapa en inkluderande hockeymiljö där spelare utvecklas och trivs. Vi ska ha dom bästa miljöerna för att utvecklas som hockeyspelare.</w:t>
      </w:r>
    </w:p>
    <w:p w:rsidR="00373243" w:rsidRPr="00373243" w:rsidRDefault="00373243" w:rsidP="00373243">
      <w:pPr>
        <w:spacing w:after="0" w:line="240" w:lineRule="auto"/>
        <w:jc w:val="both"/>
        <w:rPr>
          <w:rFonts w:ascii="Calibri" w:eastAsia="Calibri" w:hAnsi="Calibri" w:cs="Calibri"/>
          <w:color w:val="FF0000"/>
        </w:rPr>
      </w:pPr>
    </w:p>
    <w:p w:rsidR="00373243" w:rsidRPr="00373243" w:rsidRDefault="00373243" w:rsidP="00373243">
      <w:pPr>
        <w:spacing w:after="0" w:line="240" w:lineRule="auto"/>
        <w:jc w:val="both"/>
        <w:rPr>
          <w:rFonts w:ascii="Arial" w:eastAsia="Calibri" w:hAnsi="Arial" w:cs="Arial"/>
          <w:b/>
          <w:spacing w:val="-2"/>
          <w:sz w:val="28"/>
          <w:szCs w:val="28"/>
        </w:rPr>
      </w:pPr>
      <w:r w:rsidRPr="00373243">
        <w:rPr>
          <w:rFonts w:ascii="Arial" w:eastAsia="Calibri" w:hAnsi="Arial" w:cs="Arial"/>
          <w:b/>
          <w:spacing w:val="-2"/>
          <w:sz w:val="28"/>
          <w:szCs w:val="28"/>
        </w:rPr>
        <w:t>Verksamhetsidé</w:t>
      </w: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rPr>
        <w:t>Falu IF ska verka för att alla som vill spela ishockey ska få de bästa förutsättningarna för att:</w:t>
      </w:r>
    </w:p>
    <w:p w:rsidR="00373243" w:rsidRPr="00373243" w:rsidRDefault="00373243" w:rsidP="00373243">
      <w:pPr>
        <w:spacing w:after="0" w:line="240" w:lineRule="auto"/>
        <w:jc w:val="both"/>
        <w:rPr>
          <w:rFonts w:ascii="Arial" w:eastAsia="Calibri" w:hAnsi="Arial" w:cs="Arial"/>
        </w:rPr>
      </w:pPr>
    </w:p>
    <w:p w:rsidR="00373243" w:rsidRPr="00373243" w:rsidRDefault="00373243" w:rsidP="00373243">
      <w:pPr>
        <w:numPr>
          <w:ilvl w:val="0"/>
          <w:numId w:val="3"/>
        </w:numPr>
        <w:spacing w:before="40" w:after="0" w:line="240" w:lineRule="auto"/>
        <w:contextualSpacing/>
        <w:jc w:val="both"/>
        <w:rPr>
          <w:rFonts w:ascii="Arial" w:eastAsia="Calibri" w:hAnsi="Arial" w:cs="Arial"/>
        </w:rPr>
      </w:pPr>
      <w:r w:rsidRPr="00373243">
        <w:rPr>
          <w:rFonts w:ascii="Arial" w:eastAsia="Calibri" w:hAnsi="Arial" w:cs="Arial"/>
        </w:rPr>
        <w:t>Bli så bra som han eller hon vill och kan</w:t>
      </w:r>
    </w:p>
    <w:p w:rsidR="00373243" w:rsidRPr="00373243" w:rsidRDefault="00373243" w:rsidP="00373243">
      <w:pPr>
        <w:numPr>
          <w:ilvl w:val="0"/>
          <w:numId w:val="3"/>
        </w:numPr>
        <w:spacing w:before="40" w:after="0" w:line="240" w:lineRule="auto"/>
        <w:contextualSpacing/>
        <w:jc w:val="both"/>
        <w:rPr>
          <w:rFonts w:ascii="Arial" w:eastAsia="Calibri" w:hAnsi="Arial" w:cs="Arial"/>
        </w:rPr>
      </w:pPr>
      <w:r w:rsidRPr="00373243">
        <w:rPr>
          <w:rFonts w:ascii="Arial" w:eastAsia="Calibri" w:hAnsi="Arial" w:cs="Arial"/>
        </w:rPr>
        <w:t>Kunna vara med så länge som han eller hon vill</w:t>
      </w:r>
    </w:p>
    <w:p w:rsidR="00373243" w:rsidRPr="00373243" w:rsidRDefault="00373243" w:rsidP="00373243">
      <w:pPr>
        <w:numPr>
          <w:ilvl w:val="0"/>
          <w:numId w:val="3"/>
        </w:numPr>
        <w:spacing w:before="40" w:after="0" w:line="240" w:lineRule="auto"/>
        <w:contextualSpacing/>
        <w:jc w:val="both"/>
        <w:rPr>
          <w:rFonts w:ascii="Arial" w:eastAsia="Calibri" w:hAnsi="Arial" w:cs="Arial"/>
        </w:rPr>
      </w:pPr>
      <w:r w:rsidRPr="00373243">
        <w:rPr>
          <w:rFonts w:ascii="Arial" w:eastAsia="Calibri" w:hAnsi="Arial" w:cs="Arial"/>
        </w:rPr>
        <w:t>Utvecklas som enskild spelare, individ och lagmedlem</w:t>
      </w:r>
    </w:p>
    <w:p w:rsidR="00373243" w:rsidRPr="00373243" w:rsidRDefault="00373243" w:rsidP="00373243">
      <w:pPr>
        <w:spacing w:after="0" w:line="240" w:lineRule="auto"/>
        <w:jc w:val="both"/>
        <w:rPr>
          <w:rFonts w:ascii="Arial" w:eastAsia="Calibri" w:hAnsi="Arial" w:cs="Arial"/>
          <w:b/>
          <w:spacing w:val="-2"/>
        </w:rPr>
      </w:pPr>
    </w:p>
    <w:p w:rsidR="00373243" w:rsidRPr="00373243" w:rsidRDefault="00373243" w:rsidP="00373243">
      <w:pPr>
        <w:spacing w:after="0" w:line="240" w:lineRule="auto"/>
        <w:jc w:val="both"/>
        <w:rPr>
          <w:rFonts w:ascii="Arial" w:eastAsia="Calibri" w:hAnsi="Arial" w:cs="Arial"/>
          <w:sz w:val="28"/>
          <w:szCs w:val="28"/>
        </w:rPr>
      </w:pPr>
      <w:r w:rsidRPr="00373243">
        <w:rPr>
          <w:rFonts w:ascii="Arial" w:eastAsia="Calibri" w:hAnsi="Arial" w:cs="Arial"/>
          <w:b/>
          <w:spacing w:val="-2"/>
          <w:sz w:val="28"/>
          <w:szCs w:val="28"/>
        </w:rPr>
        <w:t>Målsättning</w:t>
      </w:r>
    </w:p>
    <w:p w:rsidR="00373243" w:rsidRPr="00373243" w:rsidRDefault="00373243" w:rsidP="00373243">
      <w:pPr>
        <w:numPr>
          <w:ilvl w:val="0"/>
          <w:numId w:val="2"/>
        </w:numPr>
        <w:spacing w:before="40" w:after="0" w:line="240" w:lineRule="auto"/>
        <w:jc w:val="both"/>
        <w:rPr>
          <w:rFonts w:ascii="Arial" w:eastAsia="Calibri" w:hAnsi="Arial" w:cs="Arial"/>
        </w:rPr>
      </w:pPr>
      <w:r w:rsidRPr="00373243">
        <w:rPr>
          <w:rFonts w:ascii="Arial" w:eastAsia="Calibri" w:hAnsi="Arial" w:cs="Arial"/>
        </w:rPr>
        <w:t xml:space="preserve">Bedriva verksamhet för barn och ungdomar, flickor och pojkar, där alla är välkomna. </w:t>
      </w:r>
    </w:p>
    <w:p w:rsidR="00373243" w:rsidRPr="00373243" w:rsidRDefault="00373243" w:rsidP="00373243">
      <w:pPr>
        <w:numPr>
          <w:ilvl w:val="0"/>
          <w:numId w:val="2"/>
        </w:numPr>
        <w:spacing w:before="40" w:after="0" w:line="240" w:lineRule="auto"/>
        <w:jc w:val="both"/>
        <w:rPr>
          <w:rFonts w:ascii="Arial" w:eastAsia="Calibri" w:hAnsi="Arial" w:cs="Arial"/>
          <w:color w:val="FF0000"/>
        </w:rPr>
      </w:pPr>
      <w:r w:rsidRPr="00373243">
        <w:rPr>
          <w:rFonts w:ascii="Arial" w:eastAsia="Calibri" w:hAnsi="Arial" w:cs="Arial"/>
        </w:rPr>
        <w:t>Få så många som möjligt att spela ishockey så länge som möjligt, i en så bra verksamhet som möjligt. Bedriva verksamhet där vi utbildar och utvecklar spelare</w:t>
      </w:r>
      <w:r w:rsidRPr="00373243">
        <w:rPr>
          <w:rFonts w:ascii="Arial" w:eastAsia="Calibri" w:hAnsi="Arial" w:cs="Arial"/>
          <w:color w:val="FF0000"/>
        </w:rPr>
        <w:t>.</w:t>
      </w:r>
    </w:p>
    <w:p w:rsidR="00373243" w:rsidRPr="00373243" w:rsidRDefault="00373243" w:rsidP="00373243">
      <w:pPr>
        <w:numPr>
          <w:ilvl w:val="0"/>
          <w:numId w:val="2"/>
        </w:numPr>
        <w:spacing w:before="40" w:after="0" w:line="240" w:lineRule="auto"/>
        <w:jc w:val="both"/>
        <w:rPr>
          <w:rFonts w:ascii="Arial" w:eastAsia="Calibri" w:hAnsi="Arial" w:cs="Arial"/>
        </w:rPr>
      </w:pPr>
      <w:r w:rsidRPr="00373243">
        <w:rPr>
          <w:rFonts w:ascii="Arial" w:eastAsia="Calibri" w:hAnsi="Arial" w:cs="Arial"/>
        </w:rPr>
        <w:t>Bedriva en verksamhet där gemenskap, glädje och kamratskap är viktigt, men även fokus på individuell utveckling.</w:t>
      </w:r>
    </w:p>
    <w:p w:rsidR="00373243" w:rsidRPr="00373243" w:rsidRDefault="00373243" w:rsidP="00373243">
      <w:pPr>
        <w:numPr>
          <w:ilvl w:val="0"/>
          <w:numId w:val="1"/>
        </w:numPr>
        <w:spacing w:before="40" w:after="0" w:line="240" w:lineRule="auto"/>
        <w:jc w:val="both"/>
        <w:rPr>
          <w:rFonts w:ascii="Arial" w:eastAsia="Calibri" w:hAnsi="Arial" w:cs="Arial"/>
        </w:rPr>
      </w:pPr>
      <w:r w:rsidRPr="00373243">
        <w:rPr>
          <w:rFonts w:ascii="Arial" w:eastAsia="Calibri" w:hAnsi="Arial" w:cs="Arial"/>
        </w:rPr>
        <w:t xml:space="preserve">Välkomna alla oavsett kön, etnicitet, religion eller kultur. </w:t>
      </w:r>
    </w:p>
    <w:p w:rsidR="00373243" w:rsidRPr="00373243" w:rsidRDefault="00373243" w:rsidP="00373243">
      <w:pPr>
        <w:numPr>
          <w:ilvl w:val="0"/>
          <w:numId w:val="1"/>
        </w:numPr>
        <w:spacing w:before="40" w:after="0" w:line="240" w:lineRule="auto"/>
        <w:jc w:val="both"/>
        <w:rPr>
          <w:rFonts w:ascii="Arial" w:eastAsia="Calibri" w:hAnsi="Arial" w:cs="Arial"/>
        </w:rPr>
      </w:pPr>
      <w:r w:rsidRPr="00373243">
        <w:rPr>
          <w:rFonts w:ascii="Arial" w:eastAsia="Calibri" w:hAnsi="Arial" w:cs="Arial"/>
        </w:rPr>
        <w:t>Ge föräldrar och andra intressenter möjlighet att aktivt delta i klubbens verksamhet.</w:t>
      </w:r>
    </w:p>
    <w:p w:rsidR="00373243" w:rsidRPr="00373243" w:rsidRDefault="00373243" w:rsidP="00373243">
      <w:pPr>
        <w:numPr>
          <w:ilvl w:val="0"/>
          <w:numId w:val="1"/>
        </w:numPr>
        <w:spacing w:before="40" w:after="0" w:line="240" w:lineRule="auto"/>
        <w:jc w:val="both"/>
        <w:rPr>
          <w:rFonts w:ascii="Arial" w:eastAsia="Calibri" w:hAnsi="Arial" w:cs="Arial"/>
        </w:rPr>
      </w:pPr>
      <w:r w:rsidRPr="00373243">
        <w:rPr>
          <w:rFonts w:ascii="Arial" w:eastAsia="Calibri" w:hAnsi="Arial" w:cs="Arial"/>
        </w:rPr>
        <w:t xml:space="preserve">Ge barn och ungdomar en aktiv och sund fritid. </w:t>
      </w:r>
    </w:p>
    <w:p w:rsidR="00373243" w:rsidRPr="00373243" w:rsidRDefault="00373243" w:rsidP="00373243">
      <w:pPr>
        <w:numPr>
          <w:ilvl w:val="0"/>
          <w:numId w:val="1"/>
        </w:numPr>
        <w:spacing w:before="40" w:after="0" w:line="240" w:lineRule="auto"/>
        <w:jc w:val="both"/>
        <w:rPr>
          <w:rFonts w:ascii="Arial" w:eastAsia="Calibri" w:hAnsi="Arial" w:cs="Arial"/>
        </w:rPr>
      </w:pPr>
      <w:r w:rsidRPr="00373243">
        <w:rPr>
          <w:rFonts w:ascii="Arial" w:eastAsia="Calibri" w:hAnsi="Arial" w:cs="Arial"/>
        </w:rPr>
        <w:t>Verka för likabehandling samt för en drogfri verksamhet.</w:t>
      </w:r>
    </w:p>
    <w:p w:rsidR="00373243" w:rsidRPr="00373243" w:rsidRDefault="00373243" w:rsidP="00373243">
      <w:pPr>
        <w:spacing w:after="0" w:line="240" w:lineRule="auto"/>
        <w:jc w:val="both"/>
        <w:rPr>
          <w:rFonts w:ascii="Arial" w:eastAsia="Calibri" w:hAnsi="Arial" w:cs="Arial"/>
          <w:b/>
          <w:sz w:val="28"/>
          <w:szCs w:val="28"/>
        </w:rPr>
      </w:pPr>
    </w:p>
    <w:p w:rsidR="00373243" w:rsidRPr="00373243" w:rsidRDefault="00373243" w:rsidP="00373243">
      <w:pPr>
        <w:spacing w:after="0" w:line="240" w:lineRule="auto"/>
        <w:jc w:val="both"/>
        <w:rPr>
          <w:rFonts w:ascii="Arial" w:eastAsia="Calibri" w:hAnsi="Arial" w:cs="Arial"/>
          <w:b/>
          <w:sz w:val="28"/>
          <w:szCs w:val="28"/>
        </w:rPr>
      </w:pPr>
      <w:r w:rsidRPr="00373243">
        <w:rPr>
          <w:rFonts w:ascii="Arial" w:eastAsia="Calibri" w:hAnsi="Arial" w:cs="Arial"/>
          <w:b/>
          <w:sz w:val="28"/>
          <w:szCs w:val="28"/>
        </w:rPr>
        <w:t>Värdegrund</w:t>
      </w: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rPr>
        <w:t xml:space="preserve">Hela föreningen arbetar aktivt och tillsammans för att värna om vår värdegrund. Vår värdegrund bygger på våra fyra värdeord: </w:t>
      </w:r>
    </w:p>
    <w:p w:rsidR="00373243" w:rsidRPr="00373243" w:rsidRDefault="00373243" w:rsidP="00373243">
      <w:pPr>
        <w:spacing w:after="0" w:line="240" w:lineRule="auto"/>
        <w:jc w:val="both"/>
        <w:rPr>
          <w:rFonts w:ascii="Arial" w:eastAsia="Calibri" w:hAnsi="Arial" w:cs="Arial"/>
        </w:rPr>
      </w:pP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b/>
          <w:sz w:val="24"/>
          <w:szCs w:val="24"/>
        </w:rPr>
        <w:t>Glädje</w:t>
      </w:r>
      <w:r w:rsidRPr="00373243">
        <w:rPr>
          <w:rFonts w:ascii="Arial" w:eastAsia="Calibri" w:hAnsi="Arial" w:cs="Arial"/>
          <w:sz w:val="24"/>
          <w:szCs w:val="24"/>
        </w:rPr>
        <w:t xml:space="preserve">: </w:t>
      </w:r>
      <w:r w:rsidRPr="00373243">
        <w:rPr>
          <w:rFonts w:ascii="Arial" w:eastAsia="Calibri" w:hAnsi="Arial" w:cs="Arial"/>
        </w:rPr>
        <w:t xml:space="preserve">glädje är nyckeln till framgång och trivsel. Genom att spela hockey med glädje och entusiasm skapar vi en rolig och meningsfull upplevelse för alla våra medlemmar i vår förening. Vi uppmuntrar till lekfullhet och att njuta av varje stund på och utanför isen. </w:t>
      </w:r>
    </w:p>
    <w:p w:rsidR="00373243" w:rsidRPr="00373243" w:rsidRDefault="00373243" w:rsidP="00373243">
      <w:pPr>
        <w:spacing w:before="100" w:beforeAutospacing="1" w:after="100" w:afterAutospacing="1" w:line="240" w:lineRule="auto"/>
        <w:jc w:val="both"/>
        <w:rPr>
          <w:rFonts w:ascii="Times New Roman" w:eastAsia="Times New Roman" w:hAnsi="Times New Roman" w:cs="Times New Roman"/>
          <w:lang w:eastAsia="sv-SE"/>
        </w:rPr>
      </w:pPr>
      <w:r w:rsidRPr="00373243">
        <w:rPr>
          <w:rFonts w:ascii="Arial" w:eastAsia="Times New Roman" w:hAnsi="Arial" w:cs="Arial"/>
          <w:b/>
          <w:sz w:val="24"/>
          <w:szCs w:val="24"/>
          <w:lang w:eastAsia="sv-SE"/>
        </w:rPr>
        <w:t>Gemenskap</w:t>
      </w:r>
      <w:r w:rsidRPr="00373243">
        <w:rPr>
          <w:rFonts w:ascii="Arial" w:eastAsia="Times New Roman" w:hAnsi="Arial" w:cs="Arial"/>
          <w:sz w:val="24"/>
          <w:szCs w:val="24"/>
          <w:lang w:eastAsia="sv-SE"/>
        </w:rPr>
        <w:t xml:space="preserve">: </w:t>
      </w:r>
      <w:r w:rsidRPr="00373243">
        <w:rPr>
          <w:rFonts w:ascii="Arial" w:eastAsia="Times New Roman" w:hAnsi="Arial" w:cs="Arial"/>
          <w:lang w:eastAsia="sv-SE"/>
        </w:rPr>
        <w:t>är hjärtat i vår verksamhet. Vi ser varje spelare som en viktig del i vår förening och värnar om att skapa en känsla av samhörighet och gemenskap. Genom att främja laganda, kamratskap och ömsesidig respekt, bygger vi en stark gemenskap där varje individ kan blomstra både på och utanför isen.</w:t>
      </w: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b/>
          <w:sz w:val="24"/>
          <w:szCs w:val="24"/>
        </w:rPr>
        <w:t>Respekt</w:t>
      </w:r>
      <w:r w:rsidRPr="00373243">
        <w:rPr>
          <w:rFonts w:ascii="Arial" w:eastAsia="Calibri" w:hAnsi="Arial" w:cs="Arial"/>
          <w:sz w:val="24"/>
          <w:szCs w:val="24"/>
        </w:rPr>
        <w:t xml:space="preserve">: </w:t>
      </w:r>
      <w:r w:rsidRPr="00373243">
        <w:rPr>
          <w:rFonts w:ascii="Arial" w:eastAsia="Calibri" w:hAnsi="Arial" w:cs="Arial"/>
        </w:rPr>
        <w:t>alla medlemmar visar respekt för varandra, motståndare, domare och tränare. Det innebär att behandla varandra med värdighet, lyssna på och acceptera varandras åsikter. Genom att främja en kultur av respekt skapar vi en positiv miljö där alla kan känna sig sedda och hörda.</w:t>
      </w:r>
    </w:p>
    <w:p w:rsidR="00373243" w:rsidRPr="00373243" w:rsidRDefault="00373243" w:rsidP="00373243">
      <w:pPr>
        <w:spacing w:after="0" w:line="240" w:lineRule="auto"/>
        <w:jc w:val="both"/>
        <w:rPr>
          <w:rFonts w:ascii="Arial" w:eastAsia="Calibri" w:hAnsi="Arial" w:cs="Arial"/>
          <w:sz w:val="24"/>
          <w:szCs w:val="24"/>
        </w:rPr>
      </w:pPr>
    </w:p>
    <w:p w:rsidR="00373243" w:rsidRPr="00373243" w:rsidRDefault="00373243" w:rsidP="00373243">
      <w:pPr>
        <w:spacing w:after="0" w:line="240" w:lineRule="auto"/>
        <w:jc w:val="both"/>
        <w:rPr>
          <w:rFonts w:ascii="Arial" w:eastAsia="Calibri" w:hAnsi="Arial" w:cs="Arial"/>
        </w:rPr>
      </w:pPr>
      <w:r w:rsidRPr="00373243">
        <w:rPr>
          <w:rFonts w:ascii="Arial" w:eastAsia="Calibri" w:hAnsi="Arial" w:cs="Arial"/>
          <w:b/>
          <w:sz w:val="24"/>
          <w:szCs w:val="24"/>
        </w:rPr>
        <w:t>Utveckling</w:t>
      </w:r>
      <w:r w:rsidRPr="00373243">
        <w:rPr>
          <w:rFonts w:ascii="Arial" w:eastAsia="Calibri" w:hAnsi="Arial" w:cs="Arial"/>
          <w:sz w:val="24"/>
          <w:szCs w:val="24"/>
        </w:rPr>
        <w:t xml:space="preserve">: </w:t>
      </w:r>
      <w:r w:rsidRPr="00373243">
        <w:rPr>
          <w:rFonts w:ascii="Arial" w:eastAsia="Calibri" w:hAnsi="Arial" w:cs="Arial"/>
        </w:rPr>
        <w:t xml:space="preserve">Vi tränar och spelar matcher enligt klubbens gemensamma riktlinjer för att alla ska få samma förutsättningar att utvecklas. Vi strävar efter att utveckla varje individ utifrån sina egna förutsättningar, och tillåtas att tillsammans både lyckas och misslyckas. </w:t>
      </w:r>
      <w:bookmarkStart w:id="0" w:name="_bookmark2"/>
      <w:bookmarkStart w:id="1" w:name="_bookmark3"/>
      <w:bookmarkStart w:id="2" w:name="_bookmark6"/>
      <w:bookmarkStart w:id="3" w:name="_bookmark7"/>
      <w:bookmarkEnd w:id="0"/>
      <w:bookmarkEnd w:id="1"/>
      <w:bookmarkEnd w:id="2"/>
      <w:bookmarkEnd w:id="3"/>
    </w:p>
    <w:p w:rsidR="00373243" w:rsidRPr="00373243" w:rsidRDefault="00373243" w:rsidP="00373243">
      <w:pPr>
        <w:spacing w:after="0" w:line="276" w:lineRule="auto"/>
        <w:jc w:val="both"/>
        <w:rPr>
          <w:rFonts w:ascii="Arial" w:eastAsia="Calibri" w:hAnsi="Arial" w:cs="Arial"/>
          <w:b/>
          <w:sz w:val="28"/>
          <w:szCs w:val="28"/>
        </w:rPr>
      </w:pPr>
    </w:p>
    <w:p w:rsidR="00592233" w:rsidRDefault="00373243">
      <w:bookmarkStart w:id="4" w:name="_GoBack"/>
      <w:bookmarkEnd w:id="4"/>
    </w:p>
    <w:sectPr w:rsidR="00592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6DE0"/>
    <w:multiLevelType w:val="hybridMultilevel"/>
    <w:tmpl w:val="F27AB480"/>
    <w:lvl w:ilvl="0" w:tplc="1B18BBB6">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950B24"/>
    <w:multiLevelType w:val="hybridMultilevel"/>
    <w:tmpl w:val="40E04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9E4882"/>
    <w:multiLevelType w:val="hybridMultilevel"/>
    <w:tmpl w:val="75BE72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43"/>
    <w:rsid w:val="0002236D"/>
    <w:rsid w:val="00373243"/>
    <w:rsid w:val="00B65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20E9D-1564-4675-B2C4-DE1F1946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1942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Granlund Holst Elin /Regionstyrelsens förvaltning Forskning och utbildning /Falun</dc:creator>
  <cp:keywords/>
  <dc:description/>
  <cp:lastModifiedBy>Granlund Holst Elin /Regionstyrelsens förvaltning Forskning och utbildning /Falun</cp:lastModifiedBy>
  <cp:revision>1</cp:revision>
  <dcterms:created xsi:type="dcterms:W3CDTF">2024-05-21T07:18:00Z</dcterms:created>
  <dcterms:modified xsi:type="dcterms:W3CDTF">2024-05-21T07:24:00Z</dcterms:modified>
</cp:coreProperties>
</file>