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4E82" w14:textId="77777777" w:rsidR="007F7D14" w:rsidRDefault="007F7D14" w:rsidP="00583006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sz w:val="60"/>
          <w:szCs w:val="60"/>
          <w:lang w:val="en-US"/>
        </w:rPr>
      </w:pPr>
      <w:proofErr w:type="spellStart"/>
      <w:r>
        <w:rPr>
          <w:rFonts w:ascii="Trebuchet MS" w:hAnsi="Trebuchet MS" w:cs="Trebuchet MS"/>
          <w:sz w:val="60"/>
          <w:szCs w:val="60"/>
          <w:lang w:val="en-US"/>
        </w:rPr>
        <w:t>Vårda</w:t>
      </w:r>
      <w:proofErr w:type="spellEnd"/>
      <w:r>
        <w:rPr>
          <w:rFonts w:ascii="Trebuchet MS" w:hAnsi="Trebuchet MS" w:cs="Trebuchet MS"/>
          <w:sz w:val="60"/>
          <w:szCs w:val="60"/>
          <w:lang w:val="en-US"/>
        </w:rPr>
        <w:t xml:space="preserve"> din </w:t>
      </w:r>
      <w:proofErr w:type="spellStart"/>
      <w:r>
        <w:rPr>
          <w:rFonts w:ascii="Trebuchet MS" w:hAnsi="Trebuchet MS" w:cs="Trebuchet MS"/>
          <w:sz w:val="60"/>
          <w:szCs w:val="60"/>
          <w:lang w:val="en-US"/>
        </w:rPr>
        <w:t>utrustning</w:t>
      </w:r>
      <w:proofErr w:type="spellEnd"/>
    </w:p>
    <w:p w14:paraId="6C2E9509" w14:textId="77777777" w:rsidR="00583006" w:rsidRDefault="00583006" w:rsidP="007F7D14">
      <w:pPr>
        <w:widowControl w:val="0"/>
        <w:autoSpaceDE w:val="0"/>
        <w:autoSpaceDN w:val="0"/>
        <w:adjustRightInd w:val="0"/>
        <w:rPr>
          <w:rFonts w:ascii="Trebuchet MS" w:hAnsi="Trebuchet MS" w:cs="Trebuchet MS"/>
          <w:sz w:val="60"/>
          <w:szCs w:val="60"/>
          <w:lang w:val="en-US"/>
        </w:rPr>
      </w:pPr>
    </w:p>
    <w:p w14:paraId="521862DE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lang w:val="en-US"/>
        </w:rPr>
      </w:pPr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All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hockeyutrustning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går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utmärkt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tvätta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.</w:t>
      </w:r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som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gör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utrustningen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ofta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luktar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illa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är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bakterier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växer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gammal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svett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smuts.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är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inte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coolt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ha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sunkig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utrustning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–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är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ohygieniskt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värsta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fall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orsaka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infektioner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eller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eksem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elaka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bakterier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får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fäste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.</w:t>
      </w:r>
    </w:p>
    <w:p w14:paraId="0C95CE5F" w14:textId="77777777" w:rsidR="007F7D14" w:rsidRPr="00583006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b/>
          <w:color w:val="535353"/>
          <w:u w:val="single"/>
          <w:lang w:val="en-US"/>
        </w:rPr>
      </w:pPr>
      <w:r w:rsidRPr="00583006">
        <w:rPr>
          <w:rFonts w:ascii="Trebuchet MS" w:hAnsi="Trebuchet MS" w:cs="Trebuchet MS"/>
          <w:b/>
          <w:color w:val="535353"/>
          <w:sz w:val="26"/>
          <w:szCs w:val="26"/>
          <w:u w:val="single"/>
          <w:lang w:val="en-US"/>
        </w:rPr>
        <w:t>HJÄLM</w:t>
      </w:r>
    </w:p>
    <w:p w14:paraId="6A1ABF51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lang w:val="en-US"/>
        </w:rPr>
      </w:pPr>
      <w:proofErr w:type="gramStart"/>
      <w:r>
        <w:rPr>
          <w:rFonts w:ascii="Trebuchet MS" w:hAnsi="Trebuchet MS" w:cs="Trebuchet MS"/>
          <w:b/>
          <w:bCs/>
          <w:color w:val="535353"/>
          <w:lang w:val="en-US"/>
        </w:rPr>
        <w:t> </w:t>
      </w:r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Se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upp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med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djupa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repor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hjälmen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.</w:t>
      </w:r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vara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början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till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spricka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. </w:t>
      </w:r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hockeyhjälm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är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betrakta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som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färskvara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när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glansen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försvunnit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den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blivit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matt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har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hjälmen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gjort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sitt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.</w:t>
      </w:r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 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Efter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2-3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år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brukar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vara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dags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byta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därför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bör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undvika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köpa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begagnad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hjälm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.</w:t>
      </w:r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Hjälmen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handtvättas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med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tvållösning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duschas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ren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för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sedan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lufttorkas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Visiret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rengör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du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bäst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med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vanligt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tvål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vatten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eller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med "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antifogspray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"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som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även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förebygger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imma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på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visiret</w:t>
      </w:r>
      <w:proofErr w:type="spellEnd"/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.</w:t>
      </w:r>
      <w:r>
        <w:rPr>
          <w:rFonts w:ascii="Trebuchet MS" w:hAnsi="Trebuchet MS" w:cs="Trebuchet MS"/>
          <w:color w:val="535353"/>
          <w:lang w:val="en-US"/>
        </w:rPr>
        <w:t> </w:t>
      </w:r>
      <w:proofErr w:type="spellStart"/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Gallret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måste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också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kollas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regelbundet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.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kraftigt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böjd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tråd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gå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av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nästa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gång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den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träffas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av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en puck.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Böj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aldrig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tillbaka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gallret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,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då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försvagas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lang w:val="en-US"/>
        </w:rPr>
        <w:t>ännu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lang w:val="en-US"/>
        </w:rPr>
        <w:t xml:space="preserve"> mer.</w:t>
      </w:r>
      <w:proofErr w:type="gramEnd"/>
    </w:p>
    <w:p w14:paraId="1F2A7818" w14:textId="77777777" w:rsidR="007F7D14" w:rsidRPr="00583006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b/>
          <w:color w:val="535353"/>
          <w:u w:color="535353"/>
          <w:lang w:val="en-US"/>
        </w:rPr>
      </w:pPr>
      <w:r w:rsidRPr="00583006">
        <w:rPr>
          <w:rFonts w:ascii="Trebuchet MS" w:hAnsi="Trebuchet MS" w:cs="Trebuchet MS"/>
          <w:b/>
          <w:color w:val="535353"/>
          <w:u w:val="single" w:color="535353"/>
          <w:lang w:val="en-US"/>
        </w:rPr>
        <w:t>HALSSKYDD</w:t>
      </w:r>
    </w:p>
    <w:p w14:paraId="3B4DF940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Halsskydd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maskintvättas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40°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hängtorkas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Ha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gärna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ett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extraskydd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.</w:t>
      </w:r>
    </w:p>
    <w:p w14:paraId="395FDF7F" w14:textId="77777777" w:rsidR="007F7D14" w:rsidRPr="00583006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b/>
          <w:color w:val="535353"/>
          <w:u w:color="535353"/>
          <w:lang w:val="en-US"/>
        </w:rPr>
      </w:pPr>
      <w:r w:rsidRPr="00583006">
        <w:rPr>
          <w:rFonts w:ascii="Trebuchet MS" w:hAnsi="Trebuchet MS" w:cs="Trebuchet MS"/>
          <w:b/>
          <w:color w:val="535353"/>
          <w:u w:val="single" w:color="535353"/>
          <w:lang w:val="en-US"/>
        </w:rPr>
        <w:t>KROPPSSKYDD</w:t>
      </w:r>
    </w:p>
    <w:p w14:paraId="2E0DDD69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Dessa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skydd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(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hockeybyxor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,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benskydd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,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axelskydd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,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armbågsskydd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, sups)</w:t>
      </w:r>
    </w:p>
    <w:p w14:paraId="64F3C98D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maskintvättas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40° (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använd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gärna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tvättpåse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). </w:t>
      </w:r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De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går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centrifugera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men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använd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inte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torktumlare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Tag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isär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skydden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mycket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som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går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Sätt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ihop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alla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kardborrband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innan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tvätt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skydden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hålls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isär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Hockeybyxor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benskydd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större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storlekar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kan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dock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vara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för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stora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för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in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5-7kilosmaskiner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som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man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vanligtvis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har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hemma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</w:p>
    <w:p w14:paraId="77882034" w14:textId="77777777" w:rsidR="007F7D14" w:rsidRPr="00583006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b/>
          <w:color w:val="535353"/>
          <w:u w:color="535353"/>
          <w:lang w:val="en-US"/>
        </w:rPr>
      </w:pPr>
      <w:r w:rsidRPr="00583006">
        <w:rPr>
          <w:rFonts w:ascii="Trebuchet MS" w:hAnsi="Trebuchet MS" w:cs="Trebuchet MS"/>
          <w:b/>
          <w:color w:val="535353"/>
          <w:u w:val="single" w:color="535353"/>
          <w:lang w:val="en-US"/>
        </w:rPr>
        <w:t>HANDSKAR</w:t>
      </w:r>
    </w:p>
    <w:p w14:paraId="3C486001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Handskarna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bör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inte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tvättas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hög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temperatur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men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går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bra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30°.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Luktar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de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illa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ha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matsked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ättika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också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,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vilket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tar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bort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lukten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Använd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inte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sköljmedel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Hängtorkas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</w:p>
    <w:p w14:paraId="3F97DC9B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Skinnet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/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konstskinnet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innerhanden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får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inte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torka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för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varmt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eller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för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fort.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blir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hårt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kan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spricka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Låt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handskarna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hänga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närheten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, men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inte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direkt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värmekälla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</w:p>
    <w:p w14:paraId="3FF702C5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lastRenderedPageBreak/>
        <w:t>Smörj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gärna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in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innerhanden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med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något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läderfett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,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t.ex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minkfett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,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även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inne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handsken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vilket</w:t>
      </w:r>
      <w:proofErr w:type="spellEnd"/>
    </w:p>
    <w:p w14:paraId="02321EF4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gör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skinnet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håller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sig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mjukt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längre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. Vid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mindre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hål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innerhanden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kan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vi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sätta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dit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lapp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. </w:t>
      </w:r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Dom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flesta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handskar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från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11”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går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även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byta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hela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innerhanden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</w:p>
    <w:p w14:paraId="57DA32E2" w14:textId="77777777" w:rsidR="007F7D14" w:rsidRPr="00583006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b/>
          <w:color w:val="535353"/>
          <w:u w:color="535353"/>
          <w:lang w:val="en-US"/>
        </w:rPr>
      </w:pPr>
      <w:r w:rsidRPr="00583006">
        <w:rPr>
          <w:rFonts w:ascii="Trebuchet MS" w:hAnsi="Trebuchet MS" w:cs="Trebuchet MS"/>
          <w:b/>
          <w:color w:val="535353"/>
          <w:u w:val="single" w:color="535353"/>
          <w:lang w:val="en-US"/>
        </w:rPr>
        <w:t>UNDERHÅLL AV SKRIDSKORNA</w:t>
      </w:r>
    </w:p>
    <w:p w14:paraId="68DEE370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Tänk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alltid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använda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skridskoskydd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omklädningsrummet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till/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från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isen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Se till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skydden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är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hela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rena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Spola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rent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dem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under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rinnande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vatten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när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de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är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smutsiga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.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Använd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mjuka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skydd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när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skridskorna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förvaras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Spola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gärna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av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skenorna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varmt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vatten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(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porerna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stålet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öppnar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sig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fukten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tränger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ut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kan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torkas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av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).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Torka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alltid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av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skenan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efter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användning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Sätt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aldrig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vanliga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skridskoskydd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efter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ni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torkat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. De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mjuka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skydden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däremot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suger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upp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eventuell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fukt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som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finns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kvar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skenan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</w:p>
    <w:p w14:paraId="49C840A4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Ta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upp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sulorna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skon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torkar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inuti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annars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riskera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nitarna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lossna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hållaren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blir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lös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vilket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kan</w:t>
      </w:r>
      <w:proofErr w:type="spellEnd"/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leda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till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allvarliga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fotskador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</w:p>
    <w:p w14:paraId="22649E35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Vid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nerslipad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eller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skadad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skena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går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den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byta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de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flesta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skridskorna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som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säljs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idag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, dock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endast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undantagsfall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billigare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barnskridskor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Detta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gäller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även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skenhållaren</w:t>
      </w:r>
      <w:proofErr w:type="spellEnd"/>
      <w:r>
        <w:rPr>
          <w:rFonts w:ascii="Arial" w:hAnsi="Arial" w:cs="Arial"/>
          <w:color w:val="535353"/>
          <w:sz w:val="26"/>
          <w:szCs w:val="26"/>
          <w:u w:color="535353"/>
          <w:lang w:val="en-US"/>
        </w:rPr>
        <w:t>.</w:t>
      </w:r>
      <w:proofErr w:type="gramEnd"/>
    </w:p>
    <w:p w14:paraId="09162DCD" w14:textId="77777777" w:rsidR="007F7D14" w:rsidRPr="00583006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b/>
          <w:color w:val="535353"/>
          <w:u w:val="single"/>
          <w:lang w:val="en-US"/>
        </w:rPr>
      </w:pPr>
      <w:r w:rsidRPr="00583006">
        <w:rPr>
          <w:rFonts w:ascii="Trebuchet MS" w:hAnsi="Trebuchet MS" w:cs="Trebuchet MS"/>
          <w:b/>
          <w:color w:val="535353"/>
          <w:sz w:val="26"/>
          <w:szCs w:val="26"/>
          <w:u w:val="single"/>
          <w:lang w:val="en-US"/>
        </w:rPr>
        <w:t>SLIPNING</w:t>
      </w:r>
    </w:p>
    <w:p w14:paraId="32E7BD15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Skärpan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skena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bestäms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av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skåldjupet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skenan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Desto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mindre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skålradie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desto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vassare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blir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det.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Skåldradien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anges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millimeter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är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värdet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cirkel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.</w:t>
      </w:r>
      <w:proofErr w:type="gram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liten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lätt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spelare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med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kort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profilradie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bör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ha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vassare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skena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än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större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spelare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med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mera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tyngd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längre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profilradie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, 20-22mm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är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vanlig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skålradie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för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spelare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som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väger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ca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70-90kg. Med en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djup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skålradie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får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man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bättre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fäste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isen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vid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svängar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stanna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snabbare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.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Glidet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blir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sämre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och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man </w:t>
      </w:r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kan</w:t>
      </w:r>
      <w:proofErr w:type="spellEnd"/>
      <w:proofErr w:type="gram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uppleva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det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är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tyngre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åka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rakt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fram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för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att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skenan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suger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fast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isen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.</w:t>
      </w:r>
    </w:p>
    <w:p w14:paraId="7F4D9D86" w14:textId="77777777" w:rsidR="007F7D14" w:rsidRDefault="007F7D14" w:rsidP="00583006">
      <w:pPr>
        <w:widowControl w:val="0"/>
        <w:autoSpaceDE w:val="0"/>
        <w:autoSpaceDN w:val="0"/>
        <w:adjustRightInd w:val="0"/>
        <w:spacing w:after="240"/>
        <w:jc w:val="center"/>
        <w:rPr>
          <w:rFonts w:ascii="Trebuchet MS" w:hAnsi="Trebuchet MS" w:cs="Trebuchet MS"/>
          <w:color w:val="535353"/>
          <w:u w:color="535353"/>
          <w:lang w:val="en-US"/>
        </w:rPr>
      </w:pPr>
      <w:bookmarkStart w:id="0" w:name="_GoBack"/>
      <w:bookmarkEnd w:id="0"/>
      <w:proofErr w:type="spellStart"/>
      <w:proofErr w:type="gram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Samma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slipning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känns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olika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olika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isar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beroende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på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hårdheten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 xml:space="preserve"> </w:t>
      </w:r>
      <w:proofErr w:type="spellStart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isen</w:t>
      </w:r>
      <w:proofErr w:type="spellEnd"/>
      <w:r>
        <w:rPr>
          <w:rFonts w:ascii="Trebuchet MS" w:hAnsi="Trebuchet MS" w:cs="Trebuchet MS"/>
          <w:color w:val="535353"/>
          <w:sz w:val="26"/>
          <w:szCs w:val="26"/>
          <w:u w:color="535353"/>
          <w:lang w:val="en-US"/>
        </w:rPr>
        <w:t>.</w:t>
      </w:r>
      <w:proofErr w:type="gramEnd"/>
    </w:p>
    <w:p w14:paraId="5FA12825" w14:textId="77777777" w:rsidR="00F467F4" w:rsidRDefault="00F467F4" w:rsidP="007F7D14"/>
    <w:sectPr w:rsidR="00F467F4" w:rsidSect="00F467F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4"/>
    <w:rsid w:val="00583006"/>
    <w:rsid w:val="007F7D14"/>
    <w:rsid w:val="00F4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7B188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531</Words>
  <Characters>3030</Characters>
  <Application>Microsoft Macintosh Word</Application>
  <DocSecurity>0</DocSecurity>
  <Lines>25</Lines>
  <Paragraphs>7</Paragraphs>
  <ScaleCrop>false</ScaleCrop>
  <Company>Etto Power</Company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Almgren</dc:creator>
  <cp:keywords/>
  <dc:description/>
  <cp:lastModifiedBy>Jonas Almgren</cp:lastModifiedBy>
  <cp:revision>2</cp:revision>
  <dcterms:created xsi:type="dcterms:W3CDTF">2012-09-11T10:19:00Z</dcterms:created>
  <dcterms:modified xsi:type="dcterms:W3CDTF">2012-09-12T17:17:00Z</dcterms:modified>
</cp:coreProperties>
</file>