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Föräldramöte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5163185</wp:posOffset>
            </wp:positionH>
            <wp:positionV relativeFrom="paragraph">
              <wp:posOffset>114300</wp:posOffset>
            </wp:positionV>
            <wp:extent cx="600392" cy="375245"/>
            <wp:effectExtent b="0" l="0" r="0" t="0"/>
            <wp:wrapSquare wrapText="bothSides" distB="114300" distT="114300" distL="114300" distR="114300"/>
            <wp:docPr descr="sverige.png" id="2" name="image4.png"/>
            <a:graphic>
              <a:graphicData uri="http://schemas.openxmlformats.org/drawingml/2006/picture">
                <pic:pic>
                  <pic:nvPicPr>
                    <pic:cNvPr descr="sverige.png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392" cy="375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Dagordning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Ledare och uppdelning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Utlämning utrustning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Föräldrar på läktaren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Inlämning av lappen ”Information till Eksjö hockey”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Ligger till grund för administrering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single"/>
            <w:vertAlign w:val="baseline"/>
            <w:rtl w:val="0"/>
          </w:rPr>
          <w:t xml:space="preserve">http://www.laget.se/EKSJOHC_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Informationskanal för laget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Administration verktyg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Ladda ner appen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Ledarnas krav på personlig utrustning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Hjälm med galler Skriv namn på hjälmen.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Klubba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Skridskor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Suspensoar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Skriv barnets namn på utrustningen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 träning/aktivitet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Vattenflaska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Frukt/smörgås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Återlämning av hyrd utrustning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Tvättad och torr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Återlämning sker helgen efter sista träning eller annan tidpunkt.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Utebliven inlämning då faktureras utrustning</w:t>
      </w:r>
      <w:r w:rsidDel="00000000" w:rsidR="00000000" w:rsidRPr="00000000">
        <w:rPr>
          <w:rtl w:val="0"/>
        </w:rPr>
        <w:t xml:space="preserve">skostnaden i sin helhet.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Föräldrars engagemang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Förälder/ansvarig ska vara närvarande med barnet under aktiviteter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samåker t.ex. till aktiviteter med andra klubbar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Två föräldrar som får utbildning i att slipa lagets skridskor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 vi ha kiosken öppen behöver vi föräldrar som ansvarar där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 hemma matcher med andra Hockeyskolor behövs föräldrar för olika uppgifter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Ert engagemang styr vad vi kan göra till Jul och avslutning, laget behöver pengar till dessa aktiviteter, vi har ju börjat med att sälja kaffe, vad kan ni göra mer?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Betalningsrutin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Medlemsavgift </w:t>
      </w:r>
      <w:r w:rsidDel="00000000" w:rsidR="00000000" w:rsidRPr="00000000">
        <w:rPr>
          <w:rtl w:val="0"/>
        </w:rPr>
        <w:t xml:space="preserve">450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Bg: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760-6825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Ange: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Förnamn + Efternamn+ Person nr + TKH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Ex. Kalle Johansson 123456-1234 TKH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spacing w:after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Hyra av utrustning 250 Kr, kontant eller Swish till ledare vid utlämning.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Frågor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om utrustningen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 hanterar man sin utrustning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 vet man att skridskorna är vassa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Etc.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Parental meeting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5151120</wp:posOffset>
            </wp:positionH>
            <wp:positionV relativeFrom="paragraph">
              <wp:posOffset>-8617</wp:posOffset>
            </wp:positionV>
            <wp:extent cx="609600" cy="609600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ind w:firstLine="720"/>
        <w:contextualSpacing w:val="0"/>
        <w:rPr>
          <w:color w:val="22222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highlight w:val="white"/>
          <w:rtl w:val="0"/>
        </w:rPr>
        <w:t xml:space="preserve">Agenda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Leaders and groups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Extradition of leased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equipment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in the stands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Return the paper "Information till Eksjö hockey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Underlying the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single"/>
            <w:vertAlign w:val="baseline"/>
            <w:rtl w:val="0"/>
          </w:rPr>
          <w:t xml:space="preserve">http://www.laget.se/EKSJOHC_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Information channel for the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Administration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Download the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Leaders demands for personal equipment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Helmet with grid and name in front.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Hockey stick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Ice skates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Jockstrap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the child's name on the equipment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During exercise/activity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ater bottle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Fruit/sandwich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Return of leased equipment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Wash and dry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return takes place the weekend after the last training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Equipment </w:t>
      </w:r>
      <w:r w:rsidDel="00000000" w:rsidR="00000000" w:rsidRPr="00000000">
        <w:rPr>
          <w:rtl w:val="0"/>
        </w:rPr>
        <w:t xml:space="preserve">cost 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billed otherwise.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Parental involvement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Parent/responsible to be present with the child during activities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Carpooling to activities with other clubs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parents that get trained to sharpen the team's skates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the kiosk open we need parents to be responsible there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home games with other Hockey schools parents are needed for various tasks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commitment control what we can do for Christmas and conclusion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 routine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Membership fee </w:t>
      </w:r>
      <w:r w:rsidDel="00000000" w:rsidR="00000000" w:rsidRPr="00000000">
        <w:rPr>
          <w:rtl w:val="0"/>
        </w:rPr>
        <w:t xml:space="preserve">450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BG: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760-6825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first name + last name + Person nr + TKH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Ex. Kalle Johansson 123456-1234 TKH</w:t>
      </w:r>
    </w:p>
    <w:p w:rsidR="00000000" w:rsidDel="00000000" w:rsidP="00000000" w:rsidRDefault="00000000" w:rsidRPr="00000000" w14:paraId="00000050">
      <w:pPr>
        <w:numPr>
          <w:ilvl w:val="1"/>
          <w:numId w:val="8"/>
        </w:numPr>
        <w:spacing w:after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Rent of equipment 250 Kr Cash or Swish to coach on extradition.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 about the equipment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you handle their equipment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you know that skates is sharp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Etc. </w:t>
      </w:r>
    </w:p>
    <w:sectPr>
      <w:pgSz w:h="16838" w:w="11906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icrosofttranslator.com/bv.aspx?from=sv&amp;to=en&amp;a=http%3A%2F%2Fwww.laget.se%2FEKSJOHC_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://www.laget.se/EKSJOHC_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