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00"/>
        <w:gridCol w:w="1700"/>
        <w:gridCol w:w="1174"/>
        <w:gridCol w:w="2127"/>
        <w:gridCol w:w="1134"/>
        <w:gridCol w:w="1275"/>
        <w:gridCol w:w="1130"/>
        <w:gridCol w:w="960"/>
      </w:tblGrid>
      <w:tr w:rsidR="00735AB4" w:rsidRPr="00735AB4" w:rsidTr="008A4293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Lördag 13/1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match 1 15:00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Match 2 16:30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Söndag 14/1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09:30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10:50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14:35</w:t>
            </w:r>
          </w:p>
        </w:tc>
      </w:tr>
      <w:tr w:rsidR="00735AB4" w:rsidRPr="00735AB4" w:rsidTr="008A429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FB784F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Matchvärd 2 p</w:t>
            </w:r>
            <w:r w:rsidR="00735AB4"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Milton *2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Milton *2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FB784F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Matchvärd 2 p</w:t>
            </w:r>
            <w:r w:rsidR="00735AB4"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/match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Noah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Noah</w:t>
            </w:r>
          </w:p>
        </w:tc>
      </w:tr>
      <w:tr w:rsidR="00735AB4" w:rsidRPr="00735AB4" w:rsidTr="008A429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</w:tr>
      <w:tr w:rsidR="00735AB4" w:rsidRPr="00735AB4" w:rsidTr="008A429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Filma 1 p/match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Ola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FB784F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Filma 1 p</w:t>
            </w:r>
            <w:r w:rsidR="00735AB4"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/match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Ludde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Ludde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Ludde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Ludde</w:t>
            </w:r>
          </w:p>
        </w:tc>
      </w:tr>
      <w:tr w:rsidR="00735AB4" w:rsidRPr="00735AB4" w:rsidTr="008A429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Speaker 1 p/match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Mosskull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Mosskull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Speaker 1p/match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Thilia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</w:t>
            </w:r>
          </w:p>
        </w:tc>
      </w:tr>
      <w:tr w:rsidR="00735AB4" w:rsidRPr="00735AB4" w:rsidTr="008A429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Sekretariat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Ewa Maria</w:t>
            </w:r>
            <w:r w:rsidR="00FB784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+Lars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Ewa Maria</w:t>
            </w:r>
            <w:r w:rsidR="00FB784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+Lars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Sekretariat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Ewa 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Ewa Maria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Cecilia</w:t>
            </w:r>
          </w:p>
        </w:tc>
      </w:tr>
      <w:tr w:rsidR="00735AB4" w:rsidRPr="00735AB4" w:rsidTr="008A429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Lars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Morgan</w:t>
            </w:r>
          </w:p>
        </w:tc>
      </w:tr>
    </w:tbl>
    <w:p w:rsidR="00A902EE" w:rsidRDefault="00A902EE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80"/>
        <w:gridCol w:w="1700"/>
        <w:gridCol w:w="1460"/>
        <w:gridCol w:w="2200"/>
      </w:tblGrid>
      <w:tr w:rsidR="007423F6" w:rsidRPr="007C3EF1" w:rsidTr="007423F6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Frukost 2 p/</w:t>
            </w:r>
            <w:r w:rsidRPr="007C3EF1">
              <w:rPr>
                <w:rFonts w:ascii="Calibri" w:eastAsia="Times New Roman" w:hAnsi="Calibri" w:cs="Calibri"/>
                <w:color w:val="FF0000"/>
                <w:lang w:eastAsia="sv-SE"/>
              </w:rPr>
              <w:t>söndag</w:t>
            </w:r>
            <w:r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7:30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Olle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423F6" w:rsidRPr="007C3EF1" w:rsidTr="007423F6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Middag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C3EF1">
              <w:rPr>
                <w:rFonts w:ascii="Calibri" w:eastAsia="Times New Roman" w:hAnsi="Calibri" w:cs="Calibri"/>
                <w:color w:val="FF0000"/>
                <w:lang w:eastAsia="sv-SE"/>
              </w:rPr>
              <w:t>lördag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 p 17:30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Viktor L/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Köksansv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Erik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Emil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423F6" w:rsidRPr="007C3EF1" w:rsidTr="007423F6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Lunch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C3EF1">
              <w:rPr>
                <w:rFonts w:ascii="Calibri" w:eastAsia="Times New Roman" w:hAnsi="Calibri" w:cs="Calibri"/>
                <w:color w:val="FF0000"/>
                <w:lang w:eastAsia="sv-SE"/>
              </w:rPr>
              <w:t>söndag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4 p</w:t>
            </w:r>
            <w:r w:rsidR="0062564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11:00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Viktor L/</w:t>
            </w:r>
            <w:proofErr w:type="spellStart"/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köksans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</w:t>
            </w:r>
            <w:proofErr w:type="spellEnd"/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Emil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Victor S</w:t>
            </w:r>
            <w:r w:rsidR="001D2CA7">
              <w:rPr>
                <w:rFonts w:ascii="Calibri" w:eastAsia="Times New Roman" w:hAnsi="Calibri" w:cs="Calibri"/>
                <w:color w:val="000000"/>
                <w:lang w:eastAsia="sv-SE"/>
              </w:rPr>
              <w:t>*2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6" w:rsidRPr="007C3EF1" w:rsidRDefault="007423F6" w:rsidP="00E9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Erik</w:t>
            </w:r>
          </w:p>
        </w:tc>
      </w:tr>
    </w:tbl>
    <w:p w:rsidR="00735AB4" w:rsidRDefault="00735AB4">
      <w:r>
        <w:t xml:space="preserve">* </w:t>
      </w:r>
      <w:r w:rsidR="008A4293">
        <w:t xml:space="preserve">OBSERVERA att ändrat antal vid middag. Färre lag som anmält behov av middag. 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00"/>
        <w:gridCol w:w="1700"/>
        <w:gridCol w:w="1460"/>
      </w:tblGrid>
      <w:tr w:rsidR="00735AB4" w:rsidRPr="00735AB4" w:rsidTr="001A0816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Kiosk: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AB4" w:rsidRPr="00735AB4" w:rsidRDefault="001A081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Ingen kiosk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lörd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Sön 9-12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Sön 12-15:30</w:t>
            </w:r>
          </w:p>
        </w:tc>
      </w:tr>
      <w:tr w:rsidR="00735AB4" w:rsidRPr="00735AB4" w:rsidTr="001A0816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B934B6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Ludde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Eridon</w:t>
            </w:r>
          </w:p>
        </w:tc>
      </w:tr>
      <w:tr w:rsidR="00735AB4" w:rsidRPr="00735AB4" w:rsidTr="001A0816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735AB4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5AB4">
              <w:rPr>
                <w:rFonts w:ascii="Calibri" w:eastAsia="Times New Roman" w:hAnsi="Calibri" w:cs="Calibri"/>
                <w:color w:val="000000"/>
                <w:lang w:eastAsia="sv-SE"/>
              </w:rPr>
              <w:t>Olle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B4" w:rsidRPr="00735AB4" w:rsidRDefault="00960F77" w:rsidP="0073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0F77">
              <w:rPr>
                <w:rFonts w:ascii="Calibri" w:eastAsia="Times New Roman" w:hAnsi="Calibri" w:cs="Calibri"/>
                <w:lang w:eastAsia="sv-SE"/>
              </w:rPr>
              <w:t>Milton</w:t>
            </w:r>
          </w:p>
        </w:tc>
      </w:tr>
    </w:tbl>
    <w:p w:rsidR="00735AB4" w:rsidRDefault="00735AB4">
      <w:bookmarkStart w:id="0" w:name="_GoBack"/>
      <w:bookmarkEnd w:id="0"/>
    </w:p>
    <w:tbl>
      <w:tblPr>
        <w:tblW w:w="10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99"/>
        <w:gridCol w:w="2679"/>
        <w:gridCol w:w="1460"/>
        <w:gridCol w:w="2200"/>
      </w:tblGrid>
      <w:tr w:rsidR="007C3EF1" w:rsidRPr="007C3EF1" w:rsidTr="008A4293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Fixa programblad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Fördela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omkl</w:t>
            </w: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.rum</w:t>
            </w:r>
            <w:proofErr w:type="spellEnd"/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Ewa Maria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3EF1" w:rsidRPr="007C3EF1" w:rsidTr="008A4293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Fixa konto till solidsport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Ipad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Janne, Ola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* Stativ finns i klubbstugan.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3EF1" w:rsidRPr="007C3EF1" w:rsidTr="007C3EF1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Fikarum till ledare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Ewa Maria förbereder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Kiosken fyller på under dagen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EF1" w:rsidRP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C3EF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83042A">
              <w:rPr>
                <w:rFonts w:ascii="Calibri" w:eastAsia="Times New Roman" w:hAnsi="Calibri" w:cs="Calibri"/>
                <w:color w:val="000000"/>
                <w:lang w:eastAsia="sv-SE"/>
              </w:rPr>
              <w:t>Janne fixar sponsor</w:t>
            </w:r>
            <w:proofErr w:type="gramStart"/>
            <w:r w:rsidR="0083042A">
              <w:rPr>
                <w:rFonts w:ascii="Calibri" w:eastAsia="Times New Roman" w:hAnsi="Calibri" w:cs="Calibri"/>
                <w:color w:val="000000"/>
                <w:lang w:eastAsia="sv-SE"/>
              </w:rPr>
              <w:t>….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F1" w:rsidRDefault="007C3EF1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FB784F" w:rsidRPr="007C3EF1" w:rsidRDefault="00FB784F" w:rsidP="007C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7C3EF1" w:rsidRDefault="007C3EF1"/>
    <w:p w:rsidR="007C3EF1" w:rsidRDefault="00FB784F">
      <w:pPr>
        <w:rPr>
          <w:color w:val="FF0000"/>
        </w:rPr>
      </w:pPr>
      <w:r w:rsidRPr="00FB784F">
        <w:rPr>
          <w:color w:val="FF0000"/>
        </w:rPr>
        <w:t>OM MAN INTE KAN TA FÖRDELAD UPPGIFT ANSVARAR MAN SJÄLV FÖR ATT BYTA MED ANNAN FÖRÄLDER</w:t>
      </w:r>
      <w:r w:rsidR="00625642">
        <w:rPr>
          <w:color w:val="FF0000"/>
        </w:rPr>
        <w:t>.</w:t>
      </w:r>
    </w:p>
    <w:p w:rsidR="001A2466" w:rsidRDefault="001A2466">
      <w:pPr>
        <w:rPr>
          <w:color w:val="FF0000"/>
        </w:rPr>
      </w:pPr>
    </w:p>
    <w:p w:rsidR="007423F6" w:rsidRDefault="00625642">
      <w:r w:rsidRPr="00625642">
        <w:rPr>
          <w:b/>
        </w:rPr>
        <w:lastRenderedPageBreak/>
        <w:t>T</w:t>
      </w:r>
      <w:r w:rsidR="007423F6" w:rsidRPr="00625642">
        <w:rPr>
          <w:b/>
        </w:rPr>
        <w:t>ider</w:t>
      </w:r>
      <w:r w:rsidRPr="00625642">
        <w:rPr>
          <w:b/>
        </w:rPr>
        <w:t xml:space="preserve"> och uppdrag</w:t>
      </w:r>
      <w:r w:rsidR="007423F6" w:rsidRPr="00625642">
        <w:rPr>
          <w:b/>
        </w:rPr>
        <w:t xml:space="preserve"> för lördag och söndag</w:t>
      </w:r>
      <w:r w:rsidR="007423F6" w:rsidRPr="007423F6">
        <w:t>:</w:t>
      </w:r>
    </w:p>
    <w:p w:rsidR="007423F6" w:rsidRDefault="007423F6">
      <w:r w:rsidRPr="0098195C">
        <w:rPr>
          <w:color w:val="FF0000"/>
        </w:rPr>
        <w:t>Matchvärdar</w:t>
      </w:r>
      <w:r>
        <w:t xml:space="preserve">: Matchvärdar ska komma ca 45 minuter innan matchstart. Uppdraget innebär att hälsa lagen och publiken välkomna. Samt visa lagen till omklädningsrum. </w:t>
      </w:r>
      <w:r w:rsidR="00006AA8">
        <w:t>Supporta domare och sekretariat vid behov. Hålla arenan ren från skräp samt att publiken sköter sig.</w:t>
      </w:r>
      <w:r w:rsidR="001A2466">
        <w:t xml:space="preserve"> OBS! se nedan ang. in/</w:t>
      </w:r>
      <w:proofErr w:type="spellStart"/>
      <w:r w:rsidR="001A2466">
        <w:t>utcheck</w:t>
      </w:r>
      <w:proofErr w:type="spellEnd"/>
      <w:r w:rsidR="001A2466">
        <w:t>.</w:t>
      </w:r>
    </w:p>
    <w:p w:rsidR="0098195C" w:rsidRDefault="00006AA8">
      <w:r w:rsidRPr="0098195C">
        <w:rPr>
          <w:color w:val="FF0000"/>
        </w:rPr>
        <w:t>Middag</w:t>
      </w:r>
      <w:r>
        <w:t xml:space="preserve"> på lördag kväll serveras </w:t>
      </w:r>
      <w:proofErr w:type="spellStart"/>
      <w:r>
        <w:t>kl</w:t>
      </w:r>
      <w:proofErr w:type="spellEnd"/>
      <w:r>
        <w:t xml:space="preserve"> 18:00. Därför bör köksgruppen vara på plats vid 17:30 för att ställa iordning</w:t>
      </w:r>
      <w:r w:rsidR="0098195C">
        <w:t xml:space="preserve"> och ta emot maten</w:t>
      </w:r>
      <w:r>
        <w:t>. Maten kommer från catering i Hult.</w:t>
      </w:r>
      <w:r w:rsidR="0098195C">
        <w:t xml:space="preserve"> Vi ansvarar själv för att lämna åter formar efter maten till cateringfirman i Hult.</w:t>
      </w:r>
      <w:r w:rsidR="00625642">
        <w:t xml:space="preserve"> </w:t>
      </w:r>
    </w:p>
    <w:p w:rsidR="00006AA8" w:rsidRDefault="00006AA8">
      <w:r w:rsidRPr="0098195C">
        <w:rPr>
          <w:color w:val="FF0000"/>
        </w:rPr>
        <w:t>Frukost</w:t>
      </w:r>
      <w:r>
        <w:t xml:space="preserve"> serveras i café delen i </w:t>
      </w:r>
      <w:proofErr w:type="spellStart"/>
      <w:r>
        <w:t>Olsbergs</w:t>
      </w:r>
      <w:proofErr w:type="spellEnd"/>
      <w:r>
        <w:t xml:space="preserve"> Arena. Det är bara Växjö HF som har hårdförläggning i Prästängskolan och som ska ha frukost. Frukosten serveras kl. 8:00 och därför bör man vara på plats vid 7:30 och plocka fram. Frukost inhandlas av Ewa Maria N och kommer finnas i kylskåpet i </w:t>
      </w:r>
      <w:proofErr w:type="spellStart"/>
      <w:r>
        <w:t>Olsbergs</w:t>
      </w:r>
      <w:proofErr w:type="spellEnd"/>
      <w:r>
        <w:t xml:space="preserve"> Arena.</w:t>
      </w:r>
    </w:p>
    <w:p w:rsidR="0098195C" w:rsidRDefault="0098195C">
      <w:r w:rsidRPr="0098195C">
        <w:rPr>
          <w:color w:val="FF0000"/>
        </w:rPr>
        <w:t>Lunch</w:t>
      </w:r>
      <w:r>
        <w:t xml:space="preserve"> kommer serveras mellan 11:00-13:30 i </w:t>
      </w:r>
      <w:proofErr w:type="spellStart"/>
      <w:r>
        <w:t>Olsbergs</w:t>
      </w:r>
      <w:proofErr w:type="spellEnd"/>
      <w:r>
        <w:t xml:space="preserve"> Arena. Samma förfarande som vid middagen.</w:t>
      </w:r>
      <w:r>
        <w:br/>
        <w:t>11:30 Strömstad HK, 11:45 RP Linköping, 12:15</w:t>
      </w:r>
      <w:r w:rsidR="00625642">
        <w:t xml:space="preserve"> Växjö HF, 12:30 Eksjö BK.</w:t>
      </w:r>
    </w:p>
    <w:p w:rsidR="00625642" w:rsidRDefault="00625642">
      <w:r w:rsidRPr="00625642">
        <w:rPr>
          <w:color w:val="FF0000"/>
        </w:rPr>
        <w:t>Kiosk</w:t>
      </w:r>
      <w:r>
        <w:t xml:space="preserve"> i Prästängshallen: Vi bemannar bara kiosken på söndagen. Ni får kassan m nyckel av Ewa Maria </w:t>
      </w:r>
      <w:proofErr w:type="spellStart"/>
      <w:r>
        <w:t>kl</w:t>
      </w:r>
      <w:proofErr w:type="spellEnd"/>
      <w:r>
        <w:t xml:space="preserve"> 9:00 på söndagen. Finns tydliga instruktioner i kiosken vad som gäller för kiosken.</w:t>
      </w:r>
      <w:r w:rsidR="0083042A">
        <w:t xml:space="preserve"> Vi kommer att ha en fika hörna i </w:t>
      </w:r>
      <w:proofErr w:type="spellStart"/>
      <w:r w:rsidR="0083042A">
        <w:t>Olsbergs</w:t>
      </w:r>
      <w:proofErr w:type="spellEnd"/>
      <w:r w:rsidR="0083042A">
        <w:t xml:space="preserve"> Arena för ledarna, denna ansvarar kiosken för att se till att det finns kaffe i under dagen.</w:t>
      </w:r>
    </w:p>
    <w:p w:rsidR="001A2466" w:rsidRDefault="001A2466">
      <w:r w:rsidRPr="001A2466">
        <w:rPr>
          <w:color w:val="FF0000"/>
        </w:rPr>
        <w:t xml:space="preserve">In och utcheckning </w:t>
      </w:r>
      <w:r>
        <w:t xml:space="preserve">av hårdförläggning på Prästängskolan: Växjö HK ska ha hårdförläggning på Prästängskolan. Matchvärd ansvarar för att öppna upp för Växjö in i Prästängskolan samt att syna av när de lämnar på söndag </w:t>
      </w:r>
      <w:proofErr w:type="spellStart"/>
      <w:r>
        <w:t>kl</w:t>
      </w:r>
      <w:proofErr w:type="spellEnd"/>
      <w:r>
        <w:t xml:space="preserve"> 12:00. Ni får instruktion av Anders på plats.</w:t>
      </w:r>
    </w:p>
    <w:p w:rsidR="00625642" w:rsidRDefault="00625642">
      <w:r>
        <w:t xml:space="preserve">Anders </w:t>
      </w:r>
      <w:proofErr w:type="spellStart"/>
      <w:r>
        <w:t>Nohlqvist</w:t>
      </w:r>
      <w:proofErr w:type="spellEnd"/>
      <w:r>
        <w:t xml:space="preserve"> är TÄVLINGSLEDARE och kommer finnas på plats under tävlingens dagar. </w:t>
      </w:r>
      <w:r w:rsidR="0083042A">
        <w:t>Han kommer finnas på plats och möta upp gänget som ska servera frukost.</w:t>
      </w:r>
    </w:p>
    <w:p w:rsidR="0083042A" w:rsidRDefault="0083042A">
      <w:r>
        <w:t xml:space="preserve">Har ni frågor kring våra uppdrag under USM helgen så är ni välkomna att höra av er till </w:t>
      </w:r>
      <w:r w:rsidR="001D2CA7">
        <w:t>mig, Ewa Maria Nelander</w:t>
      </w:r>
      <w:r>
        <w:t xml:space="preserve"> på</w:t>
      </w:r>
      <w:proofErr w:type="gramStart"/>
      <w:r>
        <w:t xml:space="preserve"> 070-5116771</w:t>
      </w:r>
      <w:proofErr w:type="gramEnd"/>
      <w:r>
        <w:t xml:space="preserve">. Även jag kommer finnas på plats från </w:t>
      </w:r>
      <w:proofErr w:type="spellStart"/>
      <w:r>
        <w:t>kl</w:t>
      </w:r>
      <w:proofErr w:type="spellEnd"/>
      <w:r>
        <w:t xml:space="preserve"> 13:00 på lördagen och från 8:00 på söndagen. </w:t>
      </w:r>
    </w:p>
    <w:p w:rsidR="001D2CA7" w:rsidRDefault="001D2CA7">
      <w:r>
        <w:t>Spelschema:</w:t>
      </w:r>
    </w:p>
    <w:p w:rsidR="001D2CA7" w:rsidRDefault="001D2CA7">
      <w:r>
        <w:t>Lördag 15:00 Eksjö BK-RP Linköping</w:t>
      </w:r>
      <w:r>
        <w:br/>
        <w:t xml:space="preserve">             16:30 Strömstads HK- Växjö HK.</w:t>
      </w:r>
    </w:p>
    <w:p w:rsidR="001D2CA7" w:rsidRPr="007423F6" w:rsidRDefault="001D2CA7">
      <w:r>
        <w:t>Söndag: 9:30 EBK – Strömstads HK</w:t>
      </w:r>
      <w:r>
        <w:br/>
        <w:t xml:space="preserve">               10:50 Växjö HK – RP Linköping</w:t>
      </w:r>
      <w:r>
        <w:br/>
        <w:t xml:space="preserve">               13:15 RP Linköping- Strömstad HK</w:t>
      </w:r>
      <w:r>
        <w:br/>
        <w:t xml:space="preserve">               14:35 EBK – Växjö HK</w:t>
      </w:r>
    </w:p>
    <w:sectPr w:rsidR="001D2CA7" w:rsidRPr="007423F6" w:rsidSect="00735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F1" w:rsidRDefault="007C3EF1" w:rsidP="007C3EF1">
      <w:pPr>
        <w:spacing w:after="0" w:line="240" w:lineRule="auto"/>
      </w:pPr>
      <w:r>
        <w:separator/>
      </w:r>
    </w:p>
  </w:endnote>
  <w:endnote w:type="continuationSeparator" w:id="0">
    <w:p w:rsidR="007C3EF1" w:rsidRDefault="007C3EF1" w:rsidP="007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C" w:rsidRDefault="00967E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C" w:rsidRDefault="00967E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C" w:rsidRDefault="00967E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F1" w:rsidRDefault="007C3EF1" w:rsidP="007C3EF1">
      <w:pPr>
        <w:spacing w:after="0" w:line="240" w:lineRule="auto"/>
      </w:pPr>
      <w:r>
        <w:separator/>
      </w:r>
    </w:p>
  </w:footnote>
  <w:footnote w:type="continuationSeparator" w:id="0">
    <w:p w:rsidR="007C3EF1" w:rsidRDefault="007C3EF1" w:rsidP="007C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C" w:rsidRDefault="00967E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F1" w:rsidRDefault="007C3E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C3EF1" w:rsidRDefault="00967E0C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USM P14 13-14/1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C3EF1" w:rsidRDefault="00967E0C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USM P14 13-14/1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C" w:rsidRDefault="00967E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4"/>
    <w:rsid w:val="00006AA8"/>
    <w:rsid w:val="001A0816"/>
    <w:rsid w:val="001A2466"/>
    <w:rsid w:val="001D2CA7"/>
    <w:rsid w:val="00625642"/>
    <w:rsid w:val="00735AB4"/>
    <w:rsid w:val="007423F6"/>
    <w:rsid w:val="007C3EF1"/>
    <w:rsid w:val="0083042A"/>
    <w:rsid w:val="008A4293"/>
    <w:rsid w:val="00960F77"/>
    <w:rsid w:val="00967E0C"/>
    <w:rsid w:val="0098195C"/>
    <w:rsid w:val="00A902EE"/>
    <w:rsid w:val="00B934B6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75AE5"/>
  <w15:chartTrackingRefBased/>
  <w15:docId w15:val="{23B9DBBD-DCB2-46F8-84E0-1F621ED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3EF1"/>
  </w:style>
  <w:style w:type="paragraph" w:styleId="Sidfot">
    <w:name w:val="footer"/>
    <w:basedOn w:val="Normal"/>
    <w:link w:val="SidfotChar"/>
    <w:uiPriority w:val="99"/>
    <w:unhideWhenUsed/>
    <w:rsid w:val="007C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USM P14 13-14/1</vt:lpstr>
    </vt:vector>
  </TitlesOfParts>
  <Company>Region Jönköpings län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 P14 13-14/1</dc:title>
  <dc:subject/>
  <dc:creator>Nelander Ewa Maria</dc:creator>
  <cp:keywords/>
  <dc:description/>
  <cp:lastModifiedBy>Nelander Ewa Maria</cp:lastModifiedBy>
  <cp:revision>5</cp:revision>
  <dcterms:created xsi:type="dcterms:W3CDTF">2023-12-22T07:21:00Z</dcterms:created>
  <dcterms:modified xsi:type="dcterms:W3CDTF">2024-01-08T10:13:00Z</dcterms:modified>
</cp:coreProperties>
</file>