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89" w:rsidRDefault="007C1089" w:rsidP="00C512EE">
      <w:pPr>
        <w:rPr>
          <w:rFonts w:ascii="Arial" w:hAnsi="Arial" w:cs="Arial"/>
          <w:b/>
          <w:sz w:val="28"/>
          <w:szCs w:val="28"/>
        </w:rPr>
      </w:pPr>
    </w:p>
    <w:p w:rsidR="00527A39" w:rsidRDefault="00527A39" w:rsidP="00C512EE">
      <w:pPr>
        <w:rPr>
          <w:rFonts w:ascii="Arial" w:hAnsi="Arial" w:cs="Arial"/>
          <w:b/>
          <w:sz w:val="28"/>
          <w:szCs w:val="28"/>
        </w:rPr>
      </w:pPr>
    </w:p>
    <w:p w:rsidR="00811DFF" w:rsidRPr="006817DF" w:rsidRDefault="00BA5A6D" w:rsidP="00C512EE">
      <w:pPr>
        <w:rPr>
          <w:rFonts w:ascii="Arial" w:hAnsi="Arial" w:cs="Arial"/>
          <w:b/>
          <w:sz w:val="28"/>
          <w:szCs w:val="28"/>
        </w:rPr>
      </w:pPr>
      <w:r w:rsidRPr="006817DF">
        <w:rPr>
          <w:rFonts w:ascii="Arial" w:hAnsi="Arial" w:cs="Arial"/>
          <w:b/>
          <w:sz w:val="28"/>
          <w:szCs w:val="28"/>
        </w:rPr>
        <w:t>KIOSKINSTRUKTION</w:t>
      </w:r>
    </w:p>
    <w:p w:rsidR="003A4E84" w:rsidRDefault="003A4E84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</w:p>
    <w:p w:rsidR="00E45800" w:rsidRDefault="00E45800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</w:p>
    <w:p w:rsidR="00FF3209" w:rsidRPr="00FF3209" w:rsidRDefault="00FF3209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Öppettider</w:t>
      </w:r>
    </w:p>
    <w:p w:rsidR="00FF3209" w:rsidRPr="00FF3209" w:rsidRDefault="00527A39" w:rsidP="00FF3209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Kiosken hålls</w:t>
      </w:r>
      <w:r w:rsidR="00B76D5A">
        <w:rPr>
          <w:rFonts w:ascii="Arial" w:eastAsia="Times New Roman" w:hAnsi="Arial" w:cs="Arial"/>
          <w:sz w:val="20"/>
          <w:szCs w:val="20"/>
          <w:lang w:eastAsia="sv-SE"/>
        </w:rPr>
        <w:t xml:space="preserve"> öppen vid matcher och </w:t>
      </w:r>
      <w:r>
        <w:rPr>
          <w:rFonts w:ascii="Arial" w:eastAsia="Times New Roman" w:hAnsi="Arial" w:cs="Arial"/>
          <w:sz w:val="20"/>
          <w:szCs w:val="20"/>
          <w:lang w:eastAsia="sv-SE"/>
        </w:rPr>
        <w:t>F</w:t>
      </w:r>
      <w:bookmarkStart w:id="0" w:name="_GoBack"/>
      <w:bookmarkEnd w:id="0"/>
      <w:r w:rsidR="00B76D5A">
        <w:rPr>
          <w:rFonts w:ascii="Arial" w:eastAsia="Times New Roman" w:hAnsi="Arial" w:cs="Arial"/>
          <w:sz w:val="20"/>
          <w:szCs w:val="20"/>
          <w:lang w:eastAsia="sv-SE"/>
        </w:rPr>
        <w:t>otbollsskolan. Inställelse senast 45 minuter före match/skola för att hinna förbereda öppning.</w:t>
      </w:r>
    </w:p>
    <w:p w:rsidR="00FF3209" w:rsidRDefault="00FF3209" w:rsidP="00FF3209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FF3209" w:rsidRPr="00FF3209" w:rsidRDefault="00FF3209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När ska vi ha öppet</w:t>
      </w:r>
    </w:p>
    <w:p w:rsidR="00FF3209" w:rsidRPr="00FF3209" w:rsidRDefault="00FF3209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>Kiosken skall hållas öppe</w:t>
      </w:r>
      <w:r w:rsidR="00BB1CC7">
        <w:rPr>
          <w:rFonts w:ascii="Arial" w:eastAsia="Times New Roman" w:hAnsi="Arial" w:cs="Arial"/>
          <w:sz w:val="20"/>
          <w:szCs w:val="20"/>
          <w:lang w:eastAsia="sv-SE"/>
        </w:rPr>
        <w:t>n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under </w:t>
      </w:r>
      <w:r w:rsidR="00B76D5A">
        <w:rPr>
          <w:rFonts w:ascii="Arial" w:eastAsia="Times New Roman" w:hAnsi="Arial" w:cs="Arial"/>
          <w:sz w:val="20"/>
          <w:szCs w:val="20"/>
          <w:lang w:eastAsia="sv-SE"/>
        </w:rPr>
        <w:t>ute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säsongen från mitten april till början oktober</w:t>
      </w:r>
      <w:r w:rsidR="00106D55">
        <w:rPr>
          <w:rFonts w:ascii="Arial" w:eastAsia="Times New Roman" w:hAnsi="Arial" w:cs="Arial"/>
          <w:sz w:val="20"/>
          <w:szCs w:val="20"/>
          <w:lang w:eastAsia="sv-SE"/>
        </w:rPr>
        <w:t>,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se </w:t>
      </w:r>
      <w:r w:rsidR="003F66B0">
        <w:rPr>
          <w:rFonts w:ascii="Arial" w:eastAsia="Times New Roman" w:hAnsi="Arial" w:cs="Arial"/>
          <w:sz w:val="20"/>
          <w:szCs w:val="20"/>
          <w:lang w:eastAsia="sv-SE"/>
        </w:rPr>
        <w:t>kioskschema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.</w:t>
      </w:r>
      <w:r w:rsidR="00E035A4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FF3209" w:rsidRPr="00FF3209" w:rsidRDefault="00C156C0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På anslagstavlan i entrén</w:t>
      </w:r>
      <w:r w:rsidR="00BB1CC7">
        <w:rPr>
          <w:rFonts w:ascii="Arial" w:eastAsia="Times New Roman" w:hAnsi="Arial" w:cs="Arial"/>
          <w:sz w:val="20"/>
          <w:szCs w:val="20"/>
          <w:lang w:eastAsia="sv-SE"/>
        </w:rPr>
        <w:t xml:space="preserve"> på </w:t>
      </w:r>
      <w:proofErr w:type="spellStart"/>
      <w:r w:rsidR="00BB1CC7">
        <w:rPr>
          <w:rFonts w:ascii="Arial" w:eastAsia="Times New Roman" w:hAnsi="Arial" w:cs="Arial"/>
          <w:sz w:val="20"/>
          <w:szCs w:val="20"/>
          <w:lang w:eastAsia="sv-SE"/>
        </w:rPr>
        <w:t>Flodala</w:t>
      </w:r>
      <w:proofErr w:type="spellEnd"/>
      <w:r w:rsidR="00BB1CC7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v-SE"/>
        </w:rPr>
        <w:t>finns</w:t>
      </w:r>
      <w:r w:rsidR="00BB1CC7">
        <w:rPr>
          <w:rFonts w:ascii="Arial" w:eastAsia="Times New Roman" w:hAnsi="Arial" w:cs="Arial"/>
          <w:sz w:val="20"/>
          <w:szCs w:val="20"/>
          <w:lang w:eastAsia="sv-SE"/>
        </w:rPr>
        <w:t xml:space="preserve"> aktuell</w:t>
      </w:r>
      <w:r w:rsidR="006429EC">
        <w:rPr>
          <w:rFonts w:ascii="Arial" w:eastAsia="Times New Roman" w:hAnsi="Arial" w:cs="Arial"/>
          <w:sz w:val="20"/>
          <w:szCs w:val="20"/>
          <w:lang w:eastAsia="sv-SE"/>
        </w:rPr>
        <w:t>t</w:t>
      </w:r>
      <w:r w:rsidR="00BB1CC7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FF3209" w:rsidRPr="00FF3209">
        <w:rPr>
          <w:rFonts w:ascii="Arial" w:eastAsia="Times New Roman" w:hAnsi="Arial" w:cs="Arial"/>
          <w:sz w:val="20"/>
          <w:szCs w:val="20"/>
          <w:lang w:eastAsia="sv-SE"/>
        </w:rPr>
        <w:t>tränings</w:t>
      </w:r>
      <w:r>
        <w:rPr>
          <w:rFonts w:ascii="Arial" w:eastAsia="Times New Roman" w:hAnsi="Arial" w:cs="Arial"/>
          <w:sz w:val="20"/>
          <w:szCs w:val="20"/>
          <w:lang w:eastAsia="sv-SE"/>
        </w:rPr>
        <w:t>-</w:t>
      </w:r>
      <w:r w:rsidR="00FF3209" w:rsidRPr="00FF3209">
        <w:rPr>
          <w:rFonts w:ascii="Arial" w:eastAsia="Times New Roman" w:hAnsi="Arial" w:cs="Arial"/>
          <w:sz w:val="20"/>
          <w:szCs w:val="20"/>
          <w:lang w:eastAsia="sv-SE"/>
        </w:rPr>
        <w:t>/match</w:t>
      </w:r>
      <w:r w:rsidR="003F66B0">
        <w:rPr>
          <w:rFonts w:ascii="Arial" w:eastAsia="Times New Roman" w:hAnsi="Arial" w:cs="Arial"/>
          <w:sz w:val="20"/>
          <w:szCs w:val="20"/>
          <w:lang w:eastAsia="sv-SE"/>
        </w:rPr>
        <w:t>schema</w:t>
      </w:r>
      <w:r w:rsidR="00FF3209"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där man kan</w:t>
      </w:r>
      <w:r w:rsidR="00FF3209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106D55">
        <w:rPr>
          <w:rFonts w:ascii="Arial" w:eastAsia="Times New Roman" w:hAnsi="Arial" w:cs="Arial"/>
          <w:sz w:val="20"/>
          <w:szCs w:val="20"/>
          <w:lang w:eastAsia="sv-SE"/>
        </w:rPr>
        <w:t xml:space="preserve">se </w:t>
      </w:r>
      <w:r w:rsidR="00FF3209"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vad som </w:t>
      </w:r>
      <w:r w:rsidR="00FF3209">
        <w:rPr>
          <w:rFonts w:ascii="Arial" w:eastAsia="Times New Roman" w:hAnsi="Arial" w:cs="Arial"/>
          <w:sz w:val="20"/>
          <w:szCs w:val="20"/>
          <w:lang w:eastAsia="sv-SE"/>
        </w:rPr>
        <w:t>är</w:t>
      </w:r>
      <w:r w:rsidR="00BB1CC7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FF3209" w:rsidRPr="00FF3209">
        <w:rPr>
          <w:rFonts w:ascii="Arial" w:eastAsia="Times New Roman" w:hAnsi="Arial" w:cs="Arial"/>
          <w:sz w:val="20"/>
          <w:szCs w:val="20"/>
          <w:lang w:eastAsia="sv-SE"/>
        </w:rPr>
        <w:t>på gång.</w:t>
      </w:r>
      <w:r w:rsidR="00E035A4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B76D5A">
        <w:rPr>
          <w:rFonts w:ascii="Arial" w:eastAsia="Times New Roman" w:hAnsi="Arial" w:cs="Arial"/>
          <w:sz w:val="20"/>
          <w:szCs w:val="20"/>
          <w:lang w:eastAsia="sv-SE"/>
        </w:rPr>
        <w:t>Undantaget när snabba förändringar sker, ibland kan ändringar ske med endast någon timmes varsel. Vi ber om förståelse för att information inte alltid hinner ut till de som bemannar kiosken.</w:t>
      </w:r>
    </w:p>
    <w:p w:rsidR="00FF3209" w:rsidRDefault="00FF3209" w:rsidP="00FF3209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106D55" w:rsidRPr="00FF3209" w:rsidRDefault="00106D55" w:rsidP="00106D55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Ansvarsområden kiosk</w:t>
      </w:r>
    </w:p>
    <w:p w:rsidR="00106D55" w:rsidRPr="00FF3209" w:rsidRDefault="00106D55" w:rsidP="00106D55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>Kiosken ansvarar för försäljning av kaffe, bullar, kakor, glass, läsk, godis och ibland även korv. Kiosken ansvara</w:t>
      </w:r>
      <w:r>
        <w:rPr>
          <w:rFonts w:ascii="Arial" w:eastAsia="Times New Roman" w:hAnsi="Arial" w:cs="Arial"/>
          <w:sz w:val="20"/>
          <w:szCs w:val="20"/>
          <w:lang w:eastAsia="sv-SE"/>
        </w:rPr>
        <w:t>r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också för städning enligt rutin.</w:t>
      </w:r>
    </w:p>
    <w:p w:rsidR="00106D55" w:rsidRDefault="00106D55" w:rsidP="00106D55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106D55" w:rsidRPr="00FF3209" w:rsidRDefault="00106D55" w:rsidP="00106D55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Bakning</w:t>
      </w:r>
    </w:p>
    <w:p w:rsidR="00106D55" w:rsidRPr="00FF3209" w:rsidRDefault="00106D55" w:rsidP="00106D55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Varje person tar med sig en mjuk kaka till sitt pass.</w:t>
      </w:r>
    </w:p>
    <w:p w:rsidR="00106D55" w:rsidRDefault="00106D55" w:rsidP="00106D55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FF3209" w:rsidRPr="00FF3209" w:rsidRDefault="00FF3209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Bemanning</w:t>
      </w:r>
    </w:p>
    <w:p w:rsidR="00FF3209" w:rsidRPr="00FF3209" w:rsidRDefault="00FF3209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>Kiosken skall vid större aktiviteter bemannas av 2 personer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>,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medan det vid "lågaktivitet</w:t>
      </w:r>
      <w:r w:rsidR="00BB1CC7">
        <w:rPr>
          <w:rFonts w:ascii="Arial" w:eastAsia="Times New Roman" w:hAnsi="Arial" w:cs="Arial"/>
          <w:sz w:val="20"/>
          <w:szCs w:val="20"/>
          <w:lang w:eastAsia="sv-SE"/>
        </w:rPr>
        <w:t>”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räcker med 1 person. Observera att vid städning kan man behöva vara 2.</w:t>
      </w:r>
      <w:r w:rsidR="00B76D5A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FF3209" w:rsidRDefault="00FF3209" w:rsidP="00FF3209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FF3209" w:rsidRPr="00FF3209" w:rsidRDefault="00FF3209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 xml:space="preserve">Nyckel  </w:t>
      </w:r>
    </w:p>
    <w:p w:rsidR="00FF3209" w:rsidRPr="00FF3209" w:rsidRDefault="00FF3209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Nyckel till ytterdörren, </w:t>
      </w:r>
      <w:r w:rsidR="00C156C0">
        <w:rPr>
          <w:rFonts w:ascii="Arial" w:eastAsia="Times New Roman" w:hAnsi="Arial" w:cs="Arial"/>
          <w:sz w:val="20"/>
          <w:szCs w:val="20"/>
          <w:lang w:eastAsia="sv-SE"/>
        </w:rPr>
        <w:t>köket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och 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>kiosk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förrådet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 xml:space="preserve"> (dörren bredvid kansliet)</w:t>
      </w:r>
      <w:r w:rsidR="00C156C0">
        <w:rPr>
          <w:rFonts w:ascii="Arial" w:eastAsia="Times New Roman" w:hAnsi="Arial" w:cs="Arial"/>
          <w:sz w:val="20"/>
          <w:szCs w:val="20"/>
          <w:lang w:eastAsia="sv-SE"/>
        </w:rPr>
        <w:t xml:space="preserve"> i entrén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är samma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nyckel och finns i den svarta "pengaväskan" som lämnas vidare vid dagens slut.</w:t>
      </w:r>
      <w:r w:rsidR="00593B53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B76D5A">
        <w:rPr>
          <w:rFonts w:ascii="Arial" w:eastAsia="Times New Roman" w:hAnsi="Arial" w:cs="Arial"/>
          <w:sz w:val="20"/>
          <w:szCs w:val="20"/>
          <w:lang w:eastAsia="sv-SE"/>
        </w:rPr>
        <w:t xml:space="preserve">Det finns nyckel till glassfrys och kylskåp i väskan också. </w:t>
      </w:r>
      <w:r w:rsidR="00593B53">
        <w:rPr>
          <w:rFonts w:ascii="Arial" w:eastAsia="Times New Roman" w:hAnsi="Arial" w:cs="Arial"/>
          <w:sz w:val="20"/>
          <w:szCs w:val="20"/>
          <w:lang w:eastAsia="sv-SE"/>
        </w:rPr>
        <w:t>På torsdagar lämnas nyck</w:t>
      </w:r>
      <w:r w:rsidR="00B76D5A">
        <w:rPr>
          <w:rFonts w:ascii="Arial" w:eastAsia="Times New Roman" w:hAnsi="Arial" w:cs="Arial"/>
          <w:sz w:val="20"/>
          <w:szCs w:val="20"/>
          <w:lang w:eastAsia="sv-SE"/>
        </w:rPr>
        <w:t>larna</w:t>
      </w:r>
      <w:r w:rsidR="00593B53">
        <w:rPr>
          <w:rFonts w:ascii="Arial" w:eastAsia="Times New Roman" w:hAnsi="Arial" w:cs="Arial"/>
          <w:sz w:val="20"/>
          <w:szCs w:val="20"/>
          <w:lang w:eastAsia="sv-SE"/>
        </w:rPr>
        <w:t xml:space="preserve"> till kansliet i samband med redovisning</w:t>
      </w:r>
      <w:r w:rsidR="00C156C0">
        <w:rPr>
          <w:rFonts w:ascii="Arial" w:eastAsia="Times New Roman" w:hAnsi="Arial" w:cs="Arial"/>
          <w:sz w:val="20"/>
          <w:szCs w:val="20"/>
          <w:lang w:eastAsia="sv-SE"/>
        </w:rPr>
        <w:t xml:space="preserve"> av veckokassan</w:t>
      </w:r>
      <w:r w:rsidR="00593B53">
        <w:rPr>
          <w:rFonts w:ascii="Arial" w:eastAsia="Times New Roman" w:hAnsi="Arial" w:cs="Arial"/>
          <w:sz w:val="20"/>
          <w:szCs w:val="20"/>
          <w:lang w:eastAsia="sv-SE"/>
        </w:rPr>
        <w:t>.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 xml:space="preserve"> (N</w:t>
      </w:r>
      <w:r w:rsidR="008071E0">
        <w:rPr>
          <w:rFonts w:ascii="Arial" w:eastAsia="Times New Roman" w:hAnsi="Arial" w:cs="Arial"/>
          <w:sz w:val="20"/>
          <w:szCs w:val="20"/>
          <w:lang w:eastAsia="sv-SE"/>
        </w:rPr>
        <w:t xml:space="preserve">yckel för påfyllning av papper på toa mm 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>hänger</w:t>
      </w:r>
      <w:r w:rsidR="008071E0">
        <w:rPr>
          <w:rFonts w:ascii="Arial" w:eastAsia="Times New Roman" w:hAnsi="Arial" w:cs="Arial"/>
          <w:sz w:val="20"/>
          <w:szCs w:val="20"/>
          <w:lang w:eastAsia="sv-SE"/>
        </w:rPr>
        <w:t xml:space="preserve"> direkt till höger i kioskförrådet på en spik)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:rsidR="00FF3209" w:rsidRDefault="00FF3209" w:rsidP="00FF3209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FF3209" w:rsidRPr="00FF3209" w:rsidRDefault="00FF3209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Kassan</w:t>
      </w:r>
    </w:p>
    <w:p w:rsidR="00527A39" w:rsidRDefault="00FF3209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Vid dagens slut skall </w:t>
      </w:r>
      <w:r w:rsidR="00B76D5A">
        <w:rPr>
          <w:rFonts w:ascii="Arial" w:eastAsia="Times New Roman" w:hAnsi="Arial" w:cs="Arial"/>
          <w:sz w:val="20"/>
          <w:szCs w:val="20"/>
          <w:lang w:eastAsia="sv-SE"/>
        </w:rPr>
        <w:t>dagens försäljning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räknas och summan skall föras in på kassabladet</w:t>
      </w:r>
      <w:r w:rsidR="00DF473C">
        <w:rPr>
          <w:rFonts w:ascii="Arial" w:eastAsia="Times New Roman" w:hAnsi="Arial" w:cs="Arial"/>
          <w:sz w:val="20"/>
          <w:szCs w:val="20"/>
          <w:lang w:eastAsia="sv-SE"/>
        </w:rPr>
        <w:t xml:space="preserve"> ”kassaredovisning”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som finns i kioskpärmen.</w:t>
      </w:r>
      <w:r w:rsidR="00DF473C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7C1089" w:rsidRPr="00FF3209">
        <w:rPr>
          <w:rFonts w:ascii="Arial" w:eastAsia="Times New Roman" w:hAnsi="Arial" w:cs="Arial"/>
          <w:sz w:val="20"/>
          <w:szCs w:val="20"/>
          <w:lang w:eastAsia="sv-SE"/>
        </w:rPr>
        <w:t>Kassabladet signeras med namn o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>ch</w:t>
      </w:r>
      <w:r w:rsidR="007C1089"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telefonnummer av den som räknar kassan.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Inga pengar skall lämnas ur kassan till annan person än kanslist</w:t>
      </w:r>
      <w:r w:rsidR="00593B53">
        <w:rPr>
          <w:rFonts w:ascii="Arial" w:eastAsia="Times New Roman" w:hAnsi="Arial" w:cs="Arial"/>
          <w:sz w:val="20"/>
          <w:szCs w:val="20"/>
          <w:lang w:eastAsia="sv-SE"/>
        </w:rPr>
        <w:t>, kioskansvarig</w:t>
      </w:r>
      <w:r w:rsidR="00C156C0">
        <w:rPr>
          <w:rFonts w:ascii="Arial" w:eastAsia="Times New Roman" w:hAnsi="Arial" w:cs="Arial"/>
          <w:sz w:val="20"/>
          <w:szCs w:val="20"/>
          <w:lang w:eastAsia="sv-SE"/>
        </w:rPr>
        <w:t xml:space="preserve"> (Ingalill)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eller kassör</w:t>
      </w:r>
      <w:r w:rsidR="003A4E84">
        <w:rPr>
          <w:rFonts w:ascii="Arial" w:eastAsia="Times New Roman" w:hAnsi="Arial" w:cs="Arial"/>
          <w:sz w:val="20"/>
          <w:szCs w:val="20"/>
          <w:lang w:eastAsia="sv-SE"/>
        </w:rPr>
        <w:t>, s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om då för upp på kassabladet och signerar.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FF3209" w:rsidRPr="003A4E84" w:rsidRDefault="00FF3209" w:rsidP="00FF3209">
      <w:pPr>
        <w:rPr>
          <w:rFonts w:ascii="Arial" w:eastAsia="Times New Roman" w:hAnsi="Arial" w:cs="Arial"/>
          <w:b/>
          <w:color w:val="FF0000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color w:val="FF0000"/>
          <w:sz w:val="20"/>
          <w:szCs w:val="20"/>
          <w:lang w:eastAsia="sv-SE"/>
        </w:rPr>
        <w:t>LÄMNA ALDRIG NÅGRA PENGAR I KASSALÅDAN!!</w:t>
      </w:r>
    </w:p>
    <w:p w:rsidR="00FF3209" w:rsidRDefault="00FF3209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På </w:t>
      </w:r>
      <w:r w:rsidR="00DE28EF">
        <w:rPr>
          <w:rFonts w:ascii="Arial" w:eastAsia="Times New Roman" w:hAnsi="Arial" w:cs="Arial"/>
          <w:sz w:val="20"/>
          <w:szCs w:val="20"/>
          <w:lang w:eastAsia="sv-SE"/>
        </w:rPr>
        <w:t>onsdag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skvällen ska</w:t>
      </w:r>
      <w:r w:rsidR="007C1089">
        <w:rPr>
          <w:rFonts w:ascii="Arial" w:eastAsia="Times New Roman" w:hAnsi="Arial" w:cs="Arial"/>
          <w:sz w:val="20"/>
          <w:szCs w:val="20"/>
          <w:lang w:eastAsia="sv-SE"/>
        </w:rPr>
        <w:t>ll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den som stänger kiosken </w:t>
      </w:r>
      <w:proofErr w:type="gramStart"/>
      <w:r w:rsidR="0017587E">
        <w:rPr>
          <w:rFonts w:ascii="Arial" w:eastAsia="Times New Roman" w:hAnsi="Arial" w:cs="Arial"/>
          <w:sz w:val="20"/>
          <w:szCs w:val="20"/>
          <w:lang w:eastAsia="sv-SE"/>
        </w:rPr>
        <w:t>handha</w:t>
      </w:r>
      <w:proofErr w:type="gramEnd"/>
      <w:r w:rsidR="0017587E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veckans totala kassa.</w:t>
      </w:r>
      <w:r w:rsidR="00593B53">
        <w:rPr>
          <w:rFonts w:ascii="Arial" w:eastAsia="Times New Roman" w:hAnsi="Arial" w:cs="Arial"/>
          <w:sz w:val="20"/>
          <w:szCs w:val="20"/>
          <w:lang w:eastAsia="sv-SE"/>
        </w:rPr>
        <w:t xml:space="preserve"> Kassan redovisas sammanräknad för hela veckan</w:t>
      </w:r>
      <w:r w:rsidR="00C156C0">
        <w:rPr>
          <w:rFonts w:ascii="Arial" w:eastAsia="Times New Roman" w:hAnsi="Arial" w:cs="Arial"/>
          <w:sz w:val="20"/>
          <w:szCs w:val="20"/>
          <w:lang w:eastAsia="sv-SE"/>
        </w:rPr>
        <w:t xml:space="preserve"> och kontrollräknas</w:t>
      </w:r>
      <w:r w:rsidR="00593B53">
        <w:rPr>
          <w:rFonts w:ascii="Arial" w:eastAsia="Times New Roman" w:hAnsi="Arial" w:cs="Arial"/>
          <w:sz w:val="20"/>
          <w:szCs w:val="20"/>
          <w:lang w:eastAsia="sv-SE"/>
        </w:rPr>
        <w:t xml:space="preserve"> tillsammans med kanslist på torsdagar senast klockan 17.30.</w:t>
      </w:r>
      <w:r w:rsidR="00DF473C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106D55" w:rsidRDefault="00106D55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:rsidR="00106D55" w:rsidRPr="00106D55" w:rsidRDefault="00106D55" w:rsidP="00FF3209">
      <w:pPr>
        <w:rPr>
          <w:rFonts w:ascii="Arial" w:eastAsia="Times New Roman" w:hAnsi="Arial" w:cs="Arial"/>
          <w:b/>
          <w:szCs w:val="20"/>
          <w:lang w:eastAsia="sv-SE"/>
        </w:rPr>
      </w:pPr>
      <w:r w:rsidRPr="00106D55">
        <w:rPr>
          <w:rFonts w:ascii="Arial" w:eastAsia="Times New Roman" w:hAnsi="Arial" w:cs="Arial"/>
          <w:b/>
          <w:szCs w:val="20"/>
          <w:lang w:eastAsia="sv-SE"/>
        </w:rPr>
        <w:t>Kylen</w:t>
      </w:r>
    </w:p>
    <w:p w:rsidR="00106D55" w:rsidRPr="00FF3209" w:rsidRDefault="00106D55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Fyll upp kylen med </w:t>
      </w:r>
      <w:proofErr w:type="spellStart"/>
      <w:r>
        <w:rPr>
          <w:rFonts w:ascii="Arial" w:eastAsia="Times New Roman" w:hAnsi="Arial" w:cs="Arial"/>
          <w:sz w:val="20"/>
          <w:szCs w:val="20"/>
          <w:lang w:eastAsia="sv-SE"/>
        </w:rPr>
        <w:t>Festis</w:t>
      </w:r>
      <w:proofErr w:type="spellEnd"/>
      <w:r>
        <w:rPr>
          <w:rFonts w:ascii="Arial" w:eastAsia="Times New Roman" w:hAnsi="Arial" w:cs="Arial"/>
          <w:sz w:val="20"/>
          <w:szCs w:val="20"/>
          <w:lang w:eastAsia="sv-SE"/>
        </w:rPr>
        <w:t xml:space="preserve"> och drickor innan ni stänger för kvällen.</w:t>
      </w:r>
    </w:p>
    <w:p w:rsidR="00FF3209" w:rsidRDefault="00FF3209" w:rsidP="00FF3209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106D55" w:rsidRPr="00FF3209" w:rsidRDefault="00106D55" w:rsidP="00106D55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Låsning av lokalerna</w:t>
      </w:r>
    </w:p>
    <w:p w:rsidR="00527A39" w:rsidRDefault="00527A39" w:rsidP="00106D55">
      <w:pPr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Glöm inte att låsa glassfrys och kyl.</w:t>
      </w:r>
    </w:p>
    <w:p w:rsidR="00106D55" w:rsidRDefault="00106D55" w:rsidP="00106D55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>När siste man lämnar kio</w:t>
      </w:r>
      <w:r w:rsidR="0025074F">
        <w:rPr>
          <w:rFonts w:ascii="Arial" w:eastAsia="Times New Roman" w:hAnsi="Arial" w:cs="Arial"/>
          <w:sz w:val="20"/>
          <w:szCs w:val="20"/>
          <w:lang w:eastAsia="sv-SE"/>
        </w:rPr>
        <w:t>sken skall fönstret vara stängt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och luckan till stora salen fördragen och reglad. Se till att </w:t>
      </w:r>
      <w:r w:rsidRPr="00C156C0">
        <w:rPr>
          <w:rFonts w:ascii="Arial" w:eastAsia="Times New Roman" w:hAnsi="Arial" w:cs="Arial"/>
          <w:color w:val="FF0000"/>
          <w:sz w:val="20"/>
          <w:szCs w:val="20"/>
          <w:lang w:eastAsia="sv-SE"/>
        </w:rPr>
        <w:t>samtliga dörrar</w:t>
      </w:r>
      <w:r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är låsta</w:t>
      </w:r>
      <w:r w:rsidR="0025074F">
        <w:rPr>
          <w:rFonts w:ascii="Arial" w:eastAsia="Times New Roman" w:hAnsi="Arial" w:cs="Arial"/>
          <w:sz w:val="20"/>
          <w:szCs w:val="20"/>
          <w:lang w:eastAsia="sv-SE"/>
        </w:rPr>
        <w:t xml:space="preserve"> i klubbhuset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</w:p>
    <w:p w:rsidR="00106D55" w:rsidRDefault="00106D55" w:rsidP="00106D55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:rsidR="00FF3209" w:rsidRPr="00FF3209" w:rsidRDefault="00FF3209" w:rsidP="00FF3209">
      <w:pPr>
        <w:rPr>
          <w:rFonts w:ascii="Arial" w:eastAsia="Times New Roman" w:hAnsi="Arial" w:cs="Arial"/>
          <w:b/>
          <w:bCs/>
          <w:szCs w:val="20"/>
          <w:lang w:eastAsia="sv-SE"/>
        </w:rPr>
      </w:pPr>
      <w:r w:rsidRPr="00FF3209">
        <w:rPr>
          <w:rFonts w:ascii="Arial" w:eastAsia="Times New Roman" w:hAnsi="Arial" w:cs="Arial"/>
          <w:b/>
          <w:bCs/>
          <w:szCs w:val="20"/>
          <w:lang w:eastAsia="sv-SE"/>
        </w:rPr>
        <w:t>Städning</w:t>
      </w:r>
    </w:p>
    <w:p w:rsidR="003A4E84" w:rsidRDefault="00FF3209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>I samband med att kiosken stängs för d</w:t>
      </w:r>
      <w:r w:rsidR="003A4E84">
        <w:rPr>
          <w:rFonts w:ascii="Arial" w:eastAsia="Times New Roman" w:hAnsi="Arial" w:cs="Arial"/>
          <w:sz w:val="20"/>
          <w:szCs w:val="20"/>
          <w:lang w:eastAsia="sv-SE"/>
        </w:rPr>
        <w:t>agen skall all disk vara diskad och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godis vara inplockat i skåp</w:t>
      </w:r>
      <w:r w:rsidR="00E035A4">
        <w:rPr>
          <w:rFonts w:ascii="Arial" w:eastAsia="Times New Roman" w:hAnsi="Arial" w:cs="Arial"/>
          <w:sz w:val="20"/>
          <w:szCs w:val="20"/>
          <w:lang w:eastAsia="sv-SE"/>
        </w:rPr>
        <w:t>en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</w:p>
    <w:p w:rsidR="003A4E84" w:rsidRPr="00FF3209" w:rsidRDefault="00FF3209" w:rsidP="003A4E84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Alla ytor i köket samt bord i stora salen </w:t>
      </w:r>
      <w:r w:rsidR="003A4E84">
        <w:rPr>
          <w:rFonts w:ascii="Arial" w:eastAsia="Times New Roman" w:hAnsi="Arial" w:cs="Arial"/>
          <w:sz w:val="20"/>
          <w:szCs w:val="20"/>
          <w:lang w:eastAsia="sv-SE"/>
        </w:rPr>
        <w:t xml:space="preserve">skall vara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avtorkade.</w:t>
      </w:r>
      <w:r w:rsidR="002D033A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3A4E84">
        <w:rPr>
          <w:rFonts w:ascii="Arial" w:eastAsia="Times New Roman" w:hAnsi="Arial" w:cs="Arial"/>
          <w:sz w:val="20"/>
          <w:szCs w:val="20"/>
          <w:lang w:eastAsia="sv-SE"/>
        </w:rPr>
        <w:t xml:space="preserve">Golvet i </w:t>
      </w:r>
      <w:r w:rsidR="00134D81">
        <w:rPr>
          <w:rFonts w:ascii="Arial" w:eastAsia="Times New Roman" w:hAnsi="Arial" w:cs="Arial"/>
          <w:sz w:val="20"/>
          <w:szCs w:val="20"/>
          <w:lang w:eastAsia="sv-SE"/>
        </w:rPr>
        <w:t xml:space="preserve">köket och </w:t>
      </w:r>
      <w:r w:rsidR="003A4E84">
        <w:rPr>
          <w:rFonts w:ascii="Arial" w:eastAsia="Times New Roman" w:hAnsi="Arial" w:cs="Arial"/>
          <w:sz w:val="20"/>
          <w:szCs w:val="20"/>
          <w:lang w:eastAsia="sv-SE"/>
        </w:rPr>
        <w:t>stora salen skall vara sopat.</w:t>
      </w:r>
    </w:p>
    <w:p w:rsidR="003A4E84" w:rsidRDefault="003A4E84" w:rsidP="003A4E84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Golvet i </w:t>
      </w:r>
      <w:r w:rsidR="00134D81">
        <w:rPr>
          <w:rFonts w:ascii="Arial" w:eastAsia="Times New Roman" w:hAnsi="Arial" w:cs="Arial"/>
          <w:sz w:val="20"/>
          <w:szCs w:val="20"/>
          <w:lang w:eastAsia="sv-SE"/>
        </w:rPr>
        <w:t>köket ska även</w:t>
      </w:r>
      <w:r w:rsidR="00324841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torkas av. </w:t>
      </w:r>
      <w:r w:rsidR="002D033A">
        <w:rPr>
          <w:rFonts w:ascii="Arial" w:eastAsia="Times New Roman" w:hAnsi="Arial" w:cs="Arial"/>
          <w:sz w:val="20"/>
          <w:szCs w:val="20"/>
          <w:lang w:eastAsia="sv-SE"/>
        </w:rPr>
        <w:t>Toaletterna skall städas</w:t>
      </w:r>
      <w:r w:rsidR="0050774E">
        <w:rPr>
          <w:rFonts w:ascii="Arial" w:eastAsia="Times New Roman" w:hAnsi="Arial" w:cs="Arial"/>
          <w:sz w:val="20"/>
          <w:szCs w:val="20"/>
          <w:lang w:eastAsia="sv-SE"/>
        </w:rPr>
        <w:t xml:space="preserve"> och hallen sopas</w:t>
      </w:r>
      <w:r w:rsidR="002D033A">
        <w:rPr>
          <w:rFonts w:ascii="Arial" w:eastAsia="Times New Roman" w:hAnsi="Arial" w:cs="Arial"/>
          <w:sz w:val="20"/>
          <w:szCs w:val="20"/>
          <w:lang w:eastAsia="sv-SE"/>
        </w:rPr>
        <w:t>.</w:t>
      </w:r>
      <w:r w:rsidR="00134D81">
        <w:rPr>
          <w:rFonts w:ascii="Arial" w:eastAsia="Times New Roman" w:hAnsi="Arial" w:cs="Arial"/>
          <w:sz w:val="20"/>
          <w:szCs w:val="20"/>
          <w:lang w:eastAsia="sv-SE"/>
        </w:rPr>
        <w:t xml:space="preserve"> Golvet i stora salen och hallen </w:t>
      </w:r>
      <w:proofErr w:type="spellStart"/>
      <w:r w:rsidR="00134D81">
        <w:rPr>
          <w:rFonts w:ascii="Arial" w:eastAsia="Times New Roman" w:hAnsi="Arial" w:cs="Arial"/>
          <w:sz w:val="20"/>
          <w:szCs w:val="20"/>
          <w:lang w:eastAsia="sv-SE"/>
        </w:rPr>
        <w:t>våttorkas</w:t>
      </w:r>
      <w:proofErr w:type="spellEnd"/>
      <w:r w:rsidR="00134D81">
        <w:rPr>
          <w:rFonts w:ascii="Arial" w:eastAsia="Times New Roman" w:hAnsi="Arial" w:cs="Arial"/>
          <w:sz w:val="20"/>
          <w:szCs w:val="20"/>
          <w:lang w:eastAsia="sv-SE"/>
        </w:rPr>
        <w:t xml:space="preserve"> vid behov.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>Städmate</w:t>
      </w:r>
      <w:r>
        <w:rPr>
          <w:rFonts w:ascii="Arial" w:eastAsia="Times New Roman" w:hAnsi="Arial" w:cs="Arial"/>
          <w:sz w:val="20"/>
          <w:szCs w:val="20"/>
          <w:lang w:eastAsia="sv-SE"/>
        </w:rPr>
        <w:t>ri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al finns </w:t>
      </w:r>
      <w:r w:rsidR="00E45800">
        <w:rPr>
          <w:rFonts w:ascii="Arial" w:eastAsia="Times New Roman" w:hAnsi="Arial" w:cs="Arial"/>
          <w:sz w:val="20"/>
          <w:szCs w:val="20"/>
          <w:lang w:eastAsia="sv-SE"/>
        </w:rPr>
        <w:t xml:space="preserve">i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tvättstugan </w:t>
      </w:r>
      <w:r w:rsidR="00E45800">
        <w:rPr>
          <w:rFonts w:ascii="Arial" w:eastAsia="Times New Roman" w:hAnsi="Arial" w:cs="Arial"/>
          <w:sz w:val="20"/>
          <w:szCs w:val="20"/>
          <w:lang w:eastAsia="sv-SE"/>
        </w:rPr>
        <w:t xml:space="preserve">mitt </w:t>
      </w:r>
      <w:r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emot kiosken. </w:t>
      </w:r>
    </w:p>
    <w:p w:rsidR="003A4E84" w:rsidRDefault="003A4E84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:rsidR="003A4E84" w:rsidRDefault="00397F26" w:rsidP="003A4E84">
      <w:pPr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Skräp</w:t>
      </w:r>
      <w:r w:rsidR="00E45800">
        <w:rPr>
          <w:rFonts w:ascii="Arial" w:eastAsia="Times New Roman" w:hAnsi="Arial" w:cs="Arial"/>
          <w:sz w:val="20"/>
          <w:szCs w:val="20"/>
          <w:lang w:eastAsia="sv-SE"/>
        </w:rPr>
        <w:t xml:space="preserve">, som </w:t>
      </w:r>
      <w:r w:rsidR="0017587E">
        <w:rPr>
          <w:rFonts w:ascii="Arial" w:eastAsia="Times New Roman" w:hAnsi="Arial" w:cs="Arial"/>
          <w:sz w:val="20"/>
          <w:szCs w:val="20"/>
          <w:lang w:eastAsia="sv-SE"/>
        </w:rPr>
        <w:t>inte</w:t>
      </w:r>
      <w:r w:rsidR="00E45800">
        <w:rPr>
          <w:rFonts w:ascii="Arial" w:eastAsia="Times New Roman" w:hAnsi="Arial" w:cs="Arial"/>
          <w:sz w:val="20"/>
          <w:szCs w:val="20"/>
          <w:lang w:eastAsia="sv-SE"/>
        </w:rPr>
        <w:t xml:space="preserve"> är återvinningsbart,</w:t>
      </w:r>
      <w:r w:rsidR="003A4E84"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17587E">
        <w:rPr>
          <w:rFonts w:ascii="Arial" w:eastAsia="Times New Roman" w:hAnsi="Arial" w:cs="Arial"/>
          <w:sz w:val="20"/>
          <w:szCs w:val="20"/>
          <w:lang w:eastAsia="sv-SE"/>
        </w:rPr>
        <w:t>slängs i den mindre soptunnan på parkeringsplatsen</w:t>
      </w:r>
      <w:r w:rsidR="003A4E84" w:rsidRPr="00FF3209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</w:p>
    <w:p w:rsidR="00FF3209" w:rsidRPr="00FF3209" w:rsidRDefault="0017587E" w:rsidP="00FF3209">
      <w:pPr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Drickaburkar läggs i separat soppåse och ställs i tvättstugan.</w:t>
      </w:r>
      <w:r w:rsidR="00134D81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3A4E84">
        <w:rPr>
          <w:rFonts w:ascii="Arial" w:eastAsia="Times New Roman" w:hAnsi="Arial" w:cs="Arial"/>
          <w:sz w:val="20"/>
          <w:szCs w:val="20"/>
          <w:lang w:eastAsia="sv-SE"/>
        </w:rPr>
        <w:t>K</w:t>
      </w:r>
      <w:r w:rsidR="00FF3209" w:rsidRPr="00FF3209">
        <w:rPr>
          <w:rFonts w:ascii="Arial" w:eastAsia="Times New Roman" w:hAnsi="Arial" w:cs="Arial"/>
          <w:sz w:val="20"/>
          <w:szCs w:val="20"/>
          <w:lang w:eastAsia="sv-SE"/>
        </w:rPr>
        <w:t>artonger och annat emballage slås isär och buntas.</w:t>
      </w:r>
      <w:r w:rsidR="003A4E84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sectPr w:rsidR="00FF3209" w:rsidRPr="00FF3209" w:rsidSect="00527A39">
      <w:headerReference w:type="default" r:id="rId7"/>
      <w:pgSz w:w="11906" w:h="16838"/>
      <w:pgMar w:top="720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F0" w:rsidRDefault="00D41FF0" w:rsidP="00F2795A">
      <w:r>
        <w:separator/>
      </w:r>
    </w:p>
  </w:endnote>
  <w:endnote w:type="continuationSeparator" w:id="0">
    <w:p w:rsidR="00D41FF0" w:rsidRDefault="00D41FF0" w:rsidP="00F2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F0" w:rsidRDefault="00D41FF0" w:rsidP="00F2795A">
      <w:r>
        <w:separator/>
      </w:r>
    </w:p>
  </w:footnote>
  <w:footnote w:type="continuationSeparator" w:id="0">
    <w:p w:rsidR="00D41FF0" w:rsidRDefault="00D41FF0" w:rsidP="00F27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A" w:rsidRDefault="003F66B0">
    <w:pPr>
      <w:pStyle w:val="Sidhuvud"/>
    </w:pPr>
    <w:r>
      <w:t xml:space="preserve">Floda </w:t>
    </w:r>
    <w:proofErr w:type="spellStart"/>
    <w:r>
      <w:t>BoIF</w:t>
    </w:r>
    <w:proofErr w:type="spellEnd"/>
    <w:r>
      <w:t xml:space="preserve"> 201</w:t>
    </w:r>
    <w:r w:rsidR="007C1089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5A"/>
    <w:rsid w:val="00002397"/>
    <w:rsid w:val="00106D55"/>
    <w:rsid w:val="00134D81"/>
    <w:rsid w:val="00140BCC"/>
    <w:rsid w:val="00156603"/>
    <w:rsid w:val="0017587E"/>
    <w:rsid w:val="001B36FB"/>
    <w:rsid w:val="001E66C9"/>
    <w:rsid w:val="00243EC4"/>
    <w:rsid w:val="0025074F"/>
    <w:rsid w:val="002A535A"/>
    <w:rsid w:val="002D033A"/>
    <w:rsid w:val="002D0412"/>
    <w:rsid w:val="002F103A"/>
    <w:rsid w:val="00324841"/>
    <w:rsid w:val="0036314E"/>
    <w:rsid w:val="00397F26"/>
    <w:rsid w:val="003A4E84"/>
    <w:rsid w:val="003B0CE5"/>
    <w:rsid w:val="003D666E"/>
    <w:rsid w:val="003F66B0"/>
    <w:rsid w:val="0044519D"/>
    <w:rsid w:val="004C0B6D"/>
    <w:rsid w:val="0050774E"/>
    <w:rsid w:val="00515035"/>
    <w:rsid w:val="00522BFB"/>
    <w:rsid w:val="00527A39"/>
    <w:rsid w:val="00533A52"/>
    <w:rsid w:val="00574933"/>
    <w:rsid w:val="00593B53"/>
    <w:rsid w:val="006429EC"/>
    <w:rsid w:val="006817DF"/>
    <w:rsid w:val="006C7538"/>
    <w:rsid w:val="00734F64"/>
    <w:rsid w:val="0076292A"/>
    <w:rsid w:val="007C1089"/>
    <w:rsid w:val="008071E0"/>
    <w:rsid w:val="00811B81"/>
    <w:rsid w:val="008B7A39"/>
    <w:rsid w:val="008C5B94"/>
    <w:rsid w:val="00903C5C"/>
    <w:rsid w:val="009250CA"/>
    <w:rsid w:val="009260F3"/>
    <w:rsid w:val="0093017B"/>
    <w:rsid w:val="00994A82"/>
    <w:rsid w:val="00A01E57"/>
    <w:rsid w:val="00A53AE2"/>
    <w:rsid w:val="00B07E1B"/>
    <w:rsid w:val="00B51D7C"/>
    <w:rsid w:val="00B76D5A"/>
    <w:rsid w:val="00BA5A6D"/>
    <w:rsid w:val="00BB1CC7"/>
    <w:rsid w:val="00C156C0"/>
    <w:rsid w:val="00C23D2D"/>
    <w:rsid w:val="00C40928"/>
    <w:rsid w:val="00C512EE"/>
    <w:rsid w:val="00C57FEB"/>
    <w:rsid w:val="00CA213E"/>
    <w:rsid w:val="00CC1489"/>
    <w:rsid w:val="00D10B06"/>
    <w:rsid w:val="00D41FF0"/>
    <w:rsid w:val="00D62B7C"/>
    <w:rsid w:val="00D66D72"/>
    <w:rsid w:val="00DE28EF"/>
    <w:rsid w:val="00DF473C"/>
    <w:rsid w:val="00E035A4"/>
    <w:rsid w:val="00E45800"/>
    <w:rsid w:val="00F2795A"/>
    <w:rsid w:val="00F56473"/>
    <w:rsid w:val="00FB72BC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9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795A"/>
  </w:style>
  <w:style w:type="paragraph" w:styleId="Sidfot">
    <w:name w:val="footer"/>
    <w:basedOn w:val="Normal"/>
    <w:link w:val="SidfotChar"/>
    <w:uiPriority w:val="99"/>
    <w:unhideWhenUsed/>
    <w:rsid w:val="00F279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FlodaBoif</dc:creator>
  <cp:lastModifiedBy>Floda BoIF</cp:lastModifiedBy>
  <cp:revision>4</cp:revision>
  <cp:lastPrinted>2015-08-28T10:42:00Z</cp:lastPrinted>
  <dcterms:created xsi:type="dcterms:W3CDTF">2016-03-29T15:47:00Z</dcterms:created>
  <dcterms:modified xsi:type="dcterms:W3CDTF">2016-03-29T15:59:00Z</dcterms:modified>
</cp:coreProperties>
</file>