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0506" w14:textId="77777777" w:rsidR="00954DFD" w:rsidRPr="006032B9" w:rsidRDefault="006822D4">
      <w:pPr>
        <w:rPr>
          <w:b/>
          <w:bCs/>
          <w:sz w:val="32"/>
          <w:szCs w:val="32"/>
          <w:u w:val="single"/>
        </w:rPr>
      </w:pPr>
      <w:r w:rsidRPr="006032B9">
        <w:rPr>
          <w:b/>
          <w:bCs/>
          <w:sz w:val="32"/>
          <w:szCs w:val="32"/>
          <w:u w:val="single"/>
        </w:rPr>
        <w:t>Önskemål kommande säsong</w:t>
      </w:r>
    </w:p>
    <w:p w14:paraId="6F8E9D9B" w14:textId="51933E00" w:rsidR="006822D4" w:rsidRPr="006822D4" w:rsidRDefault="005079E0">
      <w:pPr>
        <w:rPr>
          <w:b/>
          <w:bCs/>
          <w:sz w:val="28"/>
          <w:szCs w:val="28"/>
        </w:rPr>
      </w:pPr>
      <w:r w:rsidRPr="006822D4">
        <w:rPr>
          <w:b/>
          <w:bCs/>
          <w:sz w:val="28"/>
          <w:szCs w:val="28"/>
        </w:rPr>
        <w:t>Lag: _</w:t>
      </w:r>
      <w:r w:rsidR="006822D4" w:rsidRPr="006822D4">
        <w:rPr>
          <w:b/>
          <w:bCs/>
          <w:sz w:val="28"/>
          <w:szCs w:val="28"/>
        </w:rPr>
        <w:t xml:space="preserve">_________________________ </w:t>
      </w:r>
      <w:r w:rsidR="00C34EFD">
        <w:rPr>
          <w:b/>
          <w:bCs/>
          <w:sz w:val="28"/>
          <w:szCs w:val="28"/>
        </w:rPr>
        <w:t xml:space="preserve">Planerat samarbete </w:t>
      </w:r>
      <w:r>
        <w:rPr>
          <w:b/>
          <w:bCs/>
          <w:sz w:val="28"/>
          <w:szCs w:val="28"/>
        </w:rPr>
        <w:t>med: _</w:t>
      </w:r>
      <w:r w:rsidR="00C34EFD">
        <w:rPr>
          <w:b/>
          <w:bCs/>
          <w:sz w:val="28"/>
          <w:szCs w:val="28"/>
        </w:rPr>
        <w:t>__________</w:t>
      </w:r>
    </w:p>
    <w:p w14:paraId="4D4128C3" w14:textId="191A1B4D" w:rsidR="006822D4" w:rsidRPr="006822D4" w:rsidRDefault="005079E0">
      <w:pPr>
        <w:rPr>
          <w:b/>
          <w:bCs/>
          <w:sz w:val="28"/>
          <w:szCs w:val="28"/>
        </w:rPr>
      </w:pPr>
      <w:r w:rsidRPr="006822D4">
        <w:rPr>
          <w:b/>
          <w:bCs/>
          <w:sz w:val="28"/>
          <w:szCs w:val="28"/>
        </w:rPr>
        <w:t>Lagledare: _</w:t>
      </w:r>
      <w:r w:rsidR="006822D4" w:rsidRPr="006822D4">
        <w:rPr>
          <w:b/>
          <w:bCs/>
          <w:sz w:val="28"/>
          <w:szCs w:val="28"/>
        </w:rPr>
        <w:t xml:space="preserve">__________________________ </w:t>
      </w:r>
    </w:p>
    <w:p w14:paraId="57C59894" w14:textId="64024B9E" w:rsidR="006822D4" w:rsidRPr="00753965" w:rsidRDefault="005079E0">
      <w:pPr>
        <w:rPr>
          <w:b/>
          <w:bCs/>
          <w:sz w:val="28"/>
          <w:szCs w:val="28"/>
        </w:rPr>
      </w:pPr>
      <w:r w:rsidRPr="006822D4">
        <w:rPr>
          <w:b/>
          <w:bCs/>
          <w:sz w:val="28"/>
          <w:szCs w:val="28"/>
        </w:rPr>
        <w:t>Telefonnummer: _</w:t>
      </w:r>
      <w:r w:rsidR="006822D4" w:rsidRPr="006822D4">
        <w:rPr>
          <w:b/>
          <w:bCs/>
          <w:sz w:val="28"/>
          <w:szCs w:val="28"/>
        </w:rPr>
        <w:t>_____________________</w:t>
      </w:r>
    </w:p>
    <w:p w14:paraId="527B5A81" w14:textId="77777777" w:rsidR="006822D4" w:rsidRPr="006822D4" w:rsidRDefault="006822D4">
      <w:pPr>
        <w:rPr>
          <w:b/>
          <w:bCs/>
          <w:sz w:val="32"/>
          <w:szCs w:val="32"/>
        </w:rPr>
      </w:pPr>
      <w:r w:rsidRPr="006822D4">
        <w:rPr>
          <w:b/>
          <w:bCs/>
          <w:sz w:val="32"/>
          <w:szCs w:val="32"/>
        </w:rPr>
        <w:t>Tröja</w:t>
      </w:r>
    </w:p>
    <w:tbl>
      <w:tblPr>
        <w:tblStyle w:val="Tabellrutnt"/>
        <w:tblW w:w="0" w:type="auto"/>
        <w:tblLook w:val="04A0" w:firstRow="1" w:lastRow="0" w:firstColumn="1" w:lastColumn="0" w:noHBand="0" w:noVBand="1"/>
      </w:tblPr>
      <w:tblGrid>
        <w:gridCol w:w="1224"/>
        <w:gridCol w:w="1061"/>
        <w:gridCol w:w="1061"/>
        <w:gridCol w:w="1061"/>
        <w:gridCol w:w="999"/>
        <w:gridCol w:w="936"/>
        <w:gridCol w:w="931"/>
        <w:gridCol w:w="906"/>
        <w:gridCol w:w="883"/>
      </w:tblGrid>
      <w:tr w:rsidR="00CE47B2" w14:paraId="5E352A08" w14:textId="1BDD3297" w:rsidTr="00CE47B2">
        <w:tc>
          <w:tcPr>
            <w:tcW w:w="1224" w:type="dxa"/>
          </w:tcPr>
          <w:p w14:paraId="614BE08D" w14:textId="77777777" w:rsidR="00CE47B2" w:rsidRPr="006822D4" w:rsidRDefault="00CE47B2" w:rsidP="006822D4">
            <w:pPr>
              <w:jc w:val="center"/>
              <w:rPr>
                <w:b/>
                <w:bCs/>
                <w:sz w:val="28"/>
                <w:szCs w:val="28"/>
              </w:rPr>
            </w:pPr>
            <w:r w:rsidRPr="006822D4">
              <w:rPr>
                <w:b/>
                <w:bCs/>
                <w:sz w:val="28"/>
                <w:szCs w:val="28"/>
              </w:rPr>
              <w:t>Storlek</w:t>
            </w:r>
          </w:p>
        </w:tc>
        <w:tc>
          <w:tcPr>
            <w:tcW w:w="1061" w:type="dxa"/>
          </w:tcPr>
          <w:p w14:paraId="36F26B52" w14:textId="77777777" w:rsidR="00CE47B2" w:rsidRPr="006822D4" w:rsidRDefault="00CE47B2" w:rsidP="006822D4">
            <w:pPr>
              <w:jc w:val="center"/>
              <w:rPr>
                <w:b/>
                <w:bCs/>
                <w:sz w:val="28"/>
                <w:szCs w:val="28"/>
              </w:rPr>
            </w:pPr>
            <w:r w:rsidRPr="006822D4">
              <w:rPr>
                <w:b/>
                <w:bCs/>
                <w:sz w:val="28"/>
                <w:szCs w:val="28"/>
              </w:rPr>
              <w:t>140</w:t>
            </w:r>
          </w:p>
        </w:tc>
        <w:tc>
          <w:tcPr>
            <w:tcW w:w="1061" w:type="dxa"/>
          </w:tcPr>
          <w:p w14:paraId="0D0C0A6D" w14:textId="77777777" w:rsidR="00CE47B2" w:rsidRPr="006822D4" w:rsidRDefault="00CE47B2" w:rsidP="006822D4">
            <w:pPr>
              <w:jc w:val="center"/>
              <w:rPr>
                <w:b/>
                <w:bCs/>
                <w:sz w:val="28"/>
                <w:szCs w:val="28"/>
              </w:rPr>
            </w:pPr>
            <w:r w:rsidRPr="006822D4">
              <w:rPr>
                <w:b/>
                <w:bCs/>
                <w:sz w:val="28"/>
                <w:szCs w:val="28"/>
              </w:rPr>
              <w:t>152</w:t>
            </w:r>
          </w:p>
        </w:tc>
        <w:tc>
          <w:tcPr>
            <w:tcW w:w="1061" w:type="dxa"/>
          </w:tcPr>
          <w:p w14:paraId="21F89EB6" w14:textId="77777777" w:rsidR="00CE47B2" w:rsidRPr="006822D4" w:rsidRDefault="00CE47B2" w:rsidP="006822D4">
            <w:pPr>
              <w:jc w:val="center"/>
              <w:rPr>
                <w:b/>
                <w:bCs/>
                <w:sz w:val="28"/>
                <w:szCs w:val="28"/>
              </w:rPr>
            </w:pPr>
            <w:r w:rsidRPr="006822D4">
              <w:rPr>
                <w:b/>
                <w:bCs/>
                <w:sz w:val="28"/>
                <w:szCs w:val="28"/>
              </w:rPr>
              <w:t>164</w:t>
            </w:r>
          </w:p>
        </w:tc>
        <w:tc>
          <w:tcPr>
            <w:tcW w:w="999" w:type="dxa"/>
          </w:tcPr>
          <w:p w14:paraId="59ED7EE9" w14:textId="77777777" w:rsidR="00CE47B2" w:rsidRPr="006822D4" w:rsidRDefault="00CE47B2" w:rsidP="006822D4">
            <w:pPr>
              <w:jc w:val="center"/>
              <w:rPr>
                <w:b/>
                <w:bCs/>
                <w:sz w:val="28"/>
                <w:szCs w:val="28"/>
              </w:rPr>
            </w:pPr>
            <w:r w:rsidRPr="006822D4">
              <w:rPr>
                <w:b/>
                <w:bCs/>
                <w:sz w:val="28"/>
                <w:szCs w:val="28"/>
              </w:rPr>
              <w:t>XS</w:t>
            </w:r>
          </w:p>
        </w:tc>
        <w:tc>
          <w:tcPr>
            <w:tcW w:w="936" w:type="dxa"/>
          </w:tcPr>
          <w:p w14:paraId="072AA5D6" w14:textId="77777777" w:rsidR="00CE47B2" w:rsidRPr="006822D4" w:rsidRDefault="00CE47B2" w:rsidP="006822D4">
            <w:pPr>
              <w:jc w:val="center"/>
              <w:rPr>
                <w:b/>
                <w:bCs/>
                <w:sz w:val="28"/>
                <w:szCs w:val="28"/>
              </w:rPr>
            </w:pPr>
            <w:r w:rsidRPr="006822D4">
              <w:rPr>
                <w:b/>
                <w:bCs/>
                <w:sz w:val="28"/>
                <w:szCs w:val="28"/>
              </w:rPr>
              <w:t>S</w:t>
            </w:r>
          </w:p>
        </w:tc>
        <w:tc>
          <w:tcPr>
            <w:tcW w:w="931" w:type="dxa"/>
          </w:tcPr>
          <w:p w14:paraId="0A28B985" w14:textId="77777777" w:rsidR="00CE47B2" w:rsidRPr="006822D4" w:rsidRDefault="00CE47B2" w:rsidP="006822D4">
            <w:pPr>
              <w:jc w:val="center"/>
              <w:rPr>
                <w:b/>
                <w:bCs/>
                <w:sz w:val="28"/>
                <w:szCs w:val="28"/>
              </w:rPr>
            </w:pPr>
            <w:r w:rsidRPr="006822D4">
              <w:rPr>
                <w:b/>
                <w:bCs/>
                <w:sz w:val="28"/>
                <w:szCs w:val="28"/>
              </w:rPr>
              <w:t>M</w:t>
            </w:r>
          </w:p>
        </w:tc>
        <w:tc>
          <w:tcPr>
            <w:tcW w:w="906" w:type="dxa"/>
          </w:tcPr>
          <w:p w14:paraId="5761CE53" w14:textId="77777777" w:rsidR="00CE47B2" w:rsidRPr="006822D4" w:rsidRDefault="00CE47B2" w:rsidP="006822D4">
            <w:pPr>
              <w:jc w:val="center"/>
              <w:rPr>
                <w:b/>
                <w:bCs/>
                <w:sz w:val="28"/>
                <w:szCs w:val="28"/>
              </w:rPr>
            </w:pPr>
            <w:r w:rsidRPr="006822D4">
              <w:rPr>
                <w:b/>
                <w:bCs/>
                <w:sz w:val="28"/>
                <w:szCs w:val="28"/>
              </w:rPr>
              <w:t>L</w:t>
            </w:r>
          </w:p>
        </w:tc>
        <w:tc>
          <w:tcPr>
            <w:tcW w:w="883" w:type="dxa"/>
          </w:tcPr>
          <w:p w14:paraId="0FEA8048" w14:textId="7B18469F" w:rsidR="00CE47B2" w:rsidRPr="006822D4" w:rsidRDefault="00CE47B2" w:rsidP="006822D4">
            <w:pPr>
              <w:jc w:val="center"/>
              <w:rPr>
                <w:b/>
                <w:bCs/>
                <w:sz w:val="28"/>
                <w:szCs w:val="28"/>
              </w:rPr>
            </w:pPr>
            <w:r>
              <w:rPr>
                <w:b/>
                <w:bCs/>
                <w:sz w:val="28"/>
                <w:szCs w:val="28"/>
              </w:rPr>
              <w:t>XL</w:t>
            </w:r>
          </w:p>
        </w:tc>
      </w:tr>
      <w:tr w:rsidR="00CE47B2" w14:paraId="600BCE7D" w14:textId="4A434088" w:rsidTr="00CE47B2">
        <w:trPr>
          <w:trHeight w:val="743"/>
        </w:trPr>
        <w:tc>
          <w:tcPr>
            <w:tcW w:w="1224" w:type="dxa"/>
          </w:tcPr>
          <w:p w14:paraId="389A539E" w14:textId="77777777" w:rsidR="00CE47B2" w:rsidRPr="006822D4" w:rsidRDefault="00CE47B2" w:rsidP="00753965">
            <w:pPr>
              <w:rPr>
                <w:b/>
                <w:bCs/>
                <w:sz w:val="28"/>
                <w:szCs w:val="28"/>
              </w:rPr>
            </w:pPr>
            <w:r>
              <w:rPr>
                <w:b/>
                <w:bCs/>
                <w:sz w:val="28"/>
                <w:szCs w:val="28"/>
              </w:rPr>
              <w:t xml:space="preserve">   </w:t>
            </w:r>
            <w:r w:rsidRPr="006822D4">
              <w:rPr>
                <w:b/>
                <w:bCs/>
                <w:sz w:val="28"/>
                <w:szCs w:val="28"/>
              </w:rPr>
              <w:t>Antal</w:t>
            </w:r>
          </w:p>
          <w:p w14:paraId="13869EA8" w14:textId="77777777" w:rsidR="00CE47B2" w:rsidRDefault="00CE47B2"/>
        </w:tc>
        <w:tc>
          <w:tcPr>
            <w:tcW w:w="1061" w:type="dxa"/>
          </w:tcPr>
          <w:p w14:paraId="2E8146BC" w14:textId="77777777" w:rsidR="00CE47B2" w:rsidRPr="00753965" w:rsidRDefault="00CE47B2" w:rsidP="00753965"/>
        </w:tc>
        <w:tc>
          <w:tcPr>
            <w:tcW w:w="1061" w:type="dxa"/>
          </w:tcPr>
          <w:p w14:paraId="30835A83" w14:textId="77777777" w:rsidR="00CE47B2" w:rsidRDefault="00CE47B2"/>
        </w:tc>
        <w:tc>
          <w:tcPr>
            <w:tcW w:w="1061" w:type="dxa"/>
          </w:tcPr>
          <w:p w14:paraId="3A34209E" w14:textId="77777777" w:rsidR="00CE47B2" w:rsidRDefault="00CE47B2"/>
        </w:tc>
        <w:tc>
          <w:tcPr>
            <w:tcW w:w="999" w:type="dxa"/>
          </w:tcPr>
          <w:p w14:paraId="7CD41CBE" w14:textId="77777777" w:rsidR="00CE47B2" w:rsidRDefault="00CE47B2"/>
        </w:tc>
        <w:tc>
          <w:tcPr>
            <w:tcW w:w="936" w:type="dxa"/>
          </w:tcPr>
          <w:p w14:paraId="705FB2EF" w14:textId="77777777" w:rsidR="00CE47B2" w:rsidRDefault="00CE47B2"/>
        </w:tc>
        <w:tc>
          <w:tcPr>
            <w:tcW w:w="931" w:type="dxa"/>
          </w:tcPr>
          <w:p w14:paraId="22607C3A" w14:textId="77777777" w:rsidR="00CE47B2" w:rsidRDefault="00CE47B2"/>
        </w:tc>
        <w:tc>
          <w:tcPr>
            <w:tcW w:w="906" w:type="dxa"/>
          </w:tcPr>
          <w:p w14:paraId="6A8A8B38" w14:textId="77777777" w:rsidR="00CE47B2" w:rsidRDefault="00CE47B2"/>
        </w:tc>
        <w:tc>
          <w:tcPr>
            <w:tcW w:w="883" w:type="dxa"/>
          </w:tcPr>
          <w:p w14:paraId="110F84B0" w14:textId="77777777" w:rsidR="00CE47B2" w:rsidRDefault="00CE47B2"/>
        </w:tc>
      </w:tr>
    </w:tbl>
    <w:p w14:paraId="3FFD87DF" w14:textId="77777777" w:rsidR="00D40680" w:rsidRDefault="00D40680"/>
    <w:p w14:paraId="7C525684" w14:textId="77777777" w:rsidR="00753965" w:rsidRPr="00753965" w:rsidRDefault="00753965">
      <w:pPr>
        <w:rPr>
          <w:b/>
          <w:bCs/>
          <w:sz w:val="32"/>
          <w:szCs w:val="32"/>
        </w:rPr>
      </w:pPr>
      <w:r w:rsidRPr="00753965">
        <w:rPr>
          <w:b/>
          <w:bCs/>
          <w:sz w:val="32"/>
          <w:szCs w:val="32"/>
        </w:rPr>
        <w:t>Shorts</w:t>
      </w:r>
    </w:p>
    <w:tbl>
      <w:tblPr>
        <w:tblStyle w:val="Tabellrutnt"/>
        <w:tblW w:w="0" w:type="auto"/>
        <w:tblLook w:val="04A0" w:firstRow="1" w:lastRow="0" w:firstColumn="1" w:lastColumn="0" w:noHBand="0" w:noVBand="1"/>
      </w:tblPr>
      <w:tblGrid>
        <w:gridCol w:w="1224"/>
        <w:gridCol w:w="1061"/>
        <w:gridCol w:w="1061"/>
        <w:gridCol w:w="1061"/>
        <w:gridCol w:w="999"/>
        <w:gridCol w:w="936"/>
        <w:gridCol w:w="931"/>
        <w:gridCol w:w="906"/>
        <w:gridCol w:w="883"/>
      </w:tblGrid>
      <w:tr w:rsidR="00CE47B2" w14:paraId="5B254582" w14:textId="14321FCE" w:rsidTr="00CE47B2">
        <w:tc>
          <w:tcPr>
            <w:tcW w:w="1224" w:type="dxa"/>
          </w:tcPr>
          <w:p w14:paraId="7DCE045B" w14:textId="77777777" w:rsidR="00CE47B2" w:rsidRPr="006822D4" w:rsidRDefault="00CE47B2" w:rsidP="00913E25">
            <w:pPr>
              <w:jc w:val="center"/>
              <w:rPr>
                <w:b/>
                <w:bCs/>
                <w:sz w:val="28"/>
                <w:szCs w:val="28"/>
              </w:rPr>
            </w:pPr>
            <w:r w:rsidRPr="006822D4">
              <w:rPr>
                <w:b/>
                <w:bCs/>
                <w:sz w:val="28"/>
                <w:szCs w:val="28"/>
              </w:rPr>
              <w:t>Storlek</w:t>
            </w:r>
          </w:p>
        </w:tc>
        <w:tc>
          <w:tcPr>
            <w:tcW w:w="1061" w:type="dxa"/>
          </w:tcPr>
          <w:p w14:paraId="638A0161" w14:textId="77777777" w:rsidR="00CE47B2" w:rsidRPr="006822D4" w:rsidRDefault="00CE47B2" w:rsidP="00913E25">
            <w:pPr>
              <w:jc w:val="center"/>
              <w:rPr>
                <w:b/>
                <w:bCs/>
                <w:sz w:val="28"/>
                <w:szCs w:val="28"/>
              </w:rPr>
            </w:pPr>
            <w:r w:rsidRPr="006822D4">
              <w:rPr>
                <w:b/>
                <w:bCs/>
                <w:sz w:val="28"/>
                <w:szCs w:val="28"/>
              </w:rPr>
              <w:t>140</w:t>
            </w:r>
          </w:p>
        </w:tc>
        <w:tc>
          <w:tcPr>
            <w:tcW w:w="1061" w:type="dxa"/>
          </w:tcPr>
          <w:p w14:paraId="4063DCDA" w14:textId="77777777" w:rsidR="00CE47B2" w:rsidRPr="006822D4" w:rsidRDefault="00CE47B2" w:rsidP="00913E25">
            <w:pPr>
              <w:jc w:val="center"/>
              <w:rPr>
                <w:b/>
                <w:bCs/>
                <w:sz w:val="28"/>
                <w:szCs w:val="28"/>
              </w:rPr>
            </w:pPr>
            <w:r w:rsidRPr="006822D4">
              <w:rPr>
                <w:b/>
                <w:bCs/>
                <w:sz w:val="28"/>
                <w:szCs w:val="28"/>
              </w:rPr>
              <w:t>152</w:t>
            </w:r>
          </w:p>
        </w:tc>
        <w:tc>
          <w:tcPr>
            <w:tcW w:w="1061" w:type="dxa"/>
          </w:tcPr>
          <w:p w14:paraId="521C5F47" w14:textId="77777777" w:rsidR="00CE47B2" w:rsidRPr="006822D4" w:rsidRDefault="00CE47B2" w:rsidP="00913E25">
            <w:pPr>
              <w:jc w:val="center"/>
              <w:rPr>
                <w:b/>
                <w:bCs/>
                <w:sz w:val="28"/>
                <w:szCs w:val="28"/>
              </w:rPr>
            </w:pPr>
            <w:r w:rsidRPr="006822D4">
              <w:rPr>
                <w:b/>
                <w:bCs/>
                <w:sz w:val="28"/>
                <w:szCs w:val="28"/>
              </w:rPr>
              <w:t>164</w:t>
            </w:r>
          </w:p>
        </w:tc>
        <w:tc>
          <w:tcPr>
            <w:tcW w:w="999" w:type="dxa"/>
          </w:tcPr>
          <w:p w14:paraId="257FF698" w14:textId="77777777" w:rsidR="00CE47B2" w:rsidRPr="006822D4" w:rsidRDefault="00CE47B2" w:rsidP="00913E25">
            <w:pPr>
              <w:jc w:val="center"/>
              <w:rPr>
                <w:b/>
                <w:bCs/>
                <w:sz w:val="28"/>
                <w:szCs w:val="28"/>
              </w:rPr>
            </w:pPr>
            <w:r w:rsidRPr="006822D4">
              <w:rPr>
                <w:b/>
                <w:bCs/>
                <w:sz w:val="28"/>
                <w:szCs w:val="28"/>
              </w:rPr>
              <w:t>XS</w:t>
            </w:r>
          </w:p>
        </w:tc>
        <w:tc>
          <w:tcPr>
            <w:tcW w:w="936" w:type="dxa"/>
          </w:tcPr>
          <w:p w14:paraId="3923E9DB" w14:textId="77777777" w:rsidR="00CE47B2" w:rsidRPr="006822D4" w:rsidRDefault="00CE47B2" w:rsidP="00913E25">
            <w:pPr>
              <w:jc w:val="center"/>
              <w:rPr>
                <w:b/>
                <w:bCs/>
                <w:sz w:val="28"/>
                <w:szCs w:val="28"/>
              </w:rPr>
            </w:pPr>
            <w:r w:rsidRPr="006822D4">
              <w:rPr>
                <w:b/>
                <w:bCs/>
                <w:sz w:val="28"/>
                <w:szCs w:val="28"/>
              </w:rPr>
              <w:t>S</w:t>
            </w:r>
          </w:p>
        </w:tc>
        <w:tc>
          <w:tcPr>
            <w:tcW w:w="931" w:type="dxa"/>
          </w:tcPr>
          <w:p w14:paraId="31CF38B9" w14:textId="77777777" w:rsidR="00CE47B2" w:rsidRPr="006822D4" w:rsidRDefault="00CE47B2" w:rsidP="00913E25">
            <w:pPr>
              <w:jc w:val="center"/>
              <w:rPr>
                <w:b/>
                <w:bCs/>
                <w:sz w:val="28"/>
                <w:szCs w:val="28"/>
              </w:rPr>
            </w:pPr>
            <w:r w:rsidRPr="006822D4">
              <w:rPr>
                <w:b/>
                <w:bCs/>
                <w:sz w:val="28"/>
                <w:szCs w:val="28"/>
              </w:rPr>
              <w:t>M</w:t>
            </w:r>
          </w:p>
        </w:tc>
        <w:tc>
          <w:tcPr>
            <w:tcW w:w="906" w:type="dxa"/>
          </w:tcPr>
          <w:p w14:paraId="75BFD397" w14:textId="77777777" w:rsidR="00CE47B2" w:rsidRPr="006822D4" w:rsidRDefault="00CE47B2" w:rsidP="00913E25">
            <w:pPr>
              <w:jc w:val="center"/>
              <w:rPr>
                <w:b/>
                <w:bCs/>
                <w:sz w:val="28"/>
                <w:szCs w:val="28"/>
              </w:rPr>
            </w:pPr>
            <w:r w:rsidRPr="006822D4">
              <w:rPr>
                <w:b/>
                <w:bCs/>
                <w:sz w:val="28"/>
                <w:szCs w:val="28"/>
              </w:rPr>
              <w:t>L</w:t>
            </w:r>
          </w:p>
        </w:tc>
        <w:tc>
          <w:tcPr>
            <w:tcW w:w="883" w:type="dxa"/>
          </w:tcPr>
          <w:p w14:paraId="61FADDED" w14:textId="7B51A67C" w:rsidR="00CE47B2" w:rsidRPr="006822D4" w:rsidRDefault="00CE47B2" w:rsidP="00913E25">
            <w:pPr>
              <w:jc w:val="center"/>
              <w:rPr>
                <w:b/>
                <w:bCs/>
                <w:sz w:val="28"/>
                <w:szCs w:val="28"/>
              </w:rPr>
            </w:pPr>
            <w:r>
              <w:rPr>
                <w:b/>
                <w:bCs/>
                <w:sz w:val="28"/>
                <w:szCs w:val="28"/>
              </w:rPr>
              <w:t>XL</w:t>
            </w:r>
          </w:p>
        </w:tc>
      </w:tr>
      <w:tr w:rsidR="00CE47B2" w14:paraId="13461042" w14:textId="42F1ED7B" w:rsidTr="00CE47B2">
        <w:trPr>
          <w:trHeight w:val="743"/>
        </w:trPr>
        <w:tc>
          <w:tcPr>
            <w:tcW w:w="1224" w:type="dxa"/>
          </w:tcPr>
          <w:p w14:paraId="3FE87D98" w14:textId="77777777" w:rsidR="00CE47B2" w:rsidRPr="006822D4" w:rsidRDefault="00CE47B2" w:rsidP="00913E25">
            <w:pPr>
              <w:rPr>
                <w:b/>
                <w:bCs/>
                <w:sz w:val="28"/>
                <w:szCs w:val="28"/>
              </w:rPr>
            </w:pPr>
            <w:r>
              <w:rPr>
                <w:b/>
                <w:bCs/>
                <w:sz w:val="28"/>
                <w:szCs w:val="28"/>
              </w:rPr>
              <w:t xml:space="preserve">   </w:t>
            </w:r>
            <w:r w:rsidRPr="006822D4">
              <w:rPr>
                <w:b/>
                <w:bCs/>
                <w:sz w:val="28"/>
                <w:szCs w:val="28"/>
              </w:rPr>
              <w:t>Antal</w:t>
            </w:r>
          </w:p>
          <w:p w14:paraId="5527033D" w14:textId="77777777" w:rsidR="00CE47B2" w:rsidRDefault="00CE47B2" w:rsidP="00913E25"/>
        </w:tc>
        <w:tc>
          <w:tcPr>
            <w:tcW w:w="1061" w:type="dxa"/>
          </w:tcPr>
          <w:p w14:paraId="54B41EE4" w14:textId="77777777" w:rsidR="00CE47B2" w:rsidRPr="00753965" w:rsidRDefault="00CE47B2" w:rsidP="00913E25"/>
        </w:tc>
        <w:tc>
          <w:tcPr>
            <w:tcW w:w="1061" w:type="dxa"/>
          </w:tcPr>
          <w:p w14:paraId="1D11E19A" w14:textId="77777777" w:rsidR="00CE47B2" w:rsidRDefault="00CE47B2" w:rsidP="00913E25"/>
        </w:tc>
        <w:tc>
          <w:tcPr>
            <w:tcW w:w="1061" w:type="dxa"/>
          </w:tcPr>
          <w:p w14:paraId="5208A371" w14:textId="77777777" w:rsidR="00CE47B2" w:rsidRDefault="00CE47B2" w:rsidP="00913E25"/>
        </w:tc>
        <w:tc>
          <w:tcPr>
            <w:tcW w:w="999" w:type="dxa"/>
          </w:tcPr>
          <w:p w14:paraId="3072FF5E" w14:textId="77777777" w:rsidR="00CE47B2" w:rsidRDefault="00CE47B2" w:rsidP="00913E25"/>
        </w:tc>
        <w:tc>
          <w:tcPr>
            <w:tcW w:w="936" w:type="dxa"/>
          </w:tcPr>
          <w:p w14:paraId="46BB8068" w14:textId="77777777" w:rsidR="00CE47B2" w:rsidRDefault="00CE47B2" w:rsidP="00913E25"/>
        </w:tc>
        <w:tc>
          <w:tcPr>
            <w:tcW w:w="931" w:type="dxa"/>
          </w:tcPr>
          <w:p w14:paraId="2239E5A8" w14:textId="77777777" w:rsidR="00CE47B2" w:rsidRDefault="00CE47B2" w:rsidP="00913E25"/>
        </w:tc>
        <w:tc>
          <w:tcPr>
            <w:tcW w:w="906" w:type="dxa"/>
          </w:tcPr>
          <w:p w14:paraId="222C29A3" w14:textId="77777777" w:rsidR="00CE47B2" w:rsidRDefault="00CE47B2" w:rsidP="00913E25"/>
        </w:tc>
        <w:tc>
          <w:tcPr>
            <w:tcW w:w="883" w:type="dxa"/>
          </w:tcPr>
          <w:p w14:paraId="56306472" w14:textId="77777777" w:rsidR="00CE47B2" w:rsidRDefault="00CE47B2" w:rsidP="00913E25"/>
        </w:tc>
      </w:tr>
    </w:tbl>
    <w:p w14:paraId="01EA76BE" w14:textId="77777777" w:rsidR="006822D4" w:rsidRDefault="006822D4" w:rsidP="006822D4">
      <w:pPr>
        <w:rPr>
          <w:sz w:val="32"/>
          <w:szCs w:val="32"/>
        </w:rPr>
      </w:pPr>
    </w:p>
    <w:p w14:paraId="1ADA046F" w14:textId="77777777" w:rsidR="006822D4" w:rsidRDefault="006822D4" w:rsidP="006822D4">
      <w:pPr>
        <w:rPr>
          <w:b/>
          <w:bCs/>
          <w:sz w:val="32"/>
          <w:szCs w:val="32"/>
        </w:rPr>
      </w:pPr>
      <w:r w:rsidRPr="006822D4">
        <w:rPr>
          <w:b/>
          <w:bCs/>
          <w:sz w:val="32"/>
          <w:szCs w:val="32"/>
        </w:rPr>
        <w:t>Mv-ställ</w:t>
      </w:r>
      <w:r w:rsidR="00753965">
        <w:rPr>
          <w:b/>
          <w:bCs/>
          <w:sz w:val="32"/>
          <w:szCs w:val="32"/>
        </w:rPr>
        <w:t xml:space="preserve"> 1</w:t>
      </w:r>
    </w:p>
    <w:tbl>
      <w:tblPr>
        <w:tblStyle w:val="Tabellrutnt"/>
        <w:tblW w:w="0" w:type="auto"/>
        <w:tblLook w:val="04A0" w:firstRow="1" w:lastRow="0" w:firstColumn="1" w:lastColumn="0" w:noHBand="0" w:noVBand="1"/>
      </w:tblPr>
      <w:tblGrid>
        <w:gridCol w:w="1134"/>
        <w:gridCol w:w="988"/>
        <w:gridCol w:w="982"/>
        <w:gridCol w:w="1508"/>
      </w:tblGrid>
      <w:tr w:rsidR="005079E0" w:rsidRPr="006822D4" w14:paraId="3F922210" w14:textId="77777777" w:rsidTr="005079E0">
        <w:tc>
          <w:tcPr>
            <w:tcW w:w="1134" w:type="dxa"/>
          </w:tcPr>
          <w:p w14:paraId="38E8CCA6" w14:textId="77777777" w:rsidR="005079E0" w:rsidRPr="006822D4" w:rsidRDefault="005079E0" w:rsidP="00913E25">
            <w:pPr>
              <w:jc w:val="center"/>
              <w:rPr>
                <w:b/>
                <w:bCs/>
                <w:sz w:val="28"/>
                <w:szCs w:val="28"/>
              </w:rPr>
            </w:pPr>
          </w:p>
        </w:tc>
        <w:tc>
          <w:tcPr>
            <w:tcW w:w="988" w:type="dxa"/>
          </w:tcPr>
          <w:p w14:paraId="55FFE13B" w14:textId="77777777" w:rsidR="005079E0" w:rsidRPr="006822D4" w:rsidRDefault="005079E0" w:rsidP="00913E25">
            <w:pPr>
              <w:jc w:val="center"/>
              <w:rPr>
                <w:b/>
                <w:bCs/>
                <w:sz w:val="28"/>
                <w:szCs w:val="28"/>
              </w:rPr>
            </w:pPr>
            <w:r>
              <w:rPr>
                <w:b/>
                <w:bCs/>
                <w:sz w:val="28"/>
                <w:szCs w:val="28"/>
              </w:rPr>
              <w:t>Hjälm</w:t>
            </w:r>
          </w:p>
        </w:tc>
        <w:tc>
          <w:tcPr>
            <w:tcW w:w="982" w:type="dxa"/>
          </w:tcPr>
          <w:p w14:paraId="547087F9" w14:textId="77777777" w:rsidR="005079E0" w:rsidRPr="006822D4" w:rsidRDefault="005079E0" w:rsidP="00913E25">
            <w:pPr>
              <w:jc w:val="center"/>
              <w:rPr>
                <w:b/>
                <w:bCs/>
                <w:sz w:val="28"/>
                <w:szCs w:val="28"/>
              </w:rPr>
            </w:pPr>
            <w:r>
              <w:rPr>
                <w:b/>
                <w:bCs/>
                <w:sz w:val="28"/>
                <w:szCs w:val="28"/>
              </w:rPr>
              <w:t>Tröja</w:t>
            </w:r>
          </w:p>
        </w:tc>
        <w:tc>
          <w:tcPr>
            <w:tcW w:w="1508" w:type="dxa"/>
          </w:tcPr>
          <w:p w14:paraId="7C1D38BD" w14:textId="43C4EE60" w:rsidR="005079E0" w:rsidRPr="006822D4" w:rsidRDefault="005079E0" w:rsidP="00913E25">
            <w:pPr>
              <w:jc w:val="center"/>
              <w:rPr>
                <w:b/>
                <w:bCs/>
                <w:sz w:val="28"/>
                <w:szCs w:val="28"/>
              </w:rPr>
            </w:pPr>
            <w:r>
              <w:rPr>
                <w:b/>
                <w:bCs/>
                <w:sz w:val="28"/>
                <w:szCs w:val="28"/>
              </w:rPr>
              <w:t>Byxa</w:t>
            </w:r>
          </w:p>
        </w:tc>
      </w:tr>
      <w:tr w:rsidR="005079E0" w14:paraId="6BBA44D5" w14:textId="77777777" w:rsidTr="005079E0">
        <w:tc>
          <w:tcPr>
            <w:tcW w:w="1134" w:type="dxa"/>
          </w:tcPr>
          <w:p w14:paraId="643183C5" w14:textId="77777777" w:rsidR="005079E0" w:rsidRPr="006822D4" w:rsidRDefault="005079E0" w:rsidP="00753965">
            <w:pPr>
              <w:rPr>
                <w:b/>
                <w:bCs/>
                <w:sz w:val="28"/>
                <w:szCs w:val="28"/>
              </w:rPr>
            </w:pPr>
            <w:r>
              <w:rPr>
                <w:b/>
                <w:bCs/>
                <w:sz w:val="28"/>
                <w:szCs w:val="28"/>
              </w:rPr>
              <w:t xml:space="preserve"> Storlek</w:t>
            </w:r>
          </w:p>
          <w:p w14:paraId="5A99131A" w14:textId="77777777" w:rsidR="005079E0" w:rsidRDefault="005079E0" w:rsidP="00913E25"/>
        </w:tc>
        <w:tc>
          <w:tcPr>
            <w:tcW w:w="988" w:type="dxa"/>
          </w:tcPr>
          <w:p w14:paraId="3D7EB3EC" w14:textId="77777777" w:rsidR="005079E0" w:rsidRDefault="005079E0" w:rsidP="00913E25"/>
        </w:tc>
        <w:tc>
          <w:tcPr>
            <w:tcW w:w="982" w:type="dxa"/>
          </w:tcPr>
          <w:p w14:paraId="40C938A8" w14:textId="77777777" w:rsidR="005079E0" w:rsidRDefault="005079E0" w:rsidP="00913E25"/>
        </w:tc>
        <w:tc>
          <w:tcPr>
            <w:tcW w:w="1508" w:type="dxa"/>
          </w:tcPr>
          <w:p w14:paraId="028F494C" w14:textId="77777777" w:rsidR="005079E0" w:rsidRDefault="005079E0" w:rsidP="00913E25"/>
        </w:tc>
      </w:tr>
    </w:tbl>
    <w:p w14:paraId="63EF7DC9" w14:textId="77777777" w:rsidR="00753965" w:rsidRDefault="00753965" w:rsidP="00753965">
      <w:pPr>
        <w:rPr>
          <w:b/>
          <w:bCs/>
          <w:sz w:val="32"/>
          <w:szCs w:val="32"/>
        </w:rPr>
      </w:pPr>
      <w:r w:rsidRPr="006822D4">
        <w:rPr>
          <w:b/>
          <w:bCs/>
          <w:sz w:val="32"/>
          <w:szCs w:val="32"/>
        </w:rPr>
        <w:t>Mv-ställ</w:t>
      </w:r>
      <w:r>
        <w:rPr>
          <w:b/>
          <w:bCs/>
          <w:sz w:val="32"/>
          <w:szCs w:val="32"/>
        </w:rPr>
        <w:t xml:space="preserve"> 2</w:t>
      </w:r>
    </w:p>
    <w:tbl>
      <w:tblPr>
        <w:tblStyle w:val="Tabellrutnt"/>
        <w:tblW w:w="0" w:type="auto"/>
        <w:tblLook w:val="04A0" w:firstRow="1" w:lastRow="0" w:firstColumn="1" w:lastColumn="0" w:noHBand="0" w:noVBand="1"/>
      </w:tblPr>
      <w:tblGrid>
        <w:gridCol w:w="1134"/>
        <w:gridCol w:w="988"/>
        <w:gridCol w:w="982"/>
        <w:gridCol w:w="1508"/>
      </w:tblGrid>
      <w:tr w:rsidR="005079E0" w:rsidRPr="006822D4" w14:paraId="42F9DE46" w14:textId="77777777" w:rsidTr="00913E25">
        <w:tc>
          <w:tcPr>
            <w:tcW w:w="1134" w:type="dxa"/>
          </w:tcPr>
          <w:p w14:paraId="75B98320" w14:textId="77777777" w:rsidR="005079E0" w:rsidRPr="006822D4" w:rsidRDefault="005079E0" w:rsidP="00913E25">
            <w:pPr>
              <w:jc w:val="center"/>
              <w:rPr>
                <w:b/>
                <w:bCs/>
                <w:sz w:val="28"/>
                <w:szCs w:val="28"/>
              </w:rPr>
            </w:pPr>
          </w:p>
        </w:tc>
        <w:tc>
          <w:tcPr>
            <w:tcW w:w="988" w:type="dxa"/>
          </w:tcPr>
          <w:p w14:paraId="68E84D2C" w14:textId="77777777" w:rsidR="005079E0" w:rsidRPr="006822D4" w:rsidRDefault="005079E0" w:rsidP="00913E25">
            <w:pPr>
              <w:jc w:val="center"/>
              <w:rPr>
                <w:b/>
                <w:bCs/>
                <w:sz w:val="28"/>
                <w:szCs w:val="28"/>
              </w:rPr>
            </w:pPr>
            <w:r>
              <w:rPr>
                <w:b/>
                <w:bCs/>
                <w:sz w:val="28"/>
                <w:szCs w:val="28"/>
              </w:rPr>
              <w:t>Hjälm</w:t>
            </w:r>
          </w:p>
        </w:tc>
        <w:tc>
          <w:tcPr>
            <w:tcW w:w="982" w:type="dxa"/>
          </w:tcPr>
          <w:p w14:paraId="32E57637" w14:textId="77777777" w:rsidR="005079E0" w:rsidRPr="006822D4" w:rsidRDefault="005079E0" w:rsidP="00913E25">
            <w:pPr>
              <w:jc w:val="center"/>
              <w:rPr>
                <w:b/>
                <w:bCs/>
                <w:sz w:val="28"/>
                <w:szCs w:val="28"/>
              </w:rPr>
            </w:pPr>
            <w:r>
              <w:rPr>
                <w:b/>
                <w:bCs/>
                <w:sz w:val="28"/>
                <w:szCs w:val="28"/>
              </w:rPr>
              <w:t>Tröja</w:t>
            </w:r>
          </w:p>
        </w:tc>
        <w:tc>
          <w:tcPr>
            <w:tcW w:w="1508" w:type="dxa"/>
          </w:tcPr>
          <w:p w14:paraId="27F4DEAB" w14:textId="1E06D9B1" w:rsidR="005079E0" w:rsidRPr="006822D4" w:rsidRDefault="005079E0" w:rsidP="00913E25">
            <w:pPr>
              <w:jc w:val="center"/>
              <w:rPr>
                <w:b/>
                <w:bCs/>
                <w:sz w:val="28"/>
                <w:szCs w:val="28"/>
              </w:rPr>
            </w:pPr>
            <w:r>
              <w:rPr>
                <w:b/>
                <w:bCs/>
                <w:sz w:val="28"/>
                <w:szCs w:val="28"/>
              </w:rPr>
              <w:t>Byxa</w:t>
            </w:r>
          </w:p>
        </w:tc>
      </w:tr>
      <w:tr w:rsidR="005079E0" w14:paraId="7AF474BA" w14:textId="77777777" w:rsidTr="00913E25">
        <w:tc>
          <w:tcPr>
            <w:tcW w:w="1134" w:type="dxa"/>
          </w:tcPr>
          <w:p w14:paraId="06D103CB" w14:textId="77777777" w:rsidR="005079E0" w:rsidRPr="006822D4" w:rsidRDefault="005079E0" w:rsidP="00913E25">
            <w:pPr>
              <w:rPr>
                <w:b/>
                <w:bCs/>
                <w:sz w:val="28"/>
                <w:szCs w:val="28"/>
              </w:rPr>
            </w:pPr>
            <w:r>
              <w:rPr>
                <w:b/>
                <w:bCs/>
                <w:sz w:val="28"/>
                <w:szCs w:val="28"/>
              </w:rPr>
              <w:t xml:space="preserve"> Storlek</w:t>
            </w:r>
          </w:p>
          <w:p w14:paraId="1B8B267D" w14:textId="77777777" w:rsidR="005079E0" w:rsidRDefault="005079E0" w:rsidP="00913E25"/>
        </w:tc>
        <w:tc>
          <w:tcPr>
            <w:tcW w:w="988" w:type="dxa"/>
          </w:tcPr>
          <w:p w14:paraId="4450558A" w14:textId="77777777" w:rsidR="005079E0" w:rsidRDefault="005079E0" w:rsidP="00913E25"/>
        </w:tc>
        <w:tc>
          <w:tcPr>
            <w:tcW w:w="982" w:type="dxa"/>
          </w:tcPr>
          <w:p w14:paraId="58EE5796" w14:textId="77777777" w:rsidR="005079E0" w:rsidRDefault="005079E0" w:rsidP="00913E25"/>
        </w:tc>
        <w:tc>
          <w:tcPr>
            <w:tcW w:w="1508" w:type="dxa"/>
          </w:tcPr>
          <w:p w14:paraId="4AA30822" w14:textId="77777777" w:rsidR="005079E0" w:rsidRDefault="005079E0" w:rsidP="00913E25"/>
        </w:tc>
      </w:tr>
    </w:tbl>
    <w:p w14:paraId="0F2EEAAD" w14:textId="77777777" w:rsidR="00D40680" w:rsidRDefault="00D40680" w:rsidP="006822D4">
      <w:pPr>
        <w:rPr>
          <w:b/>
          <w:bCs/>
          <w:sz w:val="32"/>
          <w:szCs w:val="32"/>
        </w:rPr>
      </w:pPr>
    </w:p>
    <w:p w14:paraId="15ED9FEE" w14:textId="5AB51DBD" w:rsidR="006822D4" w:rsidRDefault="006822D4" w:rsidP="006822D4">
      <w:pPr>
        <w:rPr>
          <w:b/>
          <w:bCs/>
          <w:sz w:val="32"/>
          <w:szCs w:val="32"/>
        </w:rPr>
      </w:pPr>
      <w:r>
        <w:rPr>
          <w:b/>
          <w:bCs/>
          <w:sz w:val="32"/>
          <w:szCs w:val="32"/>
        </w:rPr>
        <w:t>Västar</w:t>
      </w:r>
      <w:r w:rsidR="007E41E4">
        <w:rPr>
          <w:b/>
          <w:bCs/>
          <w:sz w:val="32"/>
          <w:szCs w:val="32"/>
        </w:rPr>
        <w:t xml:space="preserve"> </w:t>
      </w:r>
      <w:r w:rsidR="005079E0">
        <w:rPr>
          <w:b/>
          <w:bCs/>
          <w:sz w:val="32"/>
          <w:szCs w:val="32"/>
        </w:rPr>
        <w:t>(_</w:t>
      </w:r>
      <w:r w:rsidR="00720AAA">
        <w:rPr>
          <w:b/>
          <w:bCs/>
          <w:sz w:val="32"/>
          <w:szCs w:val="32"/>
        </w:rPr>
        <w:t>_</w:t>
      </w:r>
      <w:r w:rsidR="007E41E4">
        <w:rPr>
          <w:b/>
          <w:bCs/>
          <w:sz w:val="32"/>
          <w:szCs w:val="32"/>
        </w:rPr>
        <w:t xml:space="preserve"> st x </w:t>
      </w:r>
      <w:r w:rsidR="00720AAA">
        <w:rPr>
          <w:b/>
          <w:bCs/>
          <w:sz w:val="32"/>
          <w:szCs w:val="32"/>
        </w:rPr>
        <w:t>__</w:t>
      </w:r>
      <w:r w:rsidR="007E41E4">
        <w:rPr>
          <w:b/>
          <w:bCs/>
          <w:sz w:val="32"/>
          <w:szCs w:val="32"/>
        </w:rPr>
        <w:t xml:space="preserve"> färger)</w:t>
      </w:r>
    </w:p>
    <w:tbl>
      <w:tblPr>
        <w:tblStyle w:val="Tabellrutnt"/>
        <w:tblW w:w="0" w:type="auto"/>
        <w:tblLook w:val="04A0" w:firstRow="1" w:lastRow="0" w:firstColumn="1" w:lastColumn="0" w:noHBand="0" w:noVBand="1"/>
      </w:tblPr>
      <w:tblGrid>
        <w:gridCol w:w="1134"/>
        <w:gridCol w:w="1129"/>
        <w:gridCol w:w="1134"/>
      </w:tblGrid>
      <w:tr w:rsidR="007E41E4" w14:paraId="0B6A4DA8" w14:textId="77777777" w:rsidTr="007E41E4">
        <w:tc>
          <w:tcPr>
            <w:tcW w:w="1134" w:type="dxa"/>
          </w:tcPr>
          <w:p w14:paraId="581D1FF6" w14:textId="77777777" w:rsidR="007E41E4" w:rsidRPr="006822D4" w:rsidRDefault="007E41E4" w:rsidP="00913E25">
            <w:pPr>
              <w:jc w:val="center"/>
              <w:rPr>
                <w:b/>
                <w:bCs/>
                <w:sz w:val="28"/>
                <w:szCs w:val="28"/>
              </w:rPr>
            </w:pPr>
            <w:r>
              <w:rPr>
                <w:b/>
                <w:bCs/>
                <w:sz w:val="28"/>
                <w:szCs w:val="28"/>
              </w:rPr>
              <w:t>Kids</w:t>
            </w:r>
          </w:p>
        </w:tc>
        <w:tc>
          <w:tcPr>
            <w:tcW w:w="1129" w:type="dxa"/>
          </w:tcPr>
          <w:p w14:paraId="70600A8A" w14:textId="77777777" w:rsidR="007E41E4" w:rsidRPr="006822D4" w:rsidRDefault="007E41E4" w:rsidP="00913E25">
            <w:pPr>
              <w:jc w:val="center"/>
              <w:rPr>
                <w:b/>
                <w:bCs/>
                <w:sz w:val="28"/>
                <w:szCs w:val="28"/>
              </w:rPr>
            </w:pPr>
            <w:r>
              <w:rPr>
                <w:b/>
                <w:bCs/>
                <w:sz w:val="28"/>
                <w:szCs w:val="28"/>
              </w:rPr>
              <w:t>Junior</w:t>
            </w:r>
          </w:p>
        </w:tc>
        <w:tc>
          <w:tcPr>
            <w:tcW w:w="1134" w:type="dxa"/>
          </w:tcPr>
          <w:p w14:paraId="2F8138BC" w14:textId="77777777" w:rsidR="007E41E4" w:rsidRPr="006822D4" w:rsidRDefault="007E41E4" w:rsidP="00913E25">
            <w:pPr>
              <w:jc w:val="center"/>
              <w:rPr>
                <w:b/>
                <w:bCs/>
                <w:sz w:val="28"/>
                <w:szCs w:val="28"/>
              </w:rPr>
            </w:pPr>
            <w:r>
              <w:rPr>
                <w:b/>
                <w:bCs/>
                <w:sz w:val="28"/>
                <w:szCs w:val="28"/>
              </w:rPr>
              <w:t>Senior</w:t>
            </w:r>
          </w:p>
        </w:tc>
      </w:tr>
      <w:tr w:rsidR="007E41E4" w14:paraId="32DF4FFE" w14:textId="77777777" w:rsidTr="007E41E4">
        <w:tc>
          <w:tcPr>
            <w:tcW w:w="1134" w:type="dxa"/>
          </w:tcPr>
          <w:p w14:paraId="0831D2D8" w14:textId="77777777" w:rsidR="007E41E4" w:rsidRPr="00753965" w:rsidRDefault="007E41E4" w:rsidP="00753965">
            <w:pPr>
              <w:jc w:val="center"/>
              <w:rPr>
                <w:b/>
                <w:bCs/>
                <w:sz w:val="24"/>
                <w:szCs w:val="24"/>
              </w:rPr>
            </w:pPr>
            <w:r>
              <w:rPr>
                <w:b/>
                <w:bCs/>
                <w:sz w:val="24"/>
                <w:szCs w:val="24"/>
              </w:rPr>
              <w:t xml:space="preserve">   </w:t>
            </w:r>
          </w:p>
          <w:p w14:paraId="7A724D68" w14:textId="77777777" w:rsidR="007E41E4" w:rsidRDefault="007E41E4" w:rsidP="00913E25"/>
        </w:tc>
        <w:tc>
          <w:tcPr>
            <w:tcW w:w="1129" w:type="dxa"/>
          </w:tcPr>
          <w:p w14:paraId="0E107DAE" w14:textId="77777777" w:rsidR="007E41E4" w:rsidRDefault="007E41E4" w:rsidP="00913E25"/>
        </w:tc>
        <w:tc>
          <w:tcPr>
            <w:tcW w:w="1134" w:type="dxa"/>
          </w:tcPr>
          <w:p w14:paraId="29B22918" w14:textId="77777777" w:rsidR="007E41E4" w:rsidRDefault="007E41E4" w:rsidP="00913E25"/>
        </w:tc>
      </w:tr>
    </w:tbl>
    <w:p w14:paraId="1FE2E1ED" w14:textId="77777777" w:rsidR="005079E0" w:rsidRDefault="005079E0" w:rsidP="006822D4">
      <w:pPr>
        <w:rPr>
          <w:b/>
          <w:bCs/>
          <w:sz w:val="28"/>
          <w:szCs w:val="28"/>
        </w:rPr>
      </w:pPr>
    </w:p>
    <w:p w14:paraId="5B438620" w14:textId="77777777" w:rsidR="001B3058" w:rsidRDefault="001B3058" w:rsidP="000D62BF">
      <w:pPr>
        <w:pStyle w:val="Rubrik1"/>
      </w:pPr>
    </w:p>
    <w:p w14:paraId="40A7C618" w14:textId="77777777" w:rsidR="000215FA" w:rsidRPr="000215FA" w:rsidRDefault="000215FA" w:rsidP="000215FA"/>
    <w:p w14:paraId="5CF5C6A8" w14:textId="13CE6AB4" w:rsidR="00F1182A" w:rsidRPr="00F1182A" w:rsidRDefault="00F1182A" w:rsidP="000D62BF">
      <w:pPr>
        <w:pStyle w:val="Rubrik1"/>
      </w:pPr>
      <w:r>
        <w:lastRenderedPageBreak/>
        <w:t>N</w:t>
      </w:r>
      <w:r w:rsidRPr="00F1182A">
        <w:t xml:space="preserve">ya rutiner för materialhantering </w:t>
      </w:r>
      <w:r>
        <w:t>Bergs IK</w:t>
      </w:r>
      <w:r w:rsidR="000215FA">
        <w:t xml:space="preserve"> gäller från 20230801</w:t>
      </w:r>
    </w:p>
    <w:p w14:paraId="5BD304C1" w14:textId="224D9870" w:rsidR="00F1182A" w:rsidRDefault="00F1182A" w:rsidP="000D62BF">
      <w:pPr>
        <w:pStyle w:val="Liststycke"/>
        <w:numPr>
          <w:ilvl w:val="0"/>
          <w:numId w:val="1"/>
        </w:numPr>
        <w:rPr>
          <w:sz w:val="28"/>
          <w:szCs w:val="28"/>
        </w:rPr>
      </w:pPr>
      <w:r w:rsidRPr="000D62BF">
        <w:rPr>
          <w:sz w:val="28"/>
          <w:szCs w:val="28"/>
        </w:rPr>
        <w:t>Inlämning</w:t>
      </w:r>
      <w:r w:rsidR="00D736AD">
        <w:rPr>
          <w:sz w:val="28"/>
          <w:szCs w:val="28"/>
        </w:rPr>
        <w:t xml:space="preserve"> och inventering</w:t>
      </w:r>
      <w:r w:rsidRPr="000D62BF">
        <w:rPr>
          <w:sz w:val="28"/>
          <w:szCs w:val="28"/>
        </w:rPr>
        <w:t xml:space="preserve"> av material och </w:t>
      </w:r>
      <w:r w:rsidR="00D736AD">
        <w:rPr>
          <w:sz w:val="28"/>
          <w:szCs w:val="28"/>
        </w:rPr>
        <w:t>nycklar/</w:t>
      </w:r>
      <w:r w:rsidRPr="000D62BF">
        <w:rPr>
          <w:sz w:val="28"/>
          <w:szCs w:val="28"/>
        </w:rPr>
        <w:t>tagg</w:t>
      </w:r>
      <w:r w:rsidR="00D736AD">
        <w:rPr>
          <w:sz w:val="28"/>
          <w:szCs w:val="28"/>
        </w:rPr>
        <w:t>ar</w:t>
      </w:r>
      <w:r w:rsidR="006032B9">
        <w:rPr>
          <w:sz w:val="28"/>
          <w:szCs w:val="28"/>
        </w:rPr>
        <w:t xml:space="preserve"> sker</w:t>
      </w:r>
      <w:r w:rsidRPr="000D62BF">
        <w:rPr>
          <w:sz w:val="28"/>
          <w:szCs w:val="28"/>
        </w:rPr>
        <w:t xml:space="preserve"> i maj</w:t>
      </w:r>
      <w:r w:rsidR="006032B9">
        <w:rPr>
          <w:sz w:val="28"/>
          <w:szCs w:val="28"/>
        </w:rPr>
        <w:t>.</w:t>
      </w:r>
    </w:p>
    <w:p w14:paraId="50AF9E30" w14:textId="15DDD2BD" w:rsidR="00310C20" w:rsidRPr="000D62BF" w:rsidRDefault="00267DFF" w:rsidP="00310C20">
      <w:pPr>
        <w:pStyle w:val="Liststycke"/>
        <w:rPr>
          <w:sz w:val="28"/>
          <w:szCs w:val="28"/>
        </w:rPr>
      </w:pPr>
      <w:r w:rsidRPr="00267DFF">
        <w:rPr>
          <w:sz w:val="28"/>
          <w:szCs w:val="28"/>
        </w:rPr>
        <w:t>Inventering av material efter avslutad säsong samt en bedömning av vilket material som kan överlämnas till yngre lag och nytt behov till nästa säsong. Sammanhållande för denna inventering är klubbens utpekade materialansvarig</w:t>
      </w:r>
      <w:r w:rsidR="006032B9">
        <w:rPr>
          <w:sz w:val="28"/>
          <w:szCs w:val="28"/>
        </w:rPr>
        <w:t>.</w:t>
      </w:r>
    </w:p>
    <w:p w14:paraId="52E9A478" w14:textId="12AE3958" w:rsidR="007B49E0" w:rsidRPr="00460575" w:rsidRDefault="00F1182A" w:rsidP="000D62BF">
      <w:pPr>
        <w:pStyle w:val="Liststycke"/>
        <w:numPr>
          <w:ilvl w:val="0"/>
          <w:numId w:val="1"/>
        </w:numPr>
        <w:rPr>
          <w:sz w:val="28"/>
          <w:szCs w:val="28"/>
        </w:rPr>
      </w:pPr>
      <w:r w:rsidRPr="00460575">
        <w:rPr>
          <w:sz w:val="28"/>
          <w:szCs w:val="28"/>
        </w:rPr>
        <w:t>Beställning och utlämning av material</w:t>
      </w:r>
      <w:r w:rsidR="002B0270">
        <w:rPr>
          <w:sz w:val="28"/>
          <w:szCs w:val="28"/>
        </w:rPr>
        <w:t xml:space="preserve"> sker</w:t>
      </w:r>
      <w:r w:rsidRPr="00460575">
        <w:rPr>
          <w:sz w:val="28"/>
          <w:szCs w:val="28"/>
        </w:rPr>
        <w:t xml:space="preserve"> i </w:t>
      </w:r>
      <w:r w:rsidR="00333A36">
        <w:rPr>
          <w:sz w:val="28"/>
          <w:szCs w:val="28"/>
        </w:rPr>
        <w:t>slutet augusti / början september.</w:t>
      </w:r>
    </w:p>
    <w:p w14:paraId="41171BFC" w14:textId="40DAA449" w:rsidR="00B95135" w:rsidRPr="00460575" w:rsidRDefault="00B95135" w:rsidP="00B95135">
      <w:pPr>
        <w:pStyle w:val="Liststycke"/>
        <w:rPr>
          <w:sz w:val="28"/>
          <w:szCs w:val="28"/>
        </w:rPr>
      </w:pPr>
      <w:r w:rsidRPr="00460575">
        <w:rPr>
          <w:sz w:val="28"/>
          <w:szCs w:val="28"/>
        </w:rPr>
        <w:t xml:space="preserve">Varje lag </w:t>
      </w:r>
      <w:r w:rsidR="002176F0" w:rsidRPr="00460575">
        <w:rPr>
          <w:sz w:val="28"/>
          <w:szCs w:val="28"/>
        </w:rPr>
        <w:t xml:space="preserve">fyller i </w:t>
      </w:r>
      <w:r w:rsidR="00333A36">
        <w:rPr>
          <w:sz w:val="28"/>
          <w:szCs w:val="28"/>
        </w:rPr>
        <w:t xml:space="preserve">den </w:t>
      </w:r>
      <w:r w:rsidR="002176F0" w:rsidRPr="00460575">
        <w:rPr>
          <w:sz w:val="28"/>
          <w:szCs w:val="28"/>
        </w:rPr>
        <w:t>beställningslista</w:t>
      </w:r>
      <w:r w:rsidR="00333A36">
        <w:rPr>
          <w:sz w:val="28"/>
          <w:szCs w:val="28"/>
        </w:rPr>
        <w:t xml:space="preserve"> som Ni får skickat ti</w:t>
      </w:r>
      <w:r w:rsidR="002B0270">
        <w:rPr>
          <w:sz w:val="28"/>
          <w:szCs w:val="28"/>
        </w:rPr>
        <w:t>l</w:t>
      </w:r>
      <w:r w:rsidR="00333A36">
        <w:rPr>
          <w:sz w:val="28"/>
          <w:szCs w:val="28"/>
        </w:rPr>
        <w:t>l Er i augusti.</w:t>
      </w:r>
    </w:p>
    <w:p w14:paraId="1813E592" w14:textId="0C3DF782" w:rsidR="00F1182A" w:rsidRDefault="00762F74" w:rsidP="00461F38">
      <w:pPr>
        <w:pStyle w:val="Liststycke"/>
        <w:rPr>
          <w:sz w:val="28"/>
          <w:szCs w:val="28"/>
        </w:rPr>
      </w:pPr>
      <w:r w:rsidRPr="00460575">
        <w:rPr>
          <w:sz w:val="28"/>
          <w:szCs w:val="28"/>
        </w:rPr>
        <w:t>En</w:t>
      </w:r>
      <w:r w:rsidR="007B49E0" w:rsidRPr="00460575">
        <w:rPr>
          <w:sz w:val="28"/>
          <w:szCs w:val="28"/>
        </w:rPr>
        <w:t xml:space="preserve"> dag bokas då alla materialansvariga i lagen</w:t>
      </w:r>
      <w:r w:rsidRPr="00460575">
        <w:rPr>
          <w:sz w:val="28"/>
          <w:szCs w:val="28"/>
        </w:rPr>
        <w:t xml:space="preserve"> träffas för att hämta ut material ti</w:t>
      </w:r>
      <w:r w:rsidR="00B95135" w:rsidRPr="00460575">
        <w:rPr>
          <w:sz w:val="28"/>
          <w:szCs w:val="28"/>
        </w:rPr>
        <w:t>l</w:t>
      </w:r>
      <w:r w:rsidRPr="00460575">
        <w:rPr>
          <w:sz w:val="28"/>
          <w:szCs w:val="28"/>
        </w:rPr>
        <w:t>l sitt lag (matchkläder</w:t>
      </w:r>
      <w:r w:rsidR="00B02077">
        <w:rPr>
          <w:sz w:val="28"/>
          <w:szCs w:val="28"/>
        </w:rPr>
        <w:t>, nycklar</w:t>
      </w:r>
      <w:r w:rsidRPr="00460575">
        <w:rPr>
          <w:sz w:val="28"/>
          <w:szCs w:val="28"/>
        </w:rPr>
        <w:t xml:space="preserve"> osv). </w:t>
      </w:r>
    </w:p>
    <w:p w14:paraId="78012717" w14:textId="6736B435" w:rsidR="00F1182A" w:rsidRPr="00461F38" w:rsidRDefault="00F1182A" w:rsidP="007B04C7">
      <w:pPr>
        <w:pStyle w:val="Rubrik1"/>
        <w:rPr>
          <w:u w:val="single"/>
        </w:rPr>
      </w:pPr>
      <w:r w:rsidRPr="00461F38">
        <w:rPr>
          <w:u w:val="single"/>
        </w:rPr>
        <w:t>Inlämning efter säsong:</w:t>
      </w:r>
    </w:p>
    <w:p w14:paraId="0D91DF13" w14:textId="10D86475" w:rsidR="00F1182A" w:rsidRPr="00F1182A" w:rsidRDefault="00F1182A" w:rsidP="00F1182A">
      <w:pPr>
        <w:rPr>
          <w:sz w:val="28"/>
          <w:szCs w:val="28"/>
        </w:rPr>
      </w:pPr>
      <w:r w:rsidRPr="00F1182A">
        <w:rPr>
          <w:sz w:val="28"/>
          <w:szCs w:val="28"/>
        </w:rPr>
        <w:t xml:space="preserve">Inlämning av matchställ </w:t>
      </w:r>
      <w:r w:rsidR="000D62BF">
        <w:rPr>
          <w:sz w:val="28"/>
          <w:szCs w:val="28"/>
        </w:rPr>
        <w:t xml:space="preserve">sker </w:t>
      </w:r>
      <w:r w:rsidRPr="00F1182A">
        <w:rPr>
          <w:sz w:val="28"/>
          <w:szCs w:val="28"/>
        </w:rPr>
        <w:t>i maj.</w:t>
      </w:r>
    </w:p>
    <w:p w14:paraId="7A665A61" w14:textId="48C93B8A" w:rsidR="00F1182A" w:rsidRPr="00F1182A" w:rsidRDefault="00F1182A" w:rsidP="00F1182A">
      <w:pPr>
        <w:rPr>
          <w:sz w:val="28"/>
          <w:szCs w:val="28"/>
        </w:rPr>
      </w:pPr>
      <w:r w:rsidRPr="00F1182A">
        <w:rPr>
          <w:sz w:val="28"/>
          <w:szCs w:val="28"/>
        </w:rPr>
        <w:t xml:space="preserve">Alla lag ska lämna in:  </w:t>
      </w:r>
    </w:p>
    <w:p w14:paraId="26FDFF47" w14:textId="36E954DF" w:rsidR="00527FB6" w:rsidRDefault="00527FB6" w:rsidP="00F1182A">
      <w:pPr>
        <w:rPr>
          <w:sz w:val="28"/>
          <w:szCs w:val="28"/>
        </w:rPr>
      </w:pPr>
      <w:r>
        <w:rPr>
          <w:sz w:val="28"/>
          <w:szCs w:val="28"/>
        </w:rPr>
        <w:t>-</w:t>
      </w:r>
      <w:r w:rsidR="000D62BF">
        <w:rPr>
          <w:sz w:val="28"/>
          <w:szCs w:val="28"/>
        </w:rPr>
        <w:t>S</w:t>
      </w:r>
      <w:r w:rsidR="00F1182A" w:rsidRPr="00F1182A">
        <w:rPr>
          <w:sz w:val="28"/>
          <w:szCs w:val="28"/>
        </w:rPr>
        <w:t>ina matchställ, dvs tröja och shorts</w:t>
      </w:r>
      <w:r w:rsidR="000D62BF">
        <w:rPr>
          <w:sz w:val="28"/>
          <w:szCs w:val="28"/>
        </w:rPr>
        <w:t xml:space="preserve"> </w:t>
      </w:r>
      <w:r w:rsidR="009F072C">
        <w:rPr>
          <w:sz w:val="28"/>
          <w:szCs w:val="28"/>
        </w:rPr>
        <w:t>(Notera</w:t>
      </w:r>
      <w:r w:rsidR="000D62BF">
        <w:rPr>
          <w:sz w:val="28"/>
          <w:szCs w:val="28"/>
        </w:rPr>
        <w:t xml:space="preserve"> antal ställ</w:t>
      </w:r>
      <w:r w:rsidR="00221758">
        <w:rPr>
          <w:sz w:val="28"/>
          <w:szCs w:val="28"/>
        </w:rPr>
        <w:t xml:space="preserve"> </w:t>
      </w:r>
      <w:r w:rsidR="000D62BF">
        <w:rPr>
          <w:sz w:val="28"/>
          <w:szCs w:val="28"/>
        </w:rPr>
        <w:t>samt om det är något ställ som är trasigt/slitet eller om något saknas)</w:t>
      </w:r>
    </w:p>
    <w:p w14:paraId="20566525" w14:textId="2171F275" w:rsidR="000D62BF" w:rsidRPr="00F1182A" w:rsidRDefault="000D62BF" w:rsidP="00F1182A">
      <w:pPr>
        <w:rPr>
          <w:sz w:val="28"/>
          <w:szCs w:val="28"/>
        </w:rPr>
      </w:pPr>
      <w:r>
        <w:rPr>
          <w:sz w:val="28"/>
          <w:szCs w:val="28"/>
        </w:rPr>
        <w:t>- Nycklar och taggar till hallarna</w:t>
      </w:r>
    </w:p>
    <w:p w14:paraId="022FBEA0" w14:textId="5F9B6769" w:rsidR="00F1182A" w:rsidRPr="00460575" w:rsidRDefault="00F1182A" w:rsidP="00F1182A">
      <w:pPr>
        <w:rPr>
          <w:sz w:val="28"/>
          <w:szCs w:val="28"/>
        </w:rPr>
      </w:pPr>
      <w:r w:rsidRPr="00460575">
        <w:rPr>
          <w:sz w:val="28"/>
          <w:szCs w:val="28"/>
        </w:rPr>
        <w:t>Lämnas inte matchställen in senast</w:t>
      </w:r>
      <w:r w:rsidR="00527FB6" w:rsidRPr="00460575">
        <w:rPr>
          <w:sz w:val="28"/>
          <w:szCs w:val="28"/>
        </w:rPr>
        <w:t xml:space="preserve"> datumet vi satt i maj</w:t>
      </w:r>
      <w:r w:rsidRPr="00460575">
        <w:rPr>
          <w:sz w:val="28"/>
          <w:szCs w:val="28"/>
        </w:rPr>
        <w:t xml:space="preserve">, kommer lagen att faktureras för förlorat material. Likaså om något saknas, då kommer lagen att få faktura på det. </w:t>
      </w:r>
    </w:p>
    <w:p w14:paraId="7CB0BDCA" w14:textId="0C145B75" w:rsidR="00F1182A" w:rsidRPr="00F1182A" w:rsidRDefault="00F1182A" w:rsidP="00F1182A">
      <w:pPr>
        <w:rPr>
          <w:sz w:val="28"/>
          <w:szCs w:val="28"/>
        </w:rPr>
      </w:pPr>
      <w:r w:rsidRPr="00460575">
        <w:rPr>
          <w:sz w:val="28"/>
          <w:szCs w:val="28"/>
        </w:rPr>
        <w:t xml:space="preserve">Strumpor behåller spelarna. Vi kommer inte dela ut strumpor till lagen framöver. Varje lag får ut till sina spelare matchtröja och matchshorts, som endast får användas vid match. Varje spelare köper själv sina svarta matchstrumpor </w:t>
      </w:r>
      <w:r w:rsidR="0043481B">
        <w:rPr>
          <w:sz w:val="28"/>
          <w:szCs w:val="28"/>
        </w:rPr>
        <w:t>här</w:t>
      </w:r>
      <w:r w:rsidR="0043481B" w:rsidRPr="0043481B">
        <w:t xml:space="preserve"> </w:t>
      </w:r>
      <w:hyperlink r:id="rId7" w:history="1">
        <w:r w:rsidR="0043481B">
          <w:rPr>
            <w:rStyle w:val="Hyperlnk"/>
            <w:sz w:val="28"/>
            <w:szCs w:val="28"/>
          </w:rPr>
          <w:t>Assist - strumpor</w:t>
        </w:r>
      </w:hyperlink>
      <w:r w:rsidR="0043481B">
        <w:rPr>
          <w:sz w:val="28"/>
          <w:szCs w:val="28"/>
        </w:rPr>
        <w:t xml:space="preserve"> </w:t>
      </w:r>
      <w:r w:rsidR="00AD1018">
        <w:rPr>
          <w:sz w:val="28"/>
          <w:szCs w:val="28"/>
        </w:rPr>
        <w:t xml:space="preserve"> Man</w:t>
      </w:r>
      <w:r w:rsidRPr="00460575">
        <w:rPr>
          <w:sz w:val="28"/>
          <w:szCs w:val="28"/>
        </w:rPr>
        <w:t xml:space="preserve"> får då givetvis använda </w:t>
      </w:r>
      <w:r w:rsidR="005F42DB" w:rsidRPr="00460575">
        <w:rPr>
          <w:sz w:val="28"/>
          <w:szCs w:val="28"/>
        </w:rPr>
        <w:t xml:space="preserve">strumporna </w:t>
      </w:r>
      <w:r w:rsidRPr="00460575">
        <w:rPr>
          <w:sz w:val="28"/>
          <w:szCs w:val="28"/>
        </w:rPr>
        <w:t>även på träning.</w:t>
      </w:r>
    </w:p>
    <w:p w14:paraId="2F9F3F64" w14:textId="77777777" w:rsidR="00527FB6" w:rsidRDefault="00527FB6" w:rsidP="00F1182A">
      <w:pPr>
        <w:rPr>
          <w:sz w:val="28"/>
          <w:szCs w:val="28"/>
        </w:rPr>
      </w:pPr>
    </w:p>
    <w:p w14:paraId="05E9E8FD" w14:textId="3E0A63B0" w:rsidR="00F1182A" w:rsidRPr="00C22A8E" w:rsidRDefault="00F1182A" w:rsidP="00F1182A">
      <w:pPr>
        <w:rPr>
          <w:b/>
          <w:bCs/>
          <w:sz w:val="28"/>
          <w:szCs w:val="28"/>
        </w:rPr>
      </w:pPr>
      <w:r w:rsidRPr="00C22A8E">
        <w:rPr>
          <w:b/>
          <w:bCs/>
          <w:sz w:val="28"/>
          <w:szCs w:val="28"/>
        </w:rPr>
        <w:t>Detta behålls av lagen och behöver inte lämnas in vid säsongens slut:</w:t>
      </w:r>
    </w:p>
    <w:p w14:paraId="6C5FDCC6" w14:textId="106E2E08" w:rsidR="00F1182A" w:rsidRPr="00F1182A" w:rsidRDefault="000D62BF" w:rsidP="00F1182A">
      <w:pPr>
        <w:rPr>
          <w:sz w:val="28"/>
          <w:szCs w:val="28"/>
        </w:rPr>
      </w:pPr>
      <w:r>
        <w:rPr>
          <w:sz w:val="28"/>
          <w:szCs w:val="28"/>
        </w:rPr>
        <w:t>-</w:t>
      </w:r>
      <w:r w:rsidR="00F1182A" w:rsidRPr="00F1182A">
        <w:rPr>
          <w:sz w:val="28"/>
          <w:szCs w:val="28"/>
        </w:rPr>
        <w:t>Konor</w:t>
      </w:r>
    </w:p>
    <w:p w14:paraId="4C82C7DC" w14:textId="6DE89F87" w:rsidR="00F1182A" w:rsidRPr="00F1182A" w:rsidRDefault="000D62BF" w:rsidP="00F1182A">
      <w:pPr>
        <w:rPr>
          <w:sz w:val="28"/>
          <w:szCs w:val="28"/>
        </w:rPr>
      </w:pPr>
      <w:r>
        <w:rPr>
          <w:sz w:val="28"/>
          <w:szCs w:val="28"/>
        </w:rPr>
        <w:t>-</w:t>
      </w:r>
      <w:r w:rsidR="00F1182A" w:rsidRPr="00F1182A">
        <w:rPr>
          <w:sz w:val="28"/>
          <w:szCs w:val="28"/>
        </w:rPr>
        <w:t>Västar (om inte storleksbyte är nödvändigt)</w:t>
      </w:r>
    </w:p>
    <w:p w14:paraId="6384B2F2" w14:textId="103CE7D8" w:rsidR="00F1182A" w:rsidRPr="00F1182A" w:rsidRDefault="000D62BF" w:rsidP="00F1182A">
      <w:pPr>
        <w:rPr>
          <w:sz w:val="28"/>
          <w:szCs w:val="28"/>
        </w:rPr>
      </w:pPr>
      <w:r>
        <w:rPr>
          <w:sz w:val="28"/>
          <w:szCs w:val="28"/>
        </w:rPr>
        <w:t>-</w:t>
      </w:r>
      <w:r w:rsidR="00F1182A" w:rsidRPr="00F1182A">
        <w:rPr>
          <w:sz w:val="28"/>
          <w:szCs w:val="28"/>
        </w:rPr>
        <w:t>Sjukvårdsmaterial</w:t>
      </w:r>
    </w:p>
    <w:p w14:paraId="3A1214D5" w14:textId="7BFAAC87" w:rsidR="00F1182A" w:rsidRPr="00460575" w:rsidRDefault="000D62BF" w:rsidP="00460575">
      <w:pPr>
        <w:rPr>
          <w:sz w:val="28"/>
          <w:szCs w:val="28"/>
        </w:rPr>
      </w:pPr>
      <w:r>
        <w:rPr>
          <w:sz w:val="28"/>
          <w:szCs w:val="28"/>
        </w:rPr>
        <w:t>-</w:t>
      </w:r>
      <w:r w:rsidR="00F1182A" w:rsidRPr="00F1182A">
        <w:rPr>
          <w:sz w:val="28"/>
          <w:szCs w:val="28"/>
        </w:rPr>
        <w:t>Bollar</w:t>
      </w:r>
    </w:p>
    <w:p w14:paraId="74813EC4" w14:textId="0472A7DB" w:rsidR="000D62BF" w:rsidRPr="00461F38" w:rsidRDefault="000D62BF" w:rsidP="00460575">
      <w:pPr>
        <w:pStyle w:val="Rubrik1"/>
        <w:rPr>
          <w:u w:val="single"/>
        </w:rPr>
      </w:pPr>
      <w:r w:rsidRPr="00461F38">
        <w:rPr>
          <w:u w:val="single"/>
        </w:rPr>
        <w:lastRenderedPageBreak/>
        <w:t>Utlämning vid säsongstart:</w:t>
      </w:r>
    </w:p>
    <w:p w14:paraId="5F51B82B" w14:textId="0490471A" w:rsidR="000D62BF" w:rsidRDefault="000D62BF" w:rsidP="000D62BF">
      <w:pPr>
        <w:rPr>
          <w:sz w:val="28"/>
          <w:szCs w:val="28"/>
        </w:rPr>
      </w:pPr>
      <w:r w:rsidRPr="000D62BF">
        <w:rPr>
          <w:sz w:val="28"/>
          <w:szCs w:val="28"/>
        </w:rPr>
        <w:t>-</w:t>
      </w:r>
      <w:r>
        <w:rPr>
          <w:sz w:val="28"/>
          <w:szCs w:val="28"/>
        </w:rPr>
        <w:t xml:space="preserve"> </w:t>
      </w:r>
      <w:r w:rsidRPr="000D62BF">
        <w:rPr>
          <w:sz w:val="28"/>
          <w:szCs w:val="28"/>
        </w:rPr>
        <w:t xml:space="preserve">Varje lag fyller beställningslista </w:t>
      </w:r>
      <w:r>
        <w:rPr>
          <w:sz w:val="28"/>
          <w:szCs w:val="28"/>
        </w:rPr>
        <w:t xml:space="preserve">och skickar till </w:t>
      </w:r>
      <w:hyperlink r:id="rId8" w:history="1">
        <w:r w:rsidR="00655070" w:rsidRPr="00800935">
          <w:rPr>
            <w:rStyle w:val="Hyperlnk"/>
            <w:sz w:val="28"/>
            <w:szCs w:val="28"/>
          </w:rPr>
          <w:t>info@bergsik.se</w:t>
        </w:r>
      </w:hyperlink>
      <w:r w:rsidR="00655070">
        <w:rPr>
          <w:sz w:val="28"/>
          <w:szCs w:val="28"/>
        </w:rPr>
        <w:t xml:space="preserve"> </w:t>
      </w:r>
      <w:r>
        <w:rPr>
          <w:sz w:val="28"/>
          <w:szCs w:val="28"/>
        </w:rPr>
        <w:t xml:space="preserve">senast </w:t>
      </w:r>
      <w:r w:rsidR="00655070">
        <w:rPr>
          <w:sz w:val="28"/>
          <w:szCs w:val="28"/>
        </w:rPr>
        <w:t>satt datum.</w:t>
      </w:r>
    </w:p>
    <w:p w14:paraId="32D3010C" w14:textId="1CCEA7BC" w:rsidR="00527FB6" w:rsidRDefault="000D62BF" w:rsidP="005F68D1">
      <w:pPr>
        <w:rPr>
          <w:sz w:val="28"/>
          <w:szCs w:val="28"/>
        </w:rPr>
      </w:pPr>
      <w:r>
        <w:rPr>
          <w:sz w:val="28"/>
          <w:szCs w:val="28"/>
        </w:rPr>
        <w:t xml:space="preserve">- Utlämning av matchkläder sker </w:t>
      </w:r>
      <w:r w:rsidR="001D2E17">
        <w:rPr>
          <w:sz w:val="28"/>
          <w:szCs w:val="28"/>
        </w:rPr>
        <w:t>meddelat datum i augusti.</w:t>
      </w:r>
    </w:p>
    <w:p w14:paraId="255C15FD" w14:textId="77777777" w:rsidR="000C536F" w:rsidRDefault="000C536F" w:rsidP="005F68D1">
      <w:pPr>
        <w:rPr>
          <w:sz w:val="28"/>
          <w:szCs w:val="28"/>
        </w:rPr>
      </w:pPr>
    </w:p>
    <w:p w14:paraId="24EF45E4" w14:textId="1265F244" w:rsidR="000C536F" w:rsidRPr="00DE49FB" w:rsidRDefault="000C536F" w:rsidP="00460575">
      <w:pPr>
        <w:pStyle w:val="Rubrik1"/>
        <w:rPr>
          <w:rFonts w:eastAsia="Times New Roman" w:cstheme="majorHAnsi"/>
          <w:u w:val="single"/>
          <w:lang w:eastAsia="sv-SE"/>
        </w:rPr>
      </w:pPr>
      <w:r w:rsidRPr="00DE49FB">
        <w:rPr>
          <w:rFonts w:eastAsia="Times New Roman"/>
          <w:u w:val="single"/>
          <w:lang w:eastAsia="sv-SE"/>
        </w:rPr>
        <w:t>Materialpolicy Bergs IK</w:t>
      </w:r>
    </w:p>
    <w:p w14:paraId="0A58FB72" w14:textId="77777777" w:rsidR="000C536F" w:rsidRPr="00460575" w:rsidRDefault="000C536F" w:rsidP="000C536F">
      <w:pPr>
        <w:shd w:val="clear" w:color="auto" w:fill="FFFFFF"/>
        <w:spacing w:after="0" w:line="240" w:lineRule="auto"/>
        <w:rPr>
          <w:rFonts w:eastAsia="Times New Roman" w:cstheme="minorHAnsi"/>
          <w:color w:val="444444"/>
          <w:sz w:val="28"/>
          <w:szCs w:val="28"/>
          <w:lang w:eastAsia="sv-SE"/>
        </w:rPr>
      </w:pPr>
      <w:r w:rsidRPr="00460575">
        <w:rPr>
          <w:rFonts w:eastAsia="Times New Roman" w:cstheme="minorHAnsi"/>
          <w:color w:val="444444"/>
          <w:sz w:val="28"/>
          <w:szCs w:val="28"/>
          <w:lang w:eastAsia="sv-SE"/>
        </w:rPr>
        <w:t>Barnen håller själva med klubba och glasögon, träningskläder och matchstrumpor.</w:t>
      </w:r>
    </w:p>
    <w:p w14:paraId="12B30B90" w14:textId="77777777" w:rsidR="000C536F" w:rsidRPr="00460575" w:rsidRDefault="000C536F" w:rsidP="000C536F">
      <w:pPr>
        <w:shd w:val="clear" w:color="auto" w:fill="FFFFFF"/>
        <w:spacing w:after="0" w:line="240" w:lineRule="auto"/>
        <w:rPr>
          <w:rFonts w:eastAsia="Times New Roman" w:cstheme="minorHAnsi"/>
          <w:color w:val="444444"/>
          <w:sz w:val="28"/>
          <w:szCs w:val="28"/>
          <w:lang w:eastAsia="sv-SE"/>
        </w:rPr>
      </w:pPr>
      <w:r w:rsidRPr="00460575">
        <w:rPr>
          <w:rFonts w:eastAsia="Times New Roman" w:cstheme="minorHAnsi"/>
          <w:color w:val="444444"/>
          <w:sz w:val="28"/>
          <w:szCs w:val="28"/>
          <w:lang w:eastAsia="sv-SE"/>
        </w:rPr>
        <w:t>Beroende på ålder, hallstorlek och deltagande i seriespel erhåller lagen lite olika utrustning.</w:t>
      </w:r>
    </w:p>
    <w:p w14:paraId="79CF458C" w14:textId="77777777" w:rsidR="000C536F" w:rsidRPr="00460575" w:rsidRDefault="000C536F" w:rsidP="000C536F">
      <w:pPr>
        <w:shd w:val="clear" w:color="auto" w:fill="FFFFFF"/>
        <w:spacing w:after="0" w:line="240" w:lineRule="auto"/>
        <w:rPr>
          <w:rFonts w:eastAsia="Times New Roman" w:cstheme="minorHAnsi"/>
          <w:color w:val="444444"/>
          <w:sz w:val="28"/>
          <w:szCs w:val="28"/>
          <w:lang w:eastAsia="sv-SE"/>
        </w:rPr>
      </w:pPr>
      <w:r w:rsidRPr="00460575">
        <w:rPr>
          <w:rFonts w:eastAsia="Times New Roman" w:cstheme="minorHAnsi"/>
          <w:color w:val="444444"/>
          <w:sz w:val="28"/>
          <w:szCs w:val="28"/>
          <w:lang w:eastAsia="sv-SE"/>
        </w:rPr>
        <w:t> </w:t>
      </w:r>
    </w:p>
    <w:p w14:paraId="1FAC1731" w14:textId="18EBE803" w:rsidR="000C536F" w:rsidRPr="00460575" w:rsidRDefault="000C536F" w:rsidP="000C536F">
      <w:pPr>
        <w:shd w:val="clear" w:color="auto" w:fill="FFFFFF"/>
        <w:spacing w:after="0" w:line="240" w:lineRule="auto"/>
        <w:rPr>
          <w:rFonts w:eastAsia="Times New Roman" w:cstheme="minorHAnsi"/>
          <w:color w:val="444444"/>
          <w:sz w:val="28"/>
          <w:szCs w:val="28"/>
          <w:lang w:eastAsia="sv-SE"/>
        </w:rPr>
      </w:pPr>
      <w:r w:rsidRPr="00460575">
        <w:rPr>
          <w:rFonts w:eastAsia="Times New Roman" w:cstheme="minorHAnsi"/>
          <w:color w:val="444444"/>
          <w:sz w:val="28"/>
          <w:szCs w:val="28"/>
          <w:lang w:eastAsia="sv-SE"/>
        </w:rPr>
        <w:t>Lag i seriespel/sammandrag erhåller</w:t>
      </w:r>
      <w:r w:rsidR="00461F38">
        <w:rPr>
          <w:rFonts w:eastAsia="Times New Roman" w:cstheme="minorHAnsi"/>
          <w:color w:val="444444"/>
          <w:sz w:val="28"/>
          <w:szCs w:val="28"/>
          <w:lang w:eastAsia="sv-SE"/>
        </w:rPr>
        <w:t xml:space="preserve"> </w:t>
      </w:r>
      <w:r w:rsidRPr="00460575">
        <w:rPr>
          <w:rFonts w:eastAsia="Times New Roman" w:cstheme="minorHAnsi"/>
          <w:color w:val="444444"/>
          <w:sz w:val="28"/>
          <w:szCs w:val="28"/>
          <w:lang w:eastAsia="sv-SE"/>
        </w:rPr>
        <w:t>matchställ</w:t>
      </w:r>
      <w:r w:rsidR="00461F38">
        <w:rPr>
          <w:rFonts w:eastAsia="Times New Roman" w:cstheme="minorHAnsi"/>
          <w:color w:val="444444"/>
          <w:sz w:val="28"/>
          <w:szCs w:val="28"/>
          <w:lang w:eastAsia="sv-SE"/>
        </w:rPr>
        <w:t xml:space="preserve"> från föreningen (matchtröja och shorts)</w:t>
      </w:r>
    </w:p>
    <w:p w14:paraId="00E9D078" w14:textId="77777777" w:rsidR="000C536F" w:rsidRPr="005F68D1" w:rsidRDefault="000C536F" w:rsidP="005F68D1">
      <w:pPr>
        <w:rPr>
          <w:sz w:val="28"/>
          <w:szCs w:val="28"/>
        </w:rPr>
      </w:pPr>
    </w:p>
    <w:p w14:paraId="7D47AC71" w14:textId="77777777" w:rsidR="00B20A59" w:rsidRPr="00A04601" w:rsidRDefault="00B20A59" w:rsidP="004427FE">
      <w:pPr>
        <w:pStyle w:val="Rubrik1"/>
        <w:rPr>
          <w:rFonts w:asciiTheme="minorHAnsi" w:eastAsia="Times New Roman" w:hAnsiTheme="minorHAnsi" w:cstheme="minorHAnsi"/>
          <w:sz w:val="28"/>
          <w:szCs w:val="28"/>
          <w:lang w:eastAsia="sv-SE"/>
        </w:rPr>
      </w:pPr>
      <w:r w:rsidRPr="00A04601">
        <w:rPr>
          <w:rFonts w:asciiTheme="minorHAnsi" w:eastAsia="Times New Roman" w:hAnsiTheme="minorHAnsi" w:cstheme="minorHAnsi"/>
          <w:sz w:val="28"/>
          <w:szCs w:val="28"/>
          <w:lang w:eastAsia="sv-SE"/>
        </w:rPr>
        <w:t xml:space="preserve">Material till varje nystartat knattelag </w:t>
      </w:r>
    </w:p>
    <w:p w14:paraId="4A05B380" w14:textId="487D5689" w:rsidR="006D3C6D" w:rsidRPr="00A04601" w:rsidRDefault="006D3C6D"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bookmarkStart w:id="0" w:name="_Hlk128482534"/>
      <w:r w:rsidRPr="00A04601">
        <w:rPr>
          <w:rFonts w:eastAsia="Times New Roman" w:cstheme="minorHAnsi"/>
          <w:color w:val="333333"/>
          <w:spacing w:val="-15"/>
          <w:sz w:val="28"/>
          <w:szCs w:val="28"/>
          <w:lang w:eastAsia="sv-SE"/>
        </w:rPr>
        <w:t>2 visselpipor</w:t>
      </w:r>
      <w:r w:rsidR="00555601">
        <w:rPr>
          <w:rFonts w:eastAsia="Times New Roman" w:cstheme="minorHAnsi"/>
          <w:color w:val="333333"/>
          <w:spacing w:val="-15"/>
          <w:sz w:val="28"/>
          <w:szCs w:val="28"/>
          <w:lang w:eastAsia="sv-SE"/>
        </w:rPr>
        <w:t xml:space="preserve"> </w:t>
      </w:r>
    </w:p>
    <w:p w14:paraId="4C557C08" w14:textId="0B6DA89A" w:rsidR="00A2156D" w:rsidRPr="00A04601" w:rsidRDefault="00352E56"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xml:space="preserve">1 </w:t>
      </w:r>
      <w:r w:rsidR="005F68D1">
        <w:rPr>
          <w:rFonts w:eastAsia="Times New Roman" w:cstheme="minorHAnsi"/>
          <w:color w:val="333333"/>
          <w:spacing w:val="-15"/>
          <w:sz w:val="28"/>
          <w:szCs w:val="28"/>
          <w:lang w:eastAsia="sv-SE"/>
        </w:rPr>
        <w:t xml:space="preserve">liten </w:t>
      </w:r>
      <w:r w:rsidRPr="00A04601">
        <w:rPr>
          <w:rFonts w:eastAsia="Times New Roman" w:cstheme="minorHAnsi"/>
          <w:color w:val="333333"/>
          <w:spacing w:val="-15"/>
          <w:sz w:val="28"/>
          <w:szCs w:val="28"/>
          <w:lang w:eastAsia="sv-SE"/>
        </w:rPr>
        <w:t xml:space="preserve">väska med sjukvårdsmaterial </w:t>
      </w:r>
    </w:p>
    <w:p w14:paraId="29DE0F7D" w14:textId="08E9E5D4" w:rsidR="00352E56" w:rsidRPr="00A04601" w:rsidRDefault="00352E56"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Västar</w:t>
      </w:r>
      <w:r w:rsidR="00D357E5">
        <w:rPr>
          <w:rFonts w:eastAsia="Times New Roman" w:cstheme="minorHAnsi"/>
          <w:color w:val="333333"/>
          <w:spacing w:val="-15"/>
          <w:sz w:val="28"/>
          <w:szCs w:val="28"/>
          <w:lang w:eastAsia="sv-SE"/>
        </w:rPr>
        <w:t xml:space="preserve"> – </w:t>
      </w:r>
      <w:r w:rsidR="005F68D1">
        <w:rPr>
          <w:rFonts w:eastAsia="Times New Roman" w:cstheme="minorHAnsi"/>
          <w:color w:val="333333"/>
          <w:spacing w:val="-15"/>
          <w:sz w:val="28"/>
          <w:szCs w:val="28"/>
          <w:lang w:eastAsia="sv-SE"/>
        </w:rPr>
        <w:t>5st i 4 olika färger</w:t>
      </w:r>
      <w:r w:rsidR="00E0706E">
        <w:rPr>
          <w:rFonts w:eastAsia="Times New Roman" w:cstheme="minorHAnsi"/>
          <w:color w:val="333333"/>
          <w:spacing w:val="-15"/>
          <w:sz w:val="28"/>
          <w:szCs w:val="28"/>
          <w:lang w:eastAsia="sv-SE"/>
        </w:rPr>
        <w:t xml:space="preserve"> – 20*</w:t>
      </w:r>
      <w:r w:rsidR="00555601">
        <w:rPr>
          <w:rFonts w:eastAsia="Times New Roman" w:cstheme="minorHAnsi"/>
          <w:color w:val="333333"/>
          <w:spacing w:val="-15"/>
          <w:sz w:val="28"/>
          <w:szCs w:val="28"/>
          <w:lang w:eastAsia="sv-SE"/>
        </w:rPr>
        <w:t>44</w:t>
      </w:r>
      <w:r w:rsidR="00E0706E">
        <w:rPr>
          <w:rFonts w:eastAsia="Times New Roman" w:cstheme="minorHAnsi"/>
          <w:color w:val="333333"/>
          <w:spacing w:val="-15"/>
          <w:sz w:val="28"/>
          <w:szCs w:val="28"/>
          <w:lang w:eastAsia="sv-SE"/>
        </w:rPr>
        <w:t xml:space="preserve">kr </w:t>
      </w:r>
    </w:p>
    <w:p w14:paraId="17932815" w14:textId="4718DEC3" w:rsidR="00A2156D" w:rsidRPr="00A04601" w:rsidRDefault="00352E56"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Koner</w:t>
      </w:r>
      <w:r w:rsidR="00D357E5">
        <w:rPr>
          <w:rFonts w:eastAsia="Times New Roman" w:cstheme="minorHAnsi"/>
          <w:color w:val="333333"/>
          <w:spacing w:val="-15"/>
          <w:sz w:val="28"/>
          <w:szCs w:val="28"/>
          <w:lang w:eastAsia="sv-SE"/>
        </w:rPr>
        <w:t xml:space="preserve"> – </w:t>
      </w:r>
      <w:r w:rsidR="005F68D1">
        <w:rPr>
          <w:rFonts w:eastAsia="Times New Roman" w:cstheme="minorHAnsi"/>
          <w:color w:val="333333"/>
          <w:spacing w:val="-15"/>
          <w:sz w:val="28"/>
          <w:szCs w:val="28"/>
          <w:lang w:eastAsia="sv-SE"/>
        </w:rPr>
        <w:t>20st</w:t>
      </w:r>
      <w:r w:rsidR="00555601">
        <w:rPr>
          <w:rFonts w:eastAsia="Times New Roman" w:cstheme="minorHAnsi"/>
          <w:color w:val="333333"/>
          <w:spacing w:val="-15"/>
          <w:sz w:val="28"/>
          <w:szCs w:val="28"/>
          <w:lang w:eastAsia="sv-SE"/>
        </w:rPr>
        <w:t xml:space="preserve"> </w:t>
      </w:r>
    </w:p>
    <w:p w14:paraId="4C87D309" w14:textId="2026AE57" w:rsidR="00A2156D" w:rsidRPr="00A04601" w:rsidRDefault="00352E56"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xml:space="preserve">1 bollväska (pjäxbag) med </w:t>
      </w:r>
      <w:r w:rsidR="005616B1">
        <w:rPr>
          <w:rFonts w:eastAsia="Times New Roman" w:cstheme="minorHAnsi"/>
          <w:color w:val="333333"/>
          <w:spacing w:val="-15"/>
          <w:sz w:val="28"/>
          <w:szCs w:val="28"/>
          <w:lang w:eastAsia="sv-SE"/>
        </w:rPr>
        <w:t>5</w:t>
      </w:r>
      <w:r w:rsidRPr="00A04601">
        <w:rPr>
          <w:rFonts w:eastAsia="Times New Roman" w:cstheme="minorHAnsi"/>
          <w:color w:val="333333"/>
          <w:spacing w:val="-15"/>
          <w:sz w:val="28"/>
          <w:szCs w:val="28"/>
          <w:lang w:eastAsia="sv-SE"/>
        </w:rPr>
        <w:t>0 bollar</w:t>
      </w:r>
      <w:r w:rsidR="00521999">
        <w:rPr>
          <w:rFonts w:eastAsia="Times New Roman" w:cstheme="minorHAnsi"/>
          <w:color w:val="333333"/>
          <w:spacing w:val="-15"/>
          <w:sz w:val="28"/>
          <w:szCs w:val="28"/>
          <w:lang w:eastAsia="sv-SE"/>
        </w:rPr>
        <w:t xml:space="preserve"> </w:t>
      </w:r>
    </w:p>
    <w:p w14:paraId="5681C6F8" w14:textId="06FB0EBC" w:rsidR="00A2156D" w:rsidRDefault="005E76C2" w:rsidP="004427FE">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1 lagväska</w:t>
      </w:r>
      <w:r w:rsidR="00D47E0A">
        <w:rPr>
          <w:rFonts w:eastAsia="Times New Roman" w:cstheme="minorHAnsi"/>
          <w:color w:val="333333"/>
          <w:spacing w:val="-15"/>
          <w:sz w:val="28"/>
          <w:szCs w:val="28"/>
          <w:lang w:eastAsia="sv-SE"/>
        </w:rPr>
        <w:t xml:space="preserve"> </w:t>
      </w:r>
    </w:p>
    <w:p w14:paraId="31DAB34F" w14:textId="20C725BF" w:rsidR="005E76C2" w:rsidRPr="009A79D2" w:rsidRDefault="005F68D1" w:rsidP="009A79D2">
      <w:pPr>
        <w:pStyle w:val="Liststycke"/>
        <w:numPr>
          <w:ilvl w:val="0"/>
          <w:numId w:val="5"/>
        </w:numPr>
        <w:shd w:val="clear" w:color="auto" w:fill="FFFFFF"/>
        <w:spacing w:after="75" w:line="378" w:lineRule="atLeast"/>
        <w:outlineLvl w:val="1"/>
        <w:rPr>
          <w:rFonts w:eastAsia="Times New Roman" w:cstheme="minorHAnsi"/>
          <w:color w:val="333333"/>
          <w:spacing w:val="-15"/>
          <w:sz w:val="28"/>
          <w:szCs w:val="28"/>
          <w:lang w:eastAsia="sv-SE"/>
        </w:rPr>
      </w:pPr>
      <w:r>
        <w:rPr>
          <w:rFonts w:eastAsia="Times New Roman" w:cstheme="minorHAnsi"/>
          <w:color w:val="333333"/>
          <w:spacing w:val="-15"/>
          <w:sz w:val="28"/>
          <w:szCs w:val="28"/>
          <w:lang w:eastAsia="sv-SE"/>
        </w:rPr>
        <w:t>2 målvaktsställ (</w:t>
      </w:r>
      <w:r w:rsidR="009A79D2">
        <w:rPr>
          <w:rFonts w:eastAsia="Times New Roman" w:cstheme="minorHAnsi"/>
          <w:color w:val="333333"/>
          <w:spacing w:val="-15"/>
          <w:sz w:val="28"/>
          <w:szCs w:val="28"/>
          <w:lang w:eastAsia="sv-SE"/>
        </w:rPr>
        <w:t>tröja, byxa, hjälm)</w:t>
      </w:r>
      <w:bookmarkEnd w:id="0"/>
      <w:r w:rsidR="00D357E5" w:rsidRPr="009A79D2">
        <w:rPr>
          <w:rFonts w:eastAsia="Times New Roman" w:cstheme="minorHAnsi"/>
          <w:color w:val="333333"/>
          <w:spacing w:val="-15"/>
          <w:sz w:val="28"/>
          <w:szCs w:val="28"/>
          <w:lang w:eastAsia="sv-SE"/>
        </w:rPr>
        <w:tab/>
      </w:r>
    </w:p>
    <w:p w14:paraId="0647499E" w14:textId="77777777" w:rsidR="00D357E5" w:rsidRPr="00A04601" w:rsidRDefault="00D357E5" w:rsidP="00D357E5">
      <w:pPr>
        <w:shd w:val="clear" w:color="auto" w:fill="FFFFFF"/>
        <w:tabs>
          <w:tab w:val="left" w:pos="2710"/>
        </w:tabs>
        <w:spacing w:after="75" w:line="378" w:lineRule="atLeast"/>
        <w:outlineLvl w:val="1"/>
        <w:rPr>
          <w:rFonts w:eastAsia="Times New Roman" w:cstheme="minorHAnsi"/>
          <w:color w:val="333333"/>
          <w:spacing w:val="-15"/>
          <w:sz w:val="28"/>
          <w:szCs w:val="28"/>
          <w:lang w:eastAsia="sv-SE"/>
        </w:rPr>
      </w:pPr>
    </w:p>
    <w:p w14:paraId="559C6ACF" w14:textId="77777777" w:rsidR="005E76C2" w:rsidRPr="00A04601" w:rsidRDefault="005E76C2" w:rsidP="00527FB6">
      <w:pPr>
        <w:shd w:val="clear" w:color="auto" w:fill="FFFFFF"/>
        <w:spacing w:after="75" w:line="378" w:lineRule="atLeast"/>
        <w:outlineLvl w:val="1"/>
        <w:rPr>
          <w:rFonts w:eastAsia="Times New Roman" w:cstheme="minorHAnsi"/>
          <w:color w:val="4472C4" w:themeColor="accent1"/>
          <w:spacing w:val="-15"/>
          <w:sz w:val="28"/>
          <w:szCs w:val="28"/>
          <w:lang w:eastAsia="sv-SE"/>
        </w:rPr>
      </w:pPr>
      <w:r w:rsidRPr="00A04601">
        <w:rPr>
          <w:rFonts w:eastAsia="Times New Roman" w:cstheme="minorHAnsi"/>
          <w:color w:val="4472C4" w:themeColor="accent1"/>
          <w:spacing w:val="-15"/>
          <w:sz w:val="28"/>
          <w:szCs w:val="28"/>
          <w:lang w:eastAsia="sv-SE"/>
        </w:rPr>
        <w:t xml:space="preserve">Lag i grön och blå serie  </w:t>
      </w:r>
    </w:p>
    <w:p w14:paraId="0A2AF9E7" w14:textId="6870EE94" w:rsidR="00141ADE"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bookmarkStart w:id="1" w:name="_Hlk128482650"/>
      <w:r w:rsidRPr="00A04601">
        <w:rPr>
          <w:rFonts w:eastAsia="Times New Roman" w:cstheme="minorHAnsi"/>
          <w:color w:val="333333"/>
          <w:spacing w:val="-15"/>
          <w:sz w:val="28"/>
          <w:szCs w:val="28"/>
          <w:lang w:eastAsia="sv-SE"/>
        </w:rPr>
        <w:t>• 2 visselpipor</w:t>
      </w:r>
      <w:r w:rsidR="007D3ECF">
        <w:rPr>
          <w:rFonts w:eastAsia="Times New Roman" w:cstheme="minorHAnsi"/>
          <w:color w:val="333333"/>
          <w:spacing w:val="-15"/>
          <w:sz w:val="28"/>
          <w:szCs w:val="28"/>
          <w:lang w:eastAsia="sv-SE"/>
        </w:rPr>
        <w:t xml:space="preserve"> </w:t>
      </w:r>
    </w:p>
    <w:p w14:paraId="40BA9E93" w14:textId="4F7D8B04" w:rsidR="005E76C2"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1</w:t>
      </w:r>
      <w:r w:rsidR="00CE5E4D">
        <w:rPr>
          <w:rFonts w:eastAsia="Times New Roman" w:cstheme="minorHAnsi"/>
          <w:color w:val="333333"/>
          <w:spacing w:val="-15"/>
          <w:sz w:val="28"/>
          <w:szCs w:val="28"/>
          <w:lang w:eastAsia="sv-SE"/>
        </w:rPr>
        <w:t xml:space="preserve"> liten</w:t>
      </w:r>
      <w:r w:rsidRPr="00A04601">
        <w:rPr>
          <w:rFonts w:eastAsia="Times New Roman" w:cstheme="minorHAnsi"/>
          <w:color w:val="333333"/>
          <w:spacing w:val="-15"/>
          <w:sz w:val="28"/>
          <w:szCs w:val="28"/>
          <w:lang w:eastAsia="sv-SE"/>
        </w:rPr>
        <w:t xml:space="preserve"> väska med sjukvårdsmaterial </w:t>
      </w:r>
    </w:p>
    <w:p w14:paraId="52624F8F" w14:textId="1E4AFDD5" w:rsidR="005E76C2"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Västar</w:t>
      </w:r>
      <w:r w:rsidR="00F753B3">
        <w:rPr>
          <w:rFonts w:eastAsia="Times New Roman" w:cstheme="minorHAnsi"/>
          <w:color w:val="333333"/>
          <w:spacing w:val="-15"/>
          <w:sz w:val="28"/>
          <w:szCs w:val="28"/>
          <w:lang w:eastAsia="sv-SE"/>
        </w:rPr>
        <w:t xml:space="preserve"> 5st i 4 olika färger</w:t>
      </w:r>
      <w:r w:rsidR="001F504B">
        <w:rPr>
          <w:rFonts w:eastAsia="Times New Roman" w:cstheme="minorHAnsi"/>
          <w:color w:val="333333"/>
          <w:spacing w:val="-15"/>
          <w:sz w:val="28"/>
          <w:szCs w:val="28"/>
          <w:lang w:eastAsia="sv-SE"/>
        </w:rPr>
        <w:t xml:space="preserve"> </w:t>
      </w:r>
    </w:p>
    <w:p w14:paraId="2092F8D8" w14:textId="3DF8A501" w:rsidR="005E76C2"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Koner</w:t>
      </w:r>
      <w:r w:rsidR="00F753B3">
        <w:rPr>
          <w:rFonts w:eastAsia="Times New Roman" w:cstheme="minorHAnsi"/>
          <w:color w:val="333333"/>
          <w:spacing w:val="-15"/>
          <w:sz w:val="28"/>
          <w:szCs w:val="28"/>
          <w:lang w:eastAsia="sv-SE"/>
        </w:rPr>
        <w:t xml:space="preserve"> 20st</w:t>
      </w:r>
      <w:r w:rsidR="002E3B1F">
        <w:rPr>
          <w:rFonts w:eastAsia="Times New Roman" w:cstheme="minorHAnsi"/>
          <w:color w:val="333333"/>
          <w:spacing w:val="-15"/>
          <w:sz w:val="28"/>
          <w:szCs w:val="28"/>
          <w:lang w:eastAsia="sv-SE"/>
        </w:rPr>
        <w:t xml:space="preserve"> </w:t>
      </w:r>
    </w:p>
    <w:p w14:paraId="41612C6B" w14:textId="06DEDBED" w:rsidR="005E76C2"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xml:space="preserve">• 1 bollväska (pjäxbag) med </w:t>
      </w:r>
      <w:r w:rsidR="00E40BFB">
        <w:rPr>
          <w:rFonts w:eastAsia="Times New Roman" w:cstheme="minorHAnsi"/>
          <w:color w:val="333333"/>
          <w:spacing w:val="-15"/>
          <w:sz w:val="28"/>
          <w:szCs w:val="28"/>
          <w:lang w:eastAsia="sv-SE"/>
        </w:rPr>
        <w:t>5</w:t>
      </w:r>
      <w:r w:rsidRPr="00A04601">
        <w:rPr>
          <w:rFonts w:eastAsia="Times New Roman" w:cstheme="minorHAnsi"/>
          <w:color w:val="333333"/>
          <w:spacing w:val="-15"/>
          <w:sz w:val="28"/>
          <w:szCs w:val="28"/>
          <w:lang w:eastAsia="sv-SE"/>
        </w:rPr>
        <w:t>0 bollar</w:t>
      </w:r>
      <w:r w:rsidR="00521999">
        <w:rPr>
          <w:rFonts w:eastAsia="Times New Roman" w:cstheme="minorHAnsi"/>
          <w:color w:val="333333"/>
          <w:spacing w:val="-15"/>
          <w:sz w:val="28"/>
          <w:szCs w:val="28"/>
          <w:lang w:eastAsia="sv-SE"/>
        </w:rPr>
        <w:t xml:space="preserve"> </w:t>
      </w:r>
    </w:p>
    <w:p w14:paraId="29B57F2B" w14:textId="2EA7CE4B" w:rsidR="00A2156D" w:rsidRPr="00A04601" w:rsidRDefault="005E76C2" w:rsidP="005E76C2">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xml:space="preserve">• </w:t>
      </w:r>
      <w:r w:rsidR="00141ADE" w:rsidRPr="00A04601">
        <w:rPr>
          <w:rFonts w:eastAsia="Times New Roman" w:cstheme="minorHAnsi"/>
          <w:color w:val="333333"/>
          <w:spacing w:val="-15"/>
          <w:sz w:val="28"/>
          <w:szCs w:val="28"/>
          <w:lang w:eastAsia="sv-SE"/>
        </w:rPr>
        <w:t>1 kaptensbindel per lag</w:t>
      </w:r>
      <w:r w:rsidR="00555601">
        <w:rPr>
          <w:rFonts w:eastAsia="Times New Roman" w:cstheme="minorHAnsi"/>
          <w:color w:val="333333"/>
          <w:spacing w:val="-15"/>
          <w:sz w:val="28"/>
          <w:szCs w:val="28"/>
          <w:lang w:eastAsia="sv-SE"/>
        </w:rPr>
        <w:t xml:space="preserve"> </w:t>
      </w:r>
    </w:p>
    <w:bookmarkEnd w:id="1"/>
    <w:p w14:paraId="7887F4B5" w14:textId="77777777" w:rsidR="00274FB1" w:rsidRDefault="00274FB1"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7954DBCC" w14:textId="4781249C" w:rsidR="00A2156D" w:rsidRDefault="00A2156D"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76D8004E" w14:textId="77777777" w:rsidR="00E96ABD" w:rsidRPr="00A04601" w:rsidRDefault="00E96ABD"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45F1D33D" w14:textId="77777777" w:rsidR="00E40BFB" w:rsidRDefault="00E40BFB" w:rsidP="00527FB6">
      <w:pPr>
        <w:shd w:val="clear" w:color="auto" w:fill="FFFFFF"/>
        <w:spacing w:after="75" w:line="378" w:lineRule="atLeast"/>
        <w:outlineLvl w:val="1"/>
        <w:rPr>
          <w:rFonts w:eastAsia="Times New Roman" w:cstheme="minorHAnsi"/>
          <w:color w:val="C00000"/>
          <w:spacing w:val="-15"/>
          <w:sz w:val="28"/>
          <w:szCs w:val="28"/>
          <w:lang w:eastAsia="sv-SE"/>
        </w:rPr>
      </w:pPr>
    </w:p>
    <w:p w14:paraId="4066461F" w14:textId="7D2D17AA" w:rsidR="00A2156D" w:rsidRPr="00C22A8E" w:rsidRDefault="00C4582E" w:rsidP="00527FB6">
      <w:pPr>
        <w:shd w:val="clear" w:color="auto" w:fill="FFFFFF"/>
        <w:spacing w:after="75" w:line="378" w:lineRule="atLeast"/>
        <w:outlineLvl w:val="1"/>
        <w:rPr>
          <w:rFonts w:eastAsia="Times New Roman" w:cstheme="minorHAnsi"/>
          <w:color w:val="C00000"/>
          <w:spacing w:val="-15"/>
          <w:sz w:val="28"/>
          <w:szCs w:val="28"/>
          <w:lang w:eastAsia="sv-SE"/>
        </w:rPr>
      </w:pPr>
      <w:r w:rsidRPr="00A04601">
        <w:rPr>
          <w:rFonts w:eastAsia="Times New Roman" w:cstheme="minorHAnsi"/>
          <w:color w:val="C00000"/>
          <w:spacing w:val="-15"/>
          <w:sz w:val="28"/>
          <w:szCs w:val="28"/>
          <w:lang w:eastAsia="sv-SE"/>
        </w:rPr>
        <w:t xml:space="preserve">Lag i röd eller svart serie </w:t>
      </w:r>
      <w:r w:rsidR="005204B1" w:rsidRPr="00A04601">
        <w:rPr>
          <w:rFonts w:eastAsia="Times New Roman" w:cstheme="minorHAnsi"/>
          <w:color w:val="C00000"/>
          <w:spacing w:val="-15"/>
          <w:sz w:val="28"/>
          <w:szCs w:val="28"/>
          <w:lang w:eastAsia="sv-SE"/>
        </w:rPr>
        <w:t>(samt herr och damsenior)</w:t>
      </w:r>
    </w:p>
    <w:p w14:paraId="022C8A3E" w14:textId="76A1D9C0" w:rsidR="00C4582E"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2 visselpipor</w:t>
      </w:r>
      <w:r w:rsidR="00D7008B">
        <w:rPr>
          <w:rFonts w:eastAsia="Times New Roman" w:cstheme="minorHAnsi"/>
          <w:color w:val="333333"/>
          <w:spacing w:val="-15"/>
          <w:sz w:val="28"/>
          <w:szCs w:val="28"/>
          <w:lang w:eastAsia="sv-SE"/>
        </w:rPr>
        <w:t xml:space="preserve"> </w:t>
      </w:r>
    </w:p>
    <w:p w14:paraId="01C01B0F" w14:textId="3574395B" w:rsidR="00C4582E"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xml:space="preserve">• 1 väska med </w:t>
      </w:r>
      <w:r w:rsidR="007B04C7" w:rsidRPr="00A04601">
        <w:rPr>
          <w:rFonts w:eastAsia="Times New Roman" w:cstheme="minorHAnsi"/>
          <w:color w:val="333333"/>
          <w:spacing w:val="-15"/>
          <w:sz w:val="28"/>
          <w:szCs w:val="28"/>
          <w:lang w:eastAsia="sv-SE"/>
        </w:rPr>
        <w:t xml:space="preserve">sjukvårdsmaterial </w:t>
      </w:r>
      <w:r w:rsidR="007B04C7">
        <w:rPr>
          <w:rFonts w:eastAsia="Times New Roman" w:cstheme="minorHAnsi"/>
          <w:color w:val="333333"/>
          <w:spacing w:val="-15"/>
          <w:sz w:val="28"/>
          <w:szCs w:val="28"/>
          <w:lang w:eastAsia="sv-SE"/>
        </w:rPr>
        <w:t>(</w:t>
      </w:r>
      <w:r w:rsidR="00460575">
        <w:rPr>
          <w:rFonts w:eastAsia="Times New Roman" w:cstheme="minorHAnsi"/>
          <w:color w:val="333333"/>
          <w:spacing w:val="-15"/>
          <w:sz w:val="28"/>
          <w:szCs w:val="28"/>
          <w:lang w:eastAsia="sv-SE"/>
        </w:rPr>
        <w:t xml:space="preserve">liten </w:t>
      </w:r>
      <w:r w:rsidR="00165366">
        <w:rPr>
          <w:rFonts w:eastAsia="Times New Roman" w:cstheme="minorHAnsi"/>
          <w:color w:val="333333"/>
          <w:spacing w:val="-15"/>
          <w:sz w:val="28"/>
          <w:szCs w:val="28"/>
          <w:lang w:eastAsia="sv-SE"/>
        </w:rPr>
        <w:t>till ungdomar stor till senior)</w:t>
      </w:r>
      <w:r w:rsidR="00D7008B">
        <w:rPr>
          <w:rFonts w:eastAsia="Times New Roman" w:cstheme="minorHAnsi"/>
          <w:color w:val="333333"/>
          <w:spacing w:val="-15"/>
          <w:sz w:val="28"/>
          <w:szCs w:val="28"/>
          <w:lang w:eastAsia="sv-SE"/>
        </w:rPr>
        <w:t xml:space="preserve"> </w:t>
      </w:r>
    </w:p>
    <w:p w14:paraId="41DABA36" w14:textId="46C938B7" w:rsidR="00C4582E"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Västar</w:t>
      </w:r>
      <w:r w:rsidR="003E0DBE">
        <w:rPr>
          <w:rFonts w:eastAsia="Times New Roman" w:cstheme="minorHAnsi"/>
          <w:color w:val="333333"/>
          <w:spacing w:val="-15"/>
          <w:sz w:val="28"/>
          <w:szCs w:val="28"/>
          <w:lang w:eastAsia="sv-SE"/>
        </w:rPr>
        <w:t xml:space="preserve"> olika färger</w:t>
      </w:r>
      <w:r w:rsidR="00AC7C42">
        <w:rPr>
          <w:rFonts w:eastAsia="Times New Roman" w:cstheme="minorHAnsi"/>
          <w:color w:val="333333"/>
          <w:spacing w:val="-15"/>
          <w:sz w:val="28"/>
          <w:szCs w:val="28"/>
          <w:lang w:eastAsia="sv-SE"/>
        </w:rPr>
        <w:t xml:space="preserve"> Senior </w:t>
      </w:r>
    </w:p>
    <w:p w14:paraId="7F267716" w14:textId="3091AA76" w:rsidR="00C4582E"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Koner</w:t>
      </w:r>
      <w:r w:rsidR="003E0DBE">
        <w:rPr>
          <w:rFonts w:eastAsia="Times New Roman" w:cstheme="minorHAnsi"/>
          <w:color w:val="333333"/>
          <w:spacing w:val="-15"/>
          <w:sz w:val="28"/>
          <w:szCs w:val="28"/>
          <w:lang w:eastAsia="sv-SE"/>
        </w:rPr>
        <w:t xml:space="preserve"> 20st</w:t>
      </w:r>
      <w:r w:rsidR="0078783B">
        <w:rPr>
          <w:rFonts w:eastAsia="Times New Roman" w:cstheme="minorHAnsi"/>
          <w:color w:val="333333"/>
          <w:spacing w:val="-15"/>
          <w:sz w:val="28"/>
          <w:szCs w:val="28"/>
          <w:lang w:eastAsia="sv-SE"/>
        </w:rPr>
        <w:t xml:space="preserve"> </w:t>
      </w:r>
    </w:p>
    <w:p w14:paraId="01B37883" w14:textId="5F452C82" w:rsidR="00C4582E"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1 bollväska (pjäxbag) med 50 bollar</w:t>
      </w:r>
      <w:r w:rsidR="006844B6">
        <w:rPr>
          <w:rFonts w:eastAsia="Times New Roman" w:cstheme="minorHAnsi"/>
          <w:color w:val="333333"/>
          <w:spacing w:val="-15"/>
          <w:sz w:val="28"/>
          <w:szCs w:val="28"/>
          <w:lang w:eastAsia="sv-SE"/>
        </w:rPr>
        <w:t xml:space="preserve"> </w:t>
      </w:r>
    </w:p>
    <w:p w14:paraId="520D94F9" w14:textId="7BC9678A" w:rsidR="00A2156D" w:rsidRPr="00A04601" w:rsidRDefault="00C4582E" w:rsidP="00C4582E">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 1 kaptensbindel per lag</w:t>
      </w:r>
      <w:r w:rsidR="0078783B">
        <w:rPr>
          <w:rFonts w:eastAsia="Times New Roman" w:cstheme="minorHAnsi"/>
          <w:color w:val="333333"/>
          <w:spacing w:val="-15"/>
          <w:sz w:val="28"/>
          <w:szCs w:val="28"/>
          <w:lang w:eastAsia="sv-SE"/>
        </w:rPr>
        <w:t xml:space="preserve"> - </w:t>
      </w:r>
    </w:p>
    <w:p w14:paraId="3C172566" w14:textId="6FDAB6FF" w:rsidR="00C3055C" w:rsidRPr="00A04601" w:rsidRDefault="00C3055C" w:rsidP="00C4582E">
      <w:pPr>
        <w:shd w:val="clear" w:color="auto" w:fill="FFFFFF"/>
        <w:spacing w:after="75" w:line="378" w:lineRule="atLeast"/>
        <w:outlineLvl w:val="1"/>
        <w:rPr>
          <w:rFonts w:eastAsia="Times New Roman" w:cstheme="minorHAnsi"/>
          <w:color w:val="333333"/>
          <w:spacing w:val="-15"/>
          <w:sz w:val="28"/>
          <w:szCs w:val="28"/>
          <w:lang w:eastAsia="sv-SE"/>
        </w:rPr>
      </w:pPr>
    </w:p>
    <w:p w14:paraId="3B760747" w14:textId="77777777" w:rsidR="00E96ABD" w:rsidRPr="00E96ABD" w:rsidRDefault="00E96ABD" w:rsidP="00E96ABD">
      <w:pPr>
        <w:keepNext/>
        <w:keepLines/>
        <w:spacing w:before="240" w:after="0"/>
        <w:outlineLvl w:val="0"/>
        <w:rPr>
          <w:rFonts w:asciiTheme="majorHAnsi" w:eastAsia="Times New Roman" w:hAnsiTheme="majorHAnsi" w:cstheme="majorBidi"/>
          <w:color w:val="2F5496" w:themeColor="accent1" w:themeShade="BF"/>
          <w:sz w:val="28"/>
          <w:szCs w:val="28"/>
          <w:lang w:eastAsia="sv-SE"/>
        </w:rPr>
      </w:pPr>
      <w:r w:rsidRPr="00E96ABD">
        <w:rPr>
          <w:rFonts w:asciiTheme="majorHAnsi" w:eastAsia="Times New Roman" w:hAnsiTheme="majorHAnsi" w:cstheme="majorBidi"/>
          <w:color w:val="2F5496" w:themeColor="accent1" w:themeShade="BF"/>
          <w:sz w:val="28"/>
          <w:szCs w:val="28"/>
          <w:lang w:eastAsia="sv-SE"/>
        </w:rPr>
        <w:t xml:space="preserve">Målvaktsställ </w:t>
      </w:r>
    </w:p>
    <w:p w14:paraId="3A020CD4" w14:textId="77777777" w:rsidR="00E96ABD" w:rsidRPr="00E96ABD" w:rsidRDefault="00E96ABD" w:rsidP="00E96ABD">
      <w:pPr>
        <w:shd w:val="clear" w:color="auto" w:fill="FFFFFF"/>
        <w:spacing w:after="75" w:line="378" w:lineRule="atLeast"/>
        <w:outlineLvl w:val="1"/>
        <w:rPr>
          <w:rFonts w:eastAsia="Times New Roman" w:cstheme="minorHAnsi"/>
          <w:color w:val="333333"/>
          <w:spacing w:val="-15"/>
          <w:sz w:val="28"/>
          <w:szCs w:val="28"/>
          <w:lang w:eastAsia="sv-SE"/>
        </w:rPr>
      </w:pPr>
      <w:r w:rsidRPr="00E96ABD">
        <w:rPr>
          <w:rFonts w:eastAsia="Times New Roman" w:cstheme="minorHAnsi"/>
          <w:color w:val="333333"/>
          <w:spacing w:val="-15"/>
          <w:sz w:val="28"/>
          <w:szCs w:val="28"/>
          <w:lang w:eastAsia="sv-SE"/>
        </w:rPr>
        <w:t>Klubben tillhandhåller målvaktsställ till lag i grön och blå serie samt röd serie upp till 13år. Därefter bekostas detta av respektive lag eller målvakt. Finns inga ordinarie målvakter eller om det behövs extraställ till träning, kan ledare kontakta materialansvarig för lån av utrustning.  Grundregeln är två uppsättningar per lag.</w:t>
      </w:r>
    </w:p>
    <w:p w14:paraId="7BB2F947" w14:textId="77777777" w:rsidR="00E96ABD" w:rsidRPr="00E96ABD" w:rsidRDefault="00E96ABD" w:rsidP="00E96ABD">
      <w:pPr>
        <w:shd w:val="clear" w:color="auto" w:fill="FFFFFF"/>
        <w:spacing w:after="75" w:line="378" w:lineRule="atLeast"/>
        <w:outlineLvl w:val="1"/>
        <w:rPr>
          <w:rFonts w:eastAsia="Times New Roman" w:cstheme="minorHAnsi"/>
          <w:color w:val="333333"/>
          <w:spacing w:val="-15"/>
          <w:sz w:val="28"/>
          <w:szCs w:val="28"/>
          <w:lang w:eastAsia="sv-SE"/>
        </w:rPr>
      </w:pPr>
    </w:p>
    <w:p w14:paraId="1C1217F3" w14:textId="77777777" w:rsidR="00E96ABD" w:rsidRPr="00E96ABD" w:rsidRDefault="00E96ABD" w:rsidP="00E96ABD">
      <w:pPr>
        <w:numPr>
          <w:ilvl w:val="0"/>
          <w:numId w:val="5"/>
        </w:numPr>
        <w:shd w:val="clear" w:color="auto" w:fill="FFFFFF"/>
        <w:spacing w:after="75" w:line="378" w:lineRule="atLeast"/>
        <w:contextualSpacing/>
        <w:outlineLvl w:val="1"/>
        <w:rPr>
          <w:rFonts w:eastAsia="Times New Roman" w:cstheme="minorHAnsi"/>
          <w:color w:val="333333"/>
          <w:spacing w:val="-15"/>
          <w:sz w:val="28"/>
          <w:szCs w:val="28"/>
          <w:lang w:eastAsia="sv-SE"/>
        </w:rPr>
      </w:pPr>
      <w:r w:rsidRPr="00E96ABD">
        <w:rPr>
          <w:rFonts w:eastAsia="Times New Roman" w:cstheme="minorHAnsi"/>
          <w:color w:val="333333"/>
          <w:spacing w:val="-15"/>
          <w:sz w:val="28"/>
          <w:szCs w:val="28"/>
          <w:lang w:eastAsia="sv-SE"/>
        </w:rPr>
        <w:t>Målvaktshjälm</w:t>
      </w:r>
    </w:p>
    <w:p w14:paraId="7D2D8231" w14:textId="77777777" w:rsidR="00E96ABD" w:rsidRPr="00E96ABD" w:rsidRDefault="00E96ABD" w:rsidP="00E96ABD">
      <w:pPr>
        <w:numPr>
          <w:ilvl w:val="0"/>
          <w:numId w:val="5"/>
        </w:numPr>
        <w:shd w:val="clear" w:color="auto" w:fill="FFFFFF"/>
        <w:spacing w:after="75" w:line="378" w:lineRule="atLeast"/>
        <w:contextualSpacing/>
        <w:outlineLvl w:val="1"/>
        <w:rPr>
          <w:rFonts w:eastAsia="Times New Roman" w:cstheme="minorHAnsi"/>
          <w:color w:val="333333"/>
          <w:spacing w:val="-15"/>
          <w:sz w:val="28"/>
          <w:szCs w:val="28"/>
          <w:lang w:eastAsia="sv-SE"/>
        </w:rPr>
      </w:pPr>
      <w:r w:rsidRPr="00E96ABD">
        <w:rPr>
          <w:rFonts w:eastAsia="Times New Roman" w:cstheme="minorHAnsi"/>
          <w:color w:val="333333"/>
          <w:spacing w:val="-15"/>
          <w:sz w:val="28"/>
          <w:szCs w:val="28"/>
          <w:lang w:eastAsia="sv-SE"/>
        </w:rPr>
        <w:t>Målvaktströja</w:t>
      </w:r>
    </w:p>
    <w:p w14:paraId="55E8857D" w14:textId="77777777" w:rsidR="00E96ABD" w:rsidRPr="00E96ABD" w:rsidRDefault="00E96ABD" w:rsidP="00E96ABD">
      <w:pPr>
        <w:numPr>
          <w:ilvl w:val="0"/>
          <w:numId w:val="5"/>
        </w:numPr>
        <w:shd w:val="clear" w:color="auto" w:fill="FFFFFF"/>
        <w:spacing w:after="75" w:line="378" w:lineRule="atLeast"/>
        <w:contextualSpacing/>
        <w:outlineLvl w:val="1"/>
        <w:rPr>
          <w:rFonts w:eastAsia="Times New Roman" w:cstheme="minorHAnsi"/>
          <w:color w:val="333333"/>
          <w:spacing w:val="-15"/>
          <w:sz w:val="28"/>
          <w:szCs w:val="28"/>
          <w:lang w:eastAsia="sv-SE"/>
        </w:rPr>
      </w:pPr>
      <w:r w:rsidRPr="00E96ABD">
        <w:rPr>
          <w:rFonts w:eastAsia="Times New Roman" w:cstheme="minorHAnsi"/>
          <w:color w:val="333333"/>
          <w:spacing w:val="-15"/>
          <w:sz w:val="28"/>
          <w:szCs w:val="28"/>
          <w:lang w:eastAsia="sv-SE"/>
        </w:rPr>
        <w:t xml:space="preserve">Målvaktsbyxa </w:t>
      </w:r>
    </w:p>
    <w:p w14:paraId="7DEB4CA6" w14:textId="77777777" w:rsidR="00C3055C" w:rsidRPr="00A04601" w:rsidRDefault="00C3055C" w:rsidP="00C4582E">
      <w:pPr>
        <w:shd w:val="clear" w:color="auto" w:fill="FFFFFF"/>
        <w:spacing w:after="75" w:line="378" w:lineRule="atLeast"/>
        <w:outlineLvl w:val="1"/>
        <w:rPr>
          <w:rFonts w:eastAsia="Times New Roman" w:cstheme="minorHAnsi"/>
          <w:color w:val="333333"/>
          <w:spacing w:val="-15"/>
          <w:sz w:val="28"/>
          <w:szCs w:val="28"/>
          <w:lang w:eastAsia="sv-SE"/>
        </w:rPr>
      </w:pPr>
    </w:p>
    <w:p w14:paraId="50F2E352" w14:textId="110792D7" w:rsidR="00A2156D" w:rsidRPr="00A04601" w:rsidRDefault="00A2156D"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0A44A6AA" w14:textId="77777777" w:rsidR="00A04601" w:rsidRPr="00A04601" w:rsidRDefault="005204B1" w:rsidP="00527FB6">
      <w:pPr>
        <w:shd w:val="clear" w:color="auto" w:fill="FFFFFF"/>
        <w:spacing w:after="75" w:line="378" w:lineRule="atLeast"/>
        <w:outlineLvl w:val="1"/>
        <w:rPr>
          <w:rFonts w:eastAsia="Times New Roman" w:cstheme="minorHAnsi"/>
          <w:color w:val="333333"/>
          <w:spacing w:val="-15"/>
          <w:sz w:val="28"/>
          <w:szCs w:val="28"/>
          <w:lang w:eastAsia="sv-SE"/>
        </w:rPr>
      </w:pPr>
      <w:r w:rsidRPr="00A04601">
        <w:rPr>
          <w:rStyle w:val="Rubrik1Char"/>
          <w:rFonts w:asciiTheme="minorHAnsi" w:hAnsiTheme="minorHAnsi" w:cstheme="minorHAnsi"/>
          <w:sz w:val="28"/>
          <w:szCs w:val="28"/>
          <w:lang w:eastAsia="sv-SE"/>
        </w:rPr>
        <w:t>Bollar</w:t>
      </w:r>
      <w:r w:rsidRPr="00A04601">
        <w:rPr>
          <w:rFonts w:eastAsia="Times New Roman" w:cstheme="minorHAnsi"/>
          <w:color w:val="333333"/>
          <w:spacing w:val="-15"/>
          <w:sz w:val="28"/>
          <w:szCs w:val="28"/>
          <w:lang w:eastAsia="sv-SE"/>
        </w:rPr>
        <w:t xml:space="preserve"> </w:t>
      </w:r>
    </w:p>
    <w:p w14:paraId="687DA535" w14:textId="0D332E8B" w:rsidR="00527FB6" w:rsidRDefault="005204B1" w:rsidP="00527FB6">
      <w:pPr>
        <w:shd w:val="clear" w:color="auto" w:fill="FFFFFF"/>
        <w:spacing w:after="75" w:line="378" w:lineRule="atLeast"/>
        <w:outlineLvl w:val="1"/>
        <w:rPr>
          <w:rFonts w:eastAsia="Times New Roman" w:cstheme="minorHAnsi"/>
          <w:color w:val="333333"/>
          <w:spacing w:val="-15"/>
          <w:sz w:val="28"/>
          <w:szCs w:val="28"/>
          <w:lang w:eastAsia="sv-SE"/>
        </w:rPr>
      </w:pPr>
      <w:r w:rsidRPr="00A04601">
        <w:rPr>
          <w:rFonts w:eastAsia="Times New Roman" w:cstheme="minorHAnsi"/>
          <w:color w:val="333333"/>
          <w:spacing w:val="-15"/>
          <w:sz w:val="28"/>
          <w:szCs w:val="28"/>
          <w:lang w:eastAsia="sv-SE"/>
        </w:rPr>
        <w:t>Påfyllning av lagbaserade bollar sker inför säsongsstart. Var noggrann med att samla ihop bollar efter träning, efter uppvärmning inför match och efter match. Det är otroligt lätt att bollar försvinner och det är kostsamt så håll koll på era bollar så långt som bara är möjligt så att behovet av nya bollar till ny säsong minskas</w:t>
      </w:r>
      <w:r w:rsidR="00930C53">
        <w:rPr>
          <w:rFonts w:eastAsia="Times New Roman" w:cstheme="minorHAnsi"/>
          <w:color w:val="333333"/>
          <w:spacing w:val="-15"/>
          <w:sz w:val="28"/>
          <w:szCs w:val="28"/>
          <w:lang w:eastAsia="sv-SE"/>
        </w:rPr>
        <w:t>!</w:t>
      </w:r>
    </w:p>
    <w:p w14:paraId="6A8094C1" w14:textId="77777777" w:rsidR="00930C53" w:rsidRDefault="00930C53"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272A0C6A" w14:textId="77777777" w:rsidR="00930C53" w:rsidRPr="00A04601" w:rsidRDefault="00930C53" w:rsidP="00527FB6">
      <w:pPr>
        <w:shd w:val="clear" w:color="auto" w:fill="FFFFFF"/>
        <w:spacing w:after="75" w:line="378" w:lineRule="atLeast"/>
        <w:outlineLvl w:val="1"/>
        <w:rPr>
          <w:rFonts w:eastAsia="Times New Roman" w:cstheme="minorHAnsi"/>
          <w:color w:val="333333"/>
          <w:spacing w:val="-15"/>
          <w:sz w:val="28"/>
          <w:szCs w:val="28"/>
          <w:lang w:eastAsia="sv-SE"/>
        </w:rPr>
      </w:pPr>
    </w:p>
    <w:p w14:paraId="089AB9FF" w14:textId="32DE246F" w:rsidR="000D62BF" w:rsidRDefault="000D62BF" w:rsidP="00527FB6">
      <w:pPr>
        <w:shd w:val="clear" w:color="auto" w:fill="FFFFFF"/>
        <w:spacing w:line="240" w:lineRule="auto"/>
        <w:rPr>
          <w:rFonts w:asciiTheme="majorHAnsi" w:eastAsia="Times New Roman" w:hAnsiTheme="majorHAnsi" w:cstheme="majorHAnsi"/>
          <w:color w:val="444444"/>
          <w:sz w:val="23"/>
          <w:szCs w:val="23"/>
          <w:lang w:eastAsia="sv-SE"/>
        </w:rPr>
      </w:pPr>
    </w:p>
    <w:p w14:paraId="0F288407" w14:textId="205DC1E2" w:rsidR="000D62BF" w:rsidRDefault="000D62BF" w:rsidP="00527FB6">
      <w:pPr>
        <w:shd w:val="clear" w:color="auto" w:fill="FFFFFF"/>
        <w:spacing w:line="240" w:lineRule="auto"/>
        <w:rPr>
          <w:rFonts w:asciiTheme="majorHAnsi" w:eastAsia="Times New Roman" w:hAnsiTheme="majorHAnsi" w:cstheme="majorHAnsi"/>
          <w:color w:val="444444"/>
          <w:sz w:val="23"/>
          <w:szCs w:val="23"/>
          <w:lang w:eastAsia="sv-SE"/>
        </w:rPr>
      </w:pPr>
    </w:p>
    <w:p w14:paraId="3D20448D" w14:textId="36C73BC2" w:rsidR="00240464" w:rsidRPr="000D47B2" w:rsidRDefault="00274FB1" w:rsidP="00527FB6">
      <w:pPr>
        <w:shd w:val="clear" w:color="auto" w:fill="FFFFFF"/>
        <w:spacing w:line="240" w:lineRule="auto"/>
        <w:rPr>
          <w:rFonts w:asciiTheme="majorHAnsi" w:eastAsia="Times New Roman" w:hAnsiTheme="majorHAnsi" w:cstheme="majorHAnsi"/>
          <w:color w:val="444444"/>
          <w:sz w:val="23"/>
          <w:szCs w:val="23"/>
          <w:lang w:eastAsia="sv-SE"/>
        </w:rPr>
      </w:pPr>
      <w:r>
        <w:rPr>
          <w:rFonts w:ascii="Roboto" w:hAnsi="Roboto"/>
          <w:noProof/>
          <w:color w:val="8F8F8F"/>
          <w:sz w:val="21"/>
          <w:szCs w:val="21"/>
        </w:rPr>
        <w:lastRenderedPageBreak/>
        <w:drawing>
          <wp:inline distT="0" distB="0" distL="0" distR="0" wp14:anchorId="6F4DF2FE" wp14:editId="568C2F17">
            <wp:extent cx="1209675" cy="1120191"/>
            <wp:effectExtent l="0" t="0" r="0" b="3810"/>
            <wp:docPr id="1961383748" name="Bildobjekt 1" descr="En bild som visar tillbehör, text, banda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83748" name="Bildobjekt 1" descr="En bild som visar tillbehör, text, bandage&#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399" cy="1139382"/>
                    </a:xfrm>
                    <a:prstGeom prst="rect">
                      <a:avLst/>
                    </a:prstGeom>
                    <a:noFill/>
                  </pic:spPr>
                </pic:pic>
              </a:graphicData>
            </a:graphic>
          </wp:inline>
        </w:drawing>
      </w:r>
      <w:r w:rsidR="005C5DCE">
        <w:rPr>
          <w:rFonts w:asciiTheme="majorHAnsi" w:eastAsia="Times New Roman" w:hAnsiTheme="majorHAnsi" w:cstheme="majorHAnsi"/>
          <w:noProof/>
          <w:color w:val="444444"/>
          <w:sz w:val="23"/>
          <w:szCs w:val="23"/>
          <w:lang w:eastAsia="sv-SE"/>
        </w:rPr>
        <w:t xml:space="preserve">                                                         </w:t>
      </w:r>
    </w:p>
    <w:p w14:paraId="49EF97D4" w14:textId="4A60202A" w:rsidR="000D62BF" w:rsidRPr="000D47B2" w:rsidRDefault="00240464" w:rsidP="00527FB6">
      <w:pPr>
        <w:shd w:val="clear" w:color="auto" w:fill="FFFFFF"/>
        <w:spacing w:line="240" w:lineRule="auto"/>
        <w:rPr>
          <w:rFonts w:ascii="Roboto" w:hAnsi="Roboto"/>
          <w:color w:val="8F8F8F"/>
          <w:sz w:val="21"/>
          <w:szCs w:val="21"/>
        </w:rPr>
      </w:pPr>
      <w:bookmarkStart w:id="2" w:name="_Hlk135038013"/>
      <w:r w:rsidRPr="00BB4769">
        <w:rPr>
          <w:rFonts w:ascii="Roboto" w:hAnsi="Roboto"/>
          <w:b/>
          <w:bCs/>
          <w:sz w:val="21"/>
          <w:szCs w:val="21"/>
        </w:rPr>
        <w:t>Mini sjukvårdsväska</w:t>
      </w:r>
      <w:bookmarkEnd w:id="2"/>
      <w:r w:rsidR="000D47B2">
        <w:rPr>
          <w:rFonts w:ascii="Roboto" w:hAnsi="Roboto"/>
          <w:color w:val="8F8F8F"/>
          <w:sz w:val="21"/>
          <w:szCs w:val="21"/>
        </w:rPr>
        <w:tab/>
      </w:r>
      <w:r w:rsidR="000D47B2">
        <w:rPr>
          <w:rFonts w:ascii="Roboto" w:hAnsi="Roboto"/>
          <w:color w:val="8F8F8F"/>
          <w:sz w:val="21"/>
          <w:szCs w:val="21"/>
        </w:rPr>
        <w:tab/>
      </w:r>
      <w:r w:rsidR="000D47B2">
        <w:rPr>
          <w:rFonts w:ascii="Roboto" w:hAnsi="Roboto"/>
          <w:color w:val="8F8F8F"/>
          <w:sz w:val="21"/>
          <w:szCs w:val="21"/>
        </w:rPr>
        <w:tab/>
      </w:r>
      <w:r w:rsidR="000D47B2">
        <w:rPr>
          <w:rFonts w:ascii="Roboto" w:hAnsi="Roboto"/>
          <w:color w:val="8F8F8F"/>
          <w:sz w:val="21"/>
          <w:szCs w:val="21"/>
        </w:rPr>
        <w:tab/>
      </w:r>
      <w:r w:rsidR="000D47B2">
        <w:rPr>
          <w:rFonts w:ascii="Roboto" w:hAnsi="Roboto"/>
          <w:color w:val="8F8F8F"/>
          <w:sz w:val="21"/>
          <w:szCs w:val="21"/>
        </w:rPr>
        <w:tab/>
      </w:r>
      <w:r w:rsidR="000D47B2">
        <w:rPr>
          <w:rFonts w:ascii="Roboto" w:hAnsi="Roboto"/>
          <w:color w:val="8F8F8F"/>
          <w:sz w:val="21"/>
          <w:szCs w:val="21"/>
        </w:rPr>
        <w:tab/>
      </w:r>
      <w:r w:rsidR="000D47B2">
        <w:rPr>
          <w:rFonts w:ascii="Roboto" w:hAnsi="Roboto"/>
          <w:color w:val="8F8F8F"/>
          <w:sz w:val="21"/>
          <w:szCs w:val="21"/>
        </w:rPr>
        <w:tab/>
      </w:r>
      <w:r w:rsidR="005F42DB">
        <w:rPr>
          <w:rFonts w:ascii="Roboto" w:hAnsi="Roboto"/>
          <w:color w:val="8F8F8F"/>
          <w:sz w:val="21"/>
          <w:szCs w:val="21"/>
        </w:rPr>
        <w:br/>
      </w:r>
      <w:r w:rsidR="005F42DB" w:rsidRPr="00BB4769">
        <w:rPr>
          <w:rFonts w:cstheme="minorHAnsi"/>
          <w:sz w:val="21"/>
          <w:szCs w:val="21"/>
          <w:shd w:val="clear" w:color="auto" w:fill="FFFFFF"/>
        </w:rPr>
        <w:t>Väskan innehåller:</w:t>
      </w:r>
      <w:r w:rsidR="005F42DB" w:rsidRPr="00BB4769">
        <w:rPr>
          <w:rFonts w:cstheme="minorHAnsi"/>
          <w:sz w:val="21"/>
          <w:szCs w:val="21"/>
        </w:rPr>
        <w:br/>
      </w:r>
      <w:r w:rsidR="005F42DB" w:rsidRPr="00BB4769">
        <w:rPr>
          <w:rFonts w:cstheme="minorHAnsi"/>
          <w:sz w:val="21"/>
          <w:szCs w:val="21"/>
          <w:shd w:val="clear" w:color="auto" w:fill="FFFFFF"/>
        </w:rPr>
        <w:t>1 st Coachtape Medical Blue</w:t>
      </w:r>
      <w:r w:rsidR="005F42DB" w:rsidRPr="00BB4769">
        <w:rPr>
          <w:rFonts w:cstheme="minorHAnsi"/>
          <w:sz w:val="21"/>
          <w:szCs w:val="21"/>
        </w:rPr>
        <w:br/>
      </w:r>
      <w:r w:rsidR="005F42DB" w:rsidRPr="00BB4769">
        <w:rPr>
          <w:rFonts w:cstheme="minorHAnsi"/>
          <w:sz w:val="21"/>
          <w:szCs w:val="21"/>
          <w:shd w:val="clear" w:color="auto" w:fill="FFFFFF"/>
        </w:rPr>
        <w:t>1 st Superelastisk binda 8 cm x 7 m</w:t>
      </w:r>
      <w:r w:rsidR="005F42DB" w:rsidRPr="00BB4769">
        <w:rPr>
          <w:rFonts w:cstheme="minorHAnsi"/>
          <w:sz w:val="21"/>
          <w:szCs w:val="21"/>
        </w:rPr>
        <w:br/>
      </w:r>
      <w:r w:rsidR="005F42DB" w:rsidRPr="00BB4769">
        <w:rPr>
          <w:rFonts w:cstheme="minorHAnsi"/>
          <w:sz w:val="21"/>
          <w:szCs w:val="21"/>
          <w:shd w:val="clear" w:color="auto" w:fill="FFFFFF"/>
        </w:rPr>
        <w:t>1 st Hudtvätt 100 ml</w:t>
      </w:r>
      <w:r w:rsidR="005F42DB" w:rsidRPr="00BB4769">
        <w:rPr>
          <w:rFonts w:cstheme="minorHAnsi"/>
          <w:sz w:val="21"/>
          <w:szCs w:val="21"/>
        </w:rPr>
        <w:br/>
      </w:r>
      <w:r w:rsidR="005F42DB" w:rsidRPr="00BB4769">
        <w:rPr>
          <w:rFonts w:cstheme="minorHAnsi"/>
          <w:sz w:val="21"/>
          <w:szCs w:val="21"/>
          <w:shd w:val="clear" w:color="auto" w:fill="FFFFFF"/>
        </w:rPr>
        <w:t>1 st Textileplåster 6 cm x 1 m</w:t>
      </w:r>
      <w:r w:rsidR="005F42DB" w:rsidRPr="00BB4769">
        <w:rPr>
          <w:rFonts w:cstheme="minorHAnsi"/>
          <w:sz w:val="21"/>
          <w:szCs w:val="21"/>
        </w:rPr>
        <w:br/>
      </w:r>
      <w:r w:rsidR="005F42DB" w:rsidRPr="00BB4769">
        <w:rPr>
          <w:rFonts w:cstheme="minorHAnsi"/>
          <w:sz w:val="21"/>
          <w:szCs w:val="21"/>
          <w:shd w:val="clear" w:color="auto" w:fill="FFFFFF"/>
        </w:rPr>
        <w:t>20 st Sårkompress 10 x 8 cm</w:t>
      </w:r>
      <w:r w:rsidR="005F42DB" w:rsidRPr="00BB4769">
        <w:rPr>
          <w:rFonts w:cstheme="minorHAnsi"/>
          <w:sz w:val="21"/>
          <w:szCs w:val="21"/>
        </w:rPr>
        <w:br/>
      </w:r>
      <w:r w:rsidR="005F42DB" w:rsidRPr="00BB4769">
        <w:rPr>
          <w:rFonts w:cstheme="minorHAnsi"/>
          <w:sz w:val="21"/>
          <w:szCs w:val="21"/>
          <w:shd w:val="clear" w:color="auto" w:fill="FFFFFF"/>
        </w:rPr>
        <w:t>1 st Kirurgtejp 2,5 cm x 9,14 m</w:t>
      </w:r>
      <w:r w:rsidR="005F42DB" w:rsidRPr="00BB4769">
        <w:rPr>
          <w:rFonts w:cstheme="minorHAnsi"/>
          <w:sz w:val="21"/>
          <w:szCs w:val="21"/>
        </w:rPr>
        <w:br/>
      </w:r>
      <w:r w:rsidR="005F42DB" w:rsidRPr="00BB4769">
        <w:rPr>
          <w:rFonts w:cstheme="minorHAnsi"/>
          <w:sz w:val="21"/>
          <w:szCs w:val="21"/>
          <w:shd w:val="clear" w:color="auto" w:fill="FFFFFF"/>
        </w:rPr>
        <w:t>Bomulllstussar</w:t>
      </w:r>
      <w:r w:rsidR="005F42DB" w:rsidRPr="00BB4769">
        <w:rPr>
          <w:rFonts w:cstheme="minorHAnsi"/>
          <w:sz w:val="21"/>
          <w:szCs w:val="21"/>
        </w:rPr>
        <w:br/>
      </w:r>
      <w:r w:rsidR="005F42DB" w:rsidRPr="00BB4769">
        <w:rPr>
          <w:rFonts w:cstheme="minorHAnsi"/>
          <w:sz w:val="21"/>
          <w:szCs w:val="21"/>
          <w:shd w:val="clear" w:color="auto" w:fill="FFFFFF"/>
        </w:rPr>
        <w:t>1 st Kylpåse engångs</w:t>
      </w:r>
      <w:r w:rsidR="005F42DB" w:rsidRPr="00BB4769">
        <w:rPr>
          <w:rFonts w:cstheme="minorHAnsi"/>
          <w:sz w:val="21"/>
          <w:szCs w:val="21"/>
        </w:rPr>
        <w:br/>
      </w:r>
      <w:r w:rsidR="005F42DB" w:rsidRPr="00BB4769">
        <w:rPr>
          <w:rFonts w:cstheme="minorHAnsi"/>
          <w:sz w:val="21"/>
          <w:szCs w:val="21"/>
          <w:shd w:val="clear" w:color="auto" w:fill="FFFFFF"/>
        </w:rPr>
        <w:t>1 st Kylspray 150 ml</w:t>
      </w:r>
      <w:r w:rsidR="005F42DB" w:rsidRPr="00BB4769">
        <w:rPr>
          <w:rFonts w:cstheme="minorHAnsi"/>
          <w:sz w:val="21"/>
          <w:szCs w:val="21"/>
        </w:rPr>
        <w:br/>
      </w:r>
      <w:r w:rsidR="005F42DB" w:rsidRPr="00BB4769">
        <w:rPr>
          <w:rFonts w:cstheme="minorHAnsi"/>
          <w:sz w:val="21"/>
          <w:szCs w:val="21"/>
          <w:shd w:val="clear" w:color="auto" w:fill="FFFFFF"/>
        </w:rPr>
        <w:t>12 st Skavsårsplatta 20 x 5 cm</w:t>
      </w:r>
      <w:r w:rsidR="005F42DB" w:rsidRPr="00BB4769">
        <w:rPr>
          <w:rFonts w:cstheme="minorHAnsi"/>
          <w:sz w:val="21"/>
          <w:szCs w:val="21"/>
        </w:rPr>
        <w:br/>
      </w:r>
      <w:r w:rsidR="005F42DB" w:rsidRPr="00BB4769">
        <w:rPr>
          <w:rFonts w:cstheme="minorHAnsi"/>
          <w:sz w:val="21"/>
          <w:szCs w:val="21"/>
          <w:shd w:val="clear" w:color="auto" w:fill="FFFFFF"/>
        </w:rPr>
        <w:t>1 st Förbandssax 19 cm</w:t>
      </w:r>
    </w:p>
    <w:p w14:paraId="308CADF5" w14:textId="1FFA6B32" w:rsidR="000D62BF" w:rsidRDefault="000D62BF" w:rsidP="00527FB6">
      <w:pPr>
        <w:shd w:val="clear" w:color="auto" w:fill="FFFFFF"/>
        <w:spacing w:line="240" w:lineRule="auto"/>
        <w:rPr>
          <w:rFonts w:asciiTheme="majorHAnsi" w:eastAsia="Times New Roman" w:hAnsiTheme="majorHAnsi" w:cstheme="majorHAnsi"/>
          <w:color w:val="444444"/>
          <w:sz w:val="23"/>
          <w:szCs w:val="23"/>
          <w:lang w:eastAsia="sv-SE"/>
        </w:rPr>
      </w:pPr>
    </w:p>
    <w:p w14:paraId="1D4C49D4" w14:textId="1D781060" w:rsidR="00F1182A" w:rsidRPr="000D47B2" w:rsidRDefault="000D47B2" w:rsidP="000D47B2">
      <w:pPr>
        <w:shd w:val="clear" w:color="auto" w:fill="FFFFFF"/>
        <w:spacing w:line="240" w:lineRule="auto"/>
        <w:rPr>
          <w:rFonts w:asciiTheme="majorHAnsi" w:eastAsia="Times New Roman" w:hAnsiTheme="majorHAnsi" w:cstheme="majorHAnsi"/>
          <w:color w:val="444444"/>
          <w:sz w:val="23"/>
          <w:szCs w:val="23"/>
          <w:lang w:eastAsia="sv-SE"/>
        </w:rPr>
      </w:pPr>
      <w:r>
        <w:rPr>
          <w:rFonts w:asciiTheme="majorHAnsi" w:eastAsia="Times New Roman" w:hAnsiTheme="majorHAnsi" w:cstheme="majorHAnsi"/>
          <w:noProof/>
          <w:color w:val="444444"/>
          <w:sz w:val="23"/>
          <w:szCs w:val="23"/>
          <w:lang w:eastAsia="sv-SE"/>
        </w:rPr>
        <w:drawing>
          <wp:inline distT="0" distB="0" distL="0" distR="0" wp14:anchorId="4AA554A7" wp14:editId="085F8169">
            <wp:extent cx="1133475" cy="1133475"/>
            <wp:effectExtent l="0" t="0" r="9525" b="9525"/>
            <wp:docPr id="184691543" name="Bildobjekt 1" descr="En bild som visar tillbehör, plast, bandag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1543" name="Bildobjekt 1" descr="En bild som visar tillbehör, plast, bandage&#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inline>
        </w:drawing>
      </w:r>
    </w:p>
    <w:p w14:paraId="635A6A78" w14:textId="668F0C2C" w:rsidR="00BB4769" w:rsidRPr="00BB4769" w:rsidRDefault="00BB4769" w:rsidP="00F1182A">
      <w:pPr>
        <w:rPr>
          <w:rFonts w:ascii="Roboto" w:hAnsi="Roboto"/>
          <w:b/>
          <w:bCs/>
          <w:sz w:val="21"/>
          <w:szCs w:val="21"/>
          <w:shd w:val="clear" w:color="auto" w:fill="FFFFFF"/>
        </w:rPr>
      </w:pPr>
      <w:r w:rsidRPr="00BB4769">
        <w:rPr>
          <w:rFonts w:ascii="Roboto" w:hAnsi="Roboto"/>
          <w:b/>
          <w:bCs/>
          <w:sz w:val="21"/>
          <w:szCs w:val="21"/>
          <w:shd w:val="clear" w:color="auto" w:fill="FFFFFF"/>
        </w:rPr>
        <w:t>Stor sjukvårdsväska</w:t>
      </w:r>
    </w:p>
    <w:p w14:paraId="3D23598A" w14:textId="0797BDD6" w:rsidR="00F1182A" w:rsidRDefault="000D47B2" w:rsidP="00F1182A">
      <w:pPr>
        <w:rPr>
          <w:rFonts w:asciiTheme="majorHAnsi" w:hAnsiTheme="majorHAnsi" w:cstheme="majorHAnsi"/>
          <w:sz w:val="21"/>
          <w:szCs w:val="21"/>
          <w:shd w:val="clear" w:color="auto" w:fill="FFFFFF"/>
        </w:rPr>
      </w:pPr>
      <w:r w:rsidRPr="00BB4769">
        <w:rPr>
          <w:rFonts w:asciiTheme="majorHAnsi" w:hAnsiTheme="majorHAnsi" w:cstheme="majorHAnsi"/>
          <w:sz w:val="21"/>
          <w:szCs w:val="21"/>
          <w:shd w:val="clear" w:color="auto" w:fill="FFFFFF"/>
        </w:rPr>
        <w:t>Väskan innehåller:</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3 st Coachtape</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Superelastisk binda</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Klisterbinda 8 cm x 4,5 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Njurformad kompressionskudde 9 x 5 cm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Rektangulär kompressionskudde 16 x 13 cm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Hudtvätt 100 ml</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Alcogel 100 ml</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Textileplåster 6 cm x 1 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20 st Sårkompress 10 x 8 cm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Kirurgtejp 2,5 cm x 9,14 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2 st Leukostrip Bomulllstussar</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3 st Kylpåse engångs</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Kylspray 150 ml</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12 st Skavsårsplatta 20 x 5 cm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Chinabalm 50 g</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Liniment pro 250 ml</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Förbandssax 19 cm</w:t>
      </w:r>
      <w:r w:rsidRPr="00BB4769">
        <w:rPr>
          <w:rFonts w:asciiTheme="majorHAnsi" w:hAnsiTheme="majorHAnsi" w:cstheme="majorHAnsi"/>
          <w:sz w:val="21"/>
          <w:szCs w:val="21"/>
        </w:rPr>
        <w:br/>
      </w:r>
      <w:r w:rsidRPr="00BB4769">
        <w:rPr>
          <w:rFonts w:asciiTheme="majorHAnsi" w:hAnsiTheme="majorHAnsi" w:cstheme="majorHAnsi"/>
          <w:sz w:val="21"/>
          <w:szCs w:val="21"/>
          <w:shd w:val="clear" w:color="auto" w:fill="FFFFFF"/>
        </w:rPr>
        <w:t>1 st Pincett 9 cm</w:t>
      </w:r>
    </w:p>
    <w:sectPr w:rsidR="00F118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70BF" w14:textId="77777777" w:rsidR="007124FD" w:rsidRDefault="007124FD" w:rsidP="008A7C56">
      <w:pPr>
        <w:spacing w:after="0" w:line="240" w:lineRule="auto"/>
      </w:pPr>
      <w:r>
        <w:separator/>
      </w:r>
    </w:p>
  </w:endnote>
  <w:endnote w:type="continuationSeparator" w:id="0">
    <w:p w14:paraId="474984C4" w14:textId="77777777" w:rsidR="007124FD" w:rsidRDefault="007124FD" w:rsidP="008A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A948" w14:textId="77777777" w:rsidR="007124FD" w:rsidRDefault="007124FD" w:rsidP="008A7C56">
      <w:pPr>
        <w:spacing w:after="0" w:line="240" w:lineRule="auto"/>
      </w:pPr>
      <w:r>
        <w:separator/>
      </w:r>
    </w:p>
  </w:footnote>
  <w:footnote w:type="continuationSeparator" w:id="0">
    <w:p w14:paraId="7821A49C" w14:textId="77777777" w:rsidR="007124FD" w:rsidRDefault="007124FD" w:rsidP="008A7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BD9"/>
    <w:multiLevelType w:val="hybridMultilevel"/>
    <w:tmpl w:val="E312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6236E8"/>
    <w:multiLevelType w:val="hybridMultilevel"/>
    <w:tmpl w:val="3A58C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C130D9"/>
    <w:multiLevelType w:val="hybridMultilevel"/>
    <w:tmpl w:val="131C8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3A7F95"/>
    <w:multiLevelType w:val="hybridMultilevel"/>
    <w:tmpl w:val="4AD4F7C8"/>
    <w:lvl w:ilvl="0" w:tplc="14E02EC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9A8690A"/>
    <w:multiLevelType w:val="hybridMultilevel"/>
    <w:tmpl w:val="F5241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8A3A37"/>
    <w:multiLevelType w:val="hybridMultilevel"/>
    <w:tmpl w:val="28CC8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C0E0146"/>
    <w:multiLevelType w:val="hybridMultilevel"/>
    <w:tmpl w:val="F6665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9990231">
    <w:abstractNumId w:val="2"/>
  </w:num>
  <w:num w:numId="2" w16cid:durableId="839975131">
    <w:abstractNumId w:val="3"/>
  </w:num>
  <w:num w:numId="3" w16cid:durableId="1833258651">
    <w:abstractNumId w:val="4"/>
  </w:num>
  <w:num w:numId="4" w16cid:durableId="1549415169">
    <w:abstractNumId w:val="6"/>
  </w:num>
  <w:num w:numId="5" w16cid:durableId="1498810078">
    <w:abstractNumId w:val="0"/>
  </w:num>
  <w:num w:numId="6" w16cid:durableId="718866753">
    <w:abstractNumId w:val="1"/>
  </w:num>
  <w:num w:numId="7" w16cid:durableId="1332752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D4"/>
    <w:rsid w:val="000215FA"/>
    <w:rsid w:val="000C536F"/>
    <w:rsid w:val="000D47B2"/>
    <w:rsid w:val="000D62BF"/>
    <w:rsid w:val="000F1CB4"/>
    <w:rsid w:val="00141ADE"/>
    <w:rsid w:val="00165366"/>
    <w:rsid w:val="001B3058"/>
    <w:rsid w:val="001D2E17"/>
    <w:rsid w:val="001F504B"/>
    <w:rsid w:val="002176F0"/>
    <w:rsid w:val="00220AEC"/>
    <w:rsid w:val="00221758"/>
    <w:rsid w:val="00240464"/>
    <w:rsid w:val="002604A6"/>
    <w:rsid w:val="00267DFF"/>
    <w:rsid w:val="00274FB1"/>
    <w:rsid w:val="002B0270"/>
    <w:rsid w:val="002E3B1F"/>
    <w:rsid w:val="00310C20"/>
    <w:rsid w:val="00333A36"/>
    <w:rsid w:val="00352E56"/>
    <w:rsid w:val="0037262E"/>
    <w:rsid w:val="003B51B8"/>
    <w:rsid w:val="003E0DBE"/>
    <w:rsid w:val="0043481B"/>
    <w:rsid w:val="004427FE"/>
    <w:rsid w:val="00460575"/>
    <w:rsid w:val="00461F38"/>
    <w:rsid w:val="00502F2D"/>
    <w:rsid w:val="005039D9"/>
    <w:rsid w:val="005079E0"/>
    <w:rsid w:val="005204B1"/>
    <w:rsid w:val="00521999"/>
    <w:rsid w:val="00527FB6"/>
    <w:rsid w:val="00555601"/>
    <w:rsid w:val="005616B1"/>
    <w:rsid w:val="005C5DCE"/>
    <w:rsid w:val="005E76C2"/>
    <w:rsid w:val="005F42DB"/>
    <w:rsid w:val="005F68D1"/>
    <w:rsid w:val="006032B9"/>
    <w:rsid w:val="00635EE7"/>
    <w:rsid w:val="00655070"/>
    <w:rsid w:val="006822D4"/>
    <w:rsid w:val="006844B6"/>
    <w:rsid w:val="006D3C6D"/>
    <w:rsid w:val="007124FD"/>
    <w:rsid w:val="007173A9"/>
    <w:rsid w:val="00720AAA"/>
    <w:rsid w:val="00753965"/>
    <w:rsid w:val="00762F74"/>
    <w:rsid w:val="0078783B"/>
    <w:rsid w:val="007B04C7"/>
    <w:rsid w:val="007B49E0"/>
    <w:rsid w:val="007D3ECF"/>
    <w:rsid w:val="007E41E4"/>
    <w:rsid w:val="0083145C"/>
    <w:rsid w:val="008513D1"/>
    <w:rsid w:val="008A7C56"/>
    <w:rsid w:val="00930C53"/>
    <w:rsid w:val="00954DFD"/>
    <w:rsid w:val="009A79D2"/>
    <w:rsid w:val="009F072C"/>
    <w:rsid w:val="00A04601"/>
    <w:rsid w:val="00A2156D"/>
    <w:rsid w:val="00AC7C42"/>
    <w:rsid w:val="00AD1018"/>
    <w:rsid w:val="00B02077"/>
    <w:rsid w:val="00B20A59"/>
    <w:rsid w:val="00B42D40"/>
    <w:rsid w:val="00B62280"/>
    <w:rsid w:val="00B95135"/>
    <w:rsid w:val="00BB4769"/>
    <w:rsid w:val="00BF1150"/>
    <w:rsid w:val="00C11837"/>
    <w:rsid w:val="00C22A8E"/>
    <w:rsid w:val="00C3055C"/>
    <w:rsid w:val="00C34EFD"/>
    <w:rsid w:val="00C4582E"/>
    <w:rsid w:val="00CE47B2"/>
    <w:rsid w:val="00CE5E4D"/>
    <w:rsid w:val="00D2508D"/>
    <w:rsid w:val="00D31262"/>
    <w:rsid w:val="00D357E5"/>
    <w:rsid w:val="00D40680"/>
    <w:rsid w:val="00D47E0A"/>
    <w:rsid w:val="00D652AC"/>
    <w:rsid w:val="00D7008B"/>
    <w:rsid w:val="00D736AD"/>
    <w:rsid w:val="00DE49FB"/>
    <w:rsid w:val="00E0706E"/>
    <w:rsid w:val="00E40BFB"/>
    <w:rsid w:val="00E579FA"/>
    <w:rsid w:val="00E8271F"/>
    <w:rsid w:val="00E96ABD"/>
    <w:rsid w:val="00F02707"/>
    <w:rsid w:val="00F06678"/>
    <w:rsid w:val="00F073FD"/>
    <w:rsid w:val="00F1182A"/>
    <w:rsid w:val="00F14021"/>
    <w:rsid w:val="00F609AC"/>
    <w:rsid w:val="00F64564"/>
    <w:rsid w:val="00F753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43E8"/>
  <w15:chartTrackingRefBased/>
  <w15:docId w15:val="{9F37AF3C-F021-4794-9FA9-3211808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D62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D6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A046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8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0D62BF"/>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0D62BF"/>
    <w:pPr>
      <w:ind w:left="720"/>
      <w:contextualSpacing/>
    </w:pPr>
  </w:style>
  <w:style w:type="character" w:customStyle="1" w:styleId="Rubrik1Char">
    <w:name w:val="Rubrik 1 Char"/>
    <w:basedOn w:val="Standardstycketeckensnitt"/>
    <w:link w:val="Rubrik1"/>
    <w:uiPriority w:val="9"/>
    <w:rsid w:val="000D62B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A04601"/>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AD1018"/>
    <w:rPr>
      <w:color w:val="0563C1" w:themeColor="hyperlink"/>
      <w:u w:val="single"/>
    </w:rPr>
  </w:style>
  <w:style w:type="character" w:styleId="Olstomnmnande">
    <w:name w:val="Unresolved Mention"/>
    <w:basedOn w:val="Standardstycketeckensnitt"/>
    <w:uiPriority w:val="99"/>
    <w:semiHidden/>
    <w:unhideWhenUsed/>
    <w:rsid w:val="00AD1018"/>
    <w:rPr>
      <w:color w:val="605E5C"/>
      <w:shd w:val="clear" w:color="auto" w:fill="E1DFDD"/>
    </w:rPr>
  </w:style>
  <w:style w:type="paragraph" w:styleId="Ingetavstnd">
    <w:name w:val="No Spacing"/>
    <w:uiPriority w:val="1"/>
    <w:qFormat/>
    <w:rsid w:val="00220AE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3548">
      <w:bodyDiv w:val="1"/>
      <w:marLeft w:val="0"/>
      <w:marRight w:val="0"/>
      <w:marTop w:val="0"/>
      <w:marBottom w:val="0"/>
      <w:divBdr>
        <w:top w:val="none" w:sz="0" w:space="0" w:color="auto"/>
        <w:left w:val="none" w:sz="0" w:space="0" w:color="auto"/>
        <w:bottom w:val="none" w:sz="0" w:space="0" w:color="auto"/>
        <w:right w:val="none" w:sz="0" w:space="0" w:color="auto"/>
      </w:divBdr>
      <w:divsChild>
        <w:div w:id="1909460306">
          <w:marLeft w:val="0"/>
          <w:marRight w:val="0"/>
          <w:marTop w:val="0"/>
          <w:marBottom w:val="300"/>
          <w:divBdr>
            <w:top w:val="none" w:sz="0" w:space="0" w:color="auto"/>
            <w:left w:val="none" w:sz="0" w:space="0" w:color="auto"/>
            <w:bottom w:val="none" w:sz="0" w:space="0" w:color="auto"/>
            <w:right w:val="none" w:sz="0" w:space="0" w:color="auto"/>
          </w:divBdr>
          <w:divsChild>
            <w:div w:id="5872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rgsik.se" TargetMode="External"/><Relationship Id="rId3" Type="http://schemas.openxmlformats.org/officeDocument/2006/relationships/settings" Target="settings.xml"/><Relationship Id="rId7" Type="http://schemas.openxmlformats.org/officeDocument/2006/relationships/hyperlink" Target="https://www.assist.se/assist-strumpor/assist-matchstrumpa-svart-eur-31-3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777</Words>
  <Characters>4123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Tedensj�</dc:creator>
  <cp:keywords/>
  <dc:description/>
  <cp:lastModifiedBy>Madelene Persson Holmström</cp:lastModifiedBy>
  <cp:revision>89</cp:revision>
  <dcterms:created xsi:type="dcterms:W3CDTF">2023-02-28T11:41:00Z</dcterms:created>
  <dcterms:modified xsi:type="dcterms:W3CDTF">2023-05-31T08:14:00Z</dcterms:modified>
</cp:coreProperties>
</file>