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E6C7" w14:textId="4387281C" w:rsidR="00801950" w:rsidRPr="003E17D2" w:rsidRDefault="002B22F6" w:rsidP="00FC31EE">
      <w:pPr>
        <w:pStyle w:val="Brdtext"/>
        <w:rPr>
          <w:b/>
          <w:bCs/>
          <w:sz w:val="28"/>
          <w:szCs w:val="28"/>
        </w:rPr>
      </w:pPr>
      <w:r w:rsidRPr="003E17D2">
        <w:rPr>
          <w:b/>
          <w:bCs/>
          <w:sz w:val="28"/>
          <w:szCs w:val="28"/>
        </w:rPr>
        <w:t>Information från ledarträff Bankeryds SK.</w:t>
      </w:r>
    </w:p>
    <w:p w14:paraId="331A8AF2" w14:textId="1C51386A" w:rsidR="002B22F6" w:rsidRDefault="002B22F6" w:rsidP="00FC31EE">
      <w:pPr>
        <w:pStyle w:val="Brdtext"/>
      </w:pPr>
    </w:p>
    <w:p w14:paraId="1D66E987" w14:textId="565F5A0C" w:rsidR="00B85538" w:rsidRDefault="00B85538" w:rsidP="00FC31EE">
      <w:pPr>
        <w:pStyle w:val="Brdtext"/>
        <w:rPr>
          <w:b/>
          <w:bCs/>
        </w:rPr>
      </w:pPr>
      <w:r>
        <w:rPr>
          <w:b/>
          <w:bCs/>
        </w:rPr>
        <w:t xml:space="preserve">Vi har på lagets sida på laget.se skapat en ny mapp för säsongen 2021 där vi kommer att samla information kring bland annat träningar, matcher och försäljningar. </w:t>
      </w:r>
    </w:p>
    <w:p w14:paraId="230E6F6E" w14:textId="77777777" w:rsidR="00B85538" w:rsidRDefault="00B85538" w:rsidP="00FC31EE">
      <w:pPr>
        <w:pStyle w:val="Brdtext"/>
        <w:rPr>
          <w:b/>
          <w:bCs/>
        </w:rPr>
      </w:pPr>
    </w:p>
    <w:p w14:paraId="72EDED75" w14:textId="0983B943" w:rsidR="002B22F6" w:rsidRPr="003E17D2" w:rsidRDefault="002B22F6" w:rsidP="00FC31EE">
      <w:pPr>
        <w:pStyle w:val="Brdtext"/>
        <w:rPr>
          <w:b/>
          <w:bCs/>
        </w:rPr>
      </w:pPr>
      <w:r w:rsidRPr="003E17D2">
        <w:rPr>
          <w:b/>
          <w:bCs/>
        </w:rPr>
        <w:t xml:space="preserve">Följande gäller kring </w:t>
      </w:r>
      <w:proofErr w:type="spellStart"/>
      <w:r w:rsidRPr="003E17D2">
        <w:rPr>
          <w:b/>
          <w:bCs/>
        </w:rPr>
        <w:t>Covid</w:t>
      </w:r>
      <w:proofErr w:type="spellEnd"/>
      <w:r w:rsidRPr="003E17D2">
        <w:rPr>
          <w:b/>
          <w:bCs/>
        </w:rPr>
        <w:t xml:space="preserve"> och smittspårning.</w:t>
      </w:r>
    </w:p>
    <w:p w14:paraId="2C89C268" w14:textId="3E304790" w:rsidR="002B22F6" w:rsidRDefault="002B22F6" w:rsidP="00FC31EE">
      <w:pPr>
        <w:pStyle w:val="Brdtext"/>
      </w:pPr>
      <w:r>
        <w:t xml:space="preserve">Om din tjej får ett mail angående smittspårning i skolan vill vi som ledare gärna veta detta för att kunna planera träningar och gå ut med korrekt information. </w:t>
      </w:r>
    </w:p>
    <w:p w14:paraId="5D362F1C" w14:textId="22E05644" w:rsidR="002B22F6" w:rsidRDefault="002B22F6" w:rsidP="00FC31EE">
      <w:pPr>
        <w:pStyle w:val="Brdtext"/>
      </w:pPr>
      <w:r>
        <w:t xml:space="preserve">När man har varit utsatt för smitta får man inte delta i gruppträning under 14 dagar. Det är viktigt att vi alla följer detta. </w:t>
      </w:r>
    </w:p>
    <w:p w14:paraId="135A33B7" w14:textId="2EBB2232" w:rsidR="002B22F6" w:rsidRDefault="002B22F6" w:rsidP="00FC31EE">
      <w:pPr>
        <w:pStyle w:val="Brdtext"/>
      </w:pPr>
      <w:r>
        <w:t xml:space="preserve">Om någon av tjejerna själva skulle bli sjuka och få ett positivt provsvar behöver vi så klart också veta detta för att eventuellt pausa träningarna under en period. </w:t>
      </w:r>
      <w:r w:rsidR="00A515C0">
        <w:t xml:space="preserve">Det som gäller är att om någon av tjejerna fått symptom inom 48 h efter genomförd träning och sen får bekräftad Covid-19 så behöver de som deltog på den aktuella träningen </w:t>
      </w:r>
      <w:proofErr w:type="spellStart"/>
      <w:r w:rsidR="00A515C0">
        <w:t>smittspåras</w:t>
      </w:r>
      <w:proofErr w:type="spellEnd"/>
      <w:r w:rsidR="00A515C0">
        <w:t xml:space="preserve"> och hela laget pausas under de kommande 14 dagarna. </w:t>
      </w:r>
    </w:p>
    <w:p w14:paraId="5C1BA02B" w14:textId="66CE0124" w:rsidR="00A931E5" w:rsidRDefault="00A931E5" w:rsidP="00FC31EE">
      <w:pPr>
        <w:pStyle w:val="Brdtext"/>
      </w:pPr>
      <w:r>
        <w:t xml:space="preserve">I nuläget finns ingen information kring när, om eller hur matchspelet kommer att genomföras för </w:t>
      </w:r>
      <w:r w:rsidR="00461866">
        <w:t xml:space="preserve">ungdomsfotbollen. </w:t>
      </w:r>
    </w:p>
    <w:p w14:paraId="256884C4" w14:textId="35BA09C0" w:rsidR="00A515C0" w:rsidRDefault="00A515C0" w:rsidP="00FC31EE">
      <w:pPr>
        <w:pStyle w:val="Brdtext"/>
      </w:pPr>
    </w:p>
    <w:p w14:paraId="778F176A" w14:textId="02E3BED9" w:rsidR="000709CE" w:rsidRDefault="000709CE" w:rsidP="00FC31EE">
      <w:pPr>
        <w:pStyle w:val="Brdtext"/>
        <w:rPr>
          <w:b/>
          <w:bCs/>
        </w:rPr>
      </w:pPr>
      <w:r>
        <w:rPr>
          <w:b/>
          <w:bCs/>
        </w:rPr>
        <w:t>Träningstider från och med april</w:t>
      </w:r>
    </w:p>
    <w:p w14:paraId="70090D27" w14:textId="2C8487AD" w:rsidR="00B57D24" w:rsidRDefault="00B57D24" w:rsidP="00FC31EE">
      <w:pPr>
        <w:pStyle w:val="Brdtext"/>
      </w:pPr>
      <w:r>
        <w:t xml:space="preserve">Vi kör igång Annandag påsk med träningar på följande tider: </w:t>
      </w:r>
    </w:p>
    <w:p w14:paraId="761D340A" w14:textId="73191E34" w:rsidR="000709CE" w:rsidRDefault="000709CE" w:rsidP="00FC31EE">
      <w:pPr>
        <w:pStyle w:val="Brdtext"/>
      </w:pPr>
      <w:r>
        <w:t xml:space="preserve">Måndagar och onsdagar 18.00-19.00. </w:t>
      </w:r>
      <w:r w:rsidR="00276B64">
        <w:t xml:space="preserve">Samling sker 17.55 vid sidan av planen så vi är redo när vår timme startar. </w:t>
      </w:r>
    </w:p>
    <w:p w14:paraId="24D2E2F3" w14:textId="62709A7B" w:rsidR="000709CE" w:rsidRDefault="00A34F8D" w:rsidP="00FC31EE">
      <w:pPr>
        <w:pStyle w:val="Brdtext"/>
      </w:pPr>
      <w:r>
        <w:t xml:space="preserve">Fram </w:t>
      </w:r>
      <w:r w:rsidR="00B57D24">
        <w:t xml:space="preserve">till dess att </w:t>
      </w:r>
      <w:r>
        <w:t>vi får klartecken att gå på gräs</w:t>
      </w:r>
      <w:r w:rsidR="00B57D24">
        <w:t>planerna</w:t>
      </w:r>
      <w:r>
        <w:t xml:space="preserve"> sker träningen på </w:t>
      </w:r>
      <w:r w:rsidR="00A75B6A">
        <w:t xml:space="preserve">konstgräset </w:t>
      </w:r>
      <w:r w:rsidR="00B57D24">
        <w:t>där</w:t>
      </w:r>
      <w:r w:rsidR="00A75B6A">
        <w:t xml:space="preserve"> vi delar</w:t>
      </w:r>
      <w:r w:rsidR="00B57D24">
        <w:t xml:space="preserve"> träningstid</w:t>
      </w:r>
      <w:r w:rsidR="00A75B6A">
        <w:t xml:space="preserve"> med F08. </w:t>
      </w:r>
    </w:p>
    <w:p w14:paraId="59C9D1E9" w14:textId="7355CADE" w:rsidR="00A75B6A" w:rsidRDefault="00A75B6A" w:rsidP="00FC31EE">
      <w:pPr>
        <w:pStyle w:val="Brdtext"/>
      </w:pPr>
      <w:r>
        <w:t xml:space="preserve">Fortfarande gäller friska, ombytta tjejer med egen vattenflaska på träningarna. </w:t>
      </w:r>
      <w:r w:rsidR="00644271">
        <w:t>N</w:t>
      </w:r>
      <w:r w:rsidR="00D95921">
        <w:t>ågon en</w:t>
      </w:r>
      <w:r w:rsidR="00644271">
        <w:t>staka utebliven träning behöver inte föranmälas men vet man att någon tjej blir borta en längre period p</w:t>
      </w:r>
      <w:r w:rsidR="005207FB">
        <w:t xml:space="preserve">å </w:t>
      </w:r>
      <w:r w:rsidR="00644271">
        <w:t>g</w:t>
      </w:r>
      <w:r w:rsidR="005207FB">
        <w:t xml:space="preserve">rund </w:t>
      </w:r>
      <w:r w:rsidR="00644271">
        <w:t>a</w:t>
      </w:r>
      <w:r w:rsidR="005207FB">
        <w:t>v</w:t>
      </w:r>
      <w:r w:rsidR="00644271">
        <w:t xml:space="preserve"> skada är vi tacksamma om vi tränare får veta det</w:t>
      </w:r>
      <w:r w:rsidR="00D95921">
        <w:t xml:space="preserve">. Samma gäller om man exempelvis regelbundet inte kan delta på en av veckans träningar på grund av annan aktivitet. </w:t>
      </w:r>
    </w:p>
    <w:p w14:paraId="3D548A61" w14:textId="77777777" w:rsidR="00B57D24" w:rsidRPr="000709CE" w:rsidRDefault="00B57D24" w:rsidP="00FC31EE">
      <w:pPr>
        <w:pStyle w:val="Brdtext"/>
      </w:pPr>
    </w:p>
    <w:p w14:paraId="3D14ED95" w14:textId="5A61DE04" w:rsidR="00A515C0" w:rsidRDefault="00A515C0" w:rsidP="00FC31EE">
      <w:pPr>
        <w:pStyle w:val="Brdtext"/>
        <w:rPr>
          <w:b/>
          <w:bCs/>
        </w:rPr>
      </w:pPr>
      <w:r w:rsidRPr="003E17D2">
        <w:rPr>
          <w:b/>
          <w:bCs/>
        </w:rPr>
        <w:t>Utprovning föreningskläder</w:t>
      </w:r>
    </w:p>
    <w:p w14:paraId="26A0CD92" w14:textId="7BD5861B" w:rsidR="003E17D2" w:rsidRDefault="003E17D2" w:rsidP="00FC31EE">
      <w:pPr>
        <w:pStyle w:val="Brdtext"/>
      </w:pPr>
      <w:r>
        <w:t xml:space="preserve">Även i år går det att beställa föreningens kläder via henrixclub.se. Möjlighet kommer att ges att prova kläderna på Furuvik framöver. Vi återkommer kring detta. Leveranstid är sedan 2-3 veckor. </w:t>
      </w:r>
    </w:p>
    <w:p w14:paraId="4986AE06" w14:textId="77777777" w:rsidR="00B85538" w:rsidRPr="003E17D2" w:rsidRDefault="00B85538" w:rsidP="00FC31EE">
      <w:pPr>
        <w:pStyle w:val="Brdtext"/>
      </w:pPr>
    </w:p>
    <w:p w14:paraId="2D5203D6" w14:textId="77777777" w:rsidR="00B85538" w:rsidRDefault="00B85538" w:rsidP="00FC31EE">
      <w:pPr>
        <w:pStyle w:val="Brdtext"/>
        <w:rPr>
          <w:b/>
          <w:bCs/>
        </w:rPr>
      </w:pPr>
    </w:p>
    <w:p w14:paraId="4A425BFB" w14:textId="406CE9CC" w:rsidR="00A515C0" w:rsidRPr="00B85538" w:rsidRDefault="00A515C0" w:rsidP="00FC31EE">
      <w:pPr>
        <w:pStyle w:val="Brdtext"/>
        <w:rPr>
          <w:b/>
          <w:bCs/>
        </w:rPr>
      </w:pPr>
      <w:r w:rsidRPr="00B85538">
        <w:rPr>
          <w:b/>
          <w:bCs/>
        </w:rPr>
        <w:t>Försäljning</w:t>
      </w:r>
    </w:p>
    <w:p w14:paraId="26DC549F" w14:textId="2422E434" w:rsidR="00A515C0" w:rsidRDefault="00B85538" w:rsidP="00FC31EE">
      <w:pPr>
        <w:pStyle w:val="Brdtext"/>
      </w:pPr>
      <w:r>
        <w:t xml:space="preserve">Försäljningen av Föreningspizzan kommer i år i Bankeryds SK att ske i två omgångar, i maj och augusti. Omgången i maj </w:t>
      </w:r>
      <w:r w:rsidR="00344C11">
        <w:t xml:space="preserve">är obligatorisk och varje aktiv familj förväntas sälja en kartong (har man alltså flera aktiva barn så behöver man bara sälja en kartong) alternativt köpa sig fria genom att betala den summa som klubben och laget skulle ha fått in på försäljningen av en kartong pizzabottnar. Uthämtningen i maj kommer att ske onsdagen den 19 maj. Vi återkommer med mer information framåt mitten av april. </w:t>
      </w:r>
    </w:p>
    <w:p w14:paraId="2621CD6B" w14:textId="75692425" w:rsidR="00344C11" w:rsidRDefault="00344C11" w:rsidP="00FC31EE">
      <w:pPr>
        <w:pStyle w:val="Brdtext"/>
      </w:pPr>
      <w:r>
        <w:t xml:space="preserve">Försäljningsomgången i augusti kommer att vara helt frivillig. </w:t>
      </w:r>
    </w:p>
    <w:p w14:paraId="1579EDC7" w14:textId="0BEA4A76" w:rsidR="00344C11" w:rsidRDefault="00344C11" w:rsidP="00FC31EE">
      <w:pPr>
        <w:pStyle w:val="Brdtext"/>
      </w:pPr>
      <w:r>
        <w:t xml:space="preserve">Laget har också möjlighet att sälja Ravelli. Detta är också helt frivilligt, och kommer ske via hemsidan (där man väljer vilket lag man vill stötta) och med </w:t>
      </w:r>
      <w:proofErr w:type="spellStart"/>
      <w:r>
        <w:t>hemskick</w:t>
      </w:r>
      <w:proofErr w:type="spellEnd"/>
      <w:r>
        <w:t xml:space="preserve"> direkt till köparen, så inget att administrera alls varken för oss ledare eller er som säljare. Så vi uppmanar er att via era sociala kanaler att göra reklam för detta och det som säljs för vårt lags räkning blir en bonus i lagkassan! Mer information kommer inom kort. </w:t>
      </w:r>
    </w:p>
    <w:p w14:paraId="3637567A" w14:textId="03FD5659" w:rsidR="00344C11" w:rsidRDefault="00344C11" w:rsidP="00FC31EE">
      <w:pPr>
        <w:pStyle w:val="Brdtext"/>
      </w:pPr>
    </w:p>
    <w:p w14:paraId="28E64783" w14:textId="7DE9307B" w:rsidR="00344C11" w:rsidRDefault="00344C11" w:rsidP="00FC31EE">
      <w:pPr>
        <w:pStyle w:val="Brdtext"/>
        <w:rPr>
          <w:b/>
          <w:bCs/>
        </w:rPr>
      </w:pPr>
      <w:r>
        <w:rPr>
          <w:b/>
          <w:bCs/>
        </w:rPr>
        <w:t>Kjetil Johansen – ny i klubben</w:t>
      </w:r>
    </w:p>
    <w:p w14:paraId="75F5C9FA" w14:textId="6ABF549F" w:rsidR="00344C11" w:rsidRDefault="00344C11" w:rsidP="00FC31EE">
      <w:pPr>
        <w:pStyle w:val="Brdtext"/>
      </w:pPr>
      <w:r>
        <w:t>Kjetil är ny i BSK och ska jobba för att utveckla föreningens spelare och ledare. Mer information kommer</w:t>
      </w:r>
      <w:r w:rsidR="00337425">
        <w:t xml:space="preserve"> från klubben inom kort. </w:t>
      </w:r>
    </w:p>
    <w:p w14:paraId="0499A34D" w14:textId="1B48D592" w:rsidR="00B57D24" w:rsidRDefault="00B57D24" w:rsidP="00B57D24">
      <w:pPr>
        <w:pStyle w:val="Brdtext"/>
      </w:pPr>
      <w:r w:rsidRPr="00B85538">
        <w:rPr>
          <w:b/>
          <w:bCs/>
        </w:rPr>
        <w:t>Gulsvarta tråden</w:t>
      </w:r>
      <w:r>
        <w:t xml:space="preserve"> – se dokument Verksamhetsidé i mappen Säsongen 2021. Läs gärna igenom vad som förväntas av spelare, ledare och föräldrar i Bankeryds SK. </w:t>
      </w:r>
    </w:p>
    <w:p w14:paraId="491E4F0C" w14:textId="77777777" w:rsidR="00B57D24" w:rsidRDefault="00B57D24" w:rsidP="00FC31EE">
      <w:pPr>
        <w:pStyle w:val="Brdtext"/>
      </w:pPr>
    </w:p>
    <w:p w14:paraId="5B7A5C23" w14:textId="002D91AC" w:rsidR="00337425" w:rsidRDefault="00337425" w:rsidP="00FC31EE">
      <w:pPr>
        <w:pStyle w:val="Brdtext"/>
      </w:pPr>
    </w:p>
    <w:p w14:paraId="6F3A16A0" w14:textId="77777777" w:rsidR="00337425" w:rsidRDefault="00337425" w:rsidP="00FC31EE">
      <w:pPr>
        <w:pStyle w:val="Brdtext"/>
      </w:pPr>
    </w:p>
    <w:p w14:paraId="6FACFFB1" w14:textId="5ADA1BB7" w:rsidR="00337425" w:rsidRDefault="00337425" w:rsidP="00FC31EE">
      <w:pPr>
        <w:pStyle w:val="Brdtext"/>
      </w:pPr>
    </w:p>
    <w:p w14:paraId="7C662367" w14:textId="77777777" w:rsidR="00337425" w:rsidRPr="00337425" w:rsidRDefault="00337425" w:rsidP="00FC31EE">
      <w:pPr>
        <w:pStyle w:val="Brdtext"/>
        <w:rPr>
          <w:b/>
          <w:bCs/>
        </w:rPr>
      </w:pPr>
    </w:p>
    <w:sectPr w:rsidR="00337425" w:rsidRPr="00337425"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F6"/>
    <w:rsid w:val="000709CE"/>
    <w:rsid w:val="00160616"/>
    <w:rsid w:val="00276B64"/>
    <w:rsid w:val="002B22F6"/>
    <w:rsid w:val="002C6364"/>
    <w:rsid w:val="00337425"/>
    <w:rsid w:val="00344C11"/>
    <w:rsid w:val="003E17D2"/>
    <w:rsid w:val="00461866"/>
    <w:rsid w:val="005207FB"/>
    <w:rsid w:val="005475DE"/>
    <w:rsid w:val="00592660"/>
    <w:rsid w:val="005A11A6"/>
    <w:rsid w:val="00607C57"/>
    <w:rsid w:val="00644271"/>
    <w:rsid w:val="00734771"/>
    <w:rsid w:val="00801950"/>
    <w:rsid w:val="008060A7"/>
    <w:rsid w:val="0091410D"/>
    <w:rsid w:val="00982DDD"/>
    <w:rsid w:val="009E1783"/>
    <w:rsid w:val="00A17785"/>
    <w:rsid w:val="00A34F8D"/>
    <w:rsid w:val="00A515C0"/>
    <w:rsid w:val="00A75B6A"/>
    <w:rsid w:val="00A931E5"/>
    <w:rsid w:val="00B57D24"/>
    <w:rsid w:val="00B85538"/>
    <w:rsid w:val="00D95921"/>
    <w:rsid w:val="00E02B43"/>
    <w:rsid w:val="00EC765F"/>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370E"/>
  <w15:chartTrackingRefBased/>
  <w15:docId w15:val="{D7681DE9-2BA5-43A8-AB7A-FCFBD8FF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528</Words>
  <Characters>2799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Hultman</dc:creator>
  <cp:keywords/>
  <dc:description/>
  <cp:lastModifiedBy>Charlotte Hultman</cp:lastModifiedBy>
  <cp:revision>11</cp:revision>
  <dcterms:created xsi:type="dcterms:W3CDTF">2021-03-28T15:21:00Z</dcterms:created>
  <dcterms:modified xsi:type="dcterms:W3CDTF">2021-03-30T05:33:00Z</dcterms:modified>
</cp:coreProperties>
</file>