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5526821</wp:posOffset>
            </wp:positionH>
            <wp:positionV relativeFrom="page">
              <wp:posOffset>411480</wp:posOffset>
            </wp:positionV>
            <wp:extent cx="1303239" cy="13032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2208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208_logo.jpg" descr="2208_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239" cy="13032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lkomna till BSK F12 s</w:t>
      </w: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ä</w:t>
      </w: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songen 202</w:t>
      </w:r>
      <w:r>
        <w:rPr>
          <w:b w:val="1"/>
          <w:bCs w:val="1"/>
          <w:i w:val="1"/>
          <w:iCs w:val="1"/>
          <w:sz w:val="28"/>
          <w:szCs w:val="28"/>
          <w:rtl w:val="0"/>
          <w:lang w:val="sv-SE"/>
        </w:rPr>
        <w:t>1</w:t>
      </w:r>
      <w:r>
        <w:rPr>
          <w:b w:val="1"/>
          <w:bCs w:val="1"/>
          <w:sz w:val="28"/>
          <w:szCs w:val="28"/>
        </w:rPr>
        <w:tab/>
        <w:tab/>
        <w:tab/>
        <w:tab/>
      </w:r>
    </w:p>
    <w:p>
      <w:pPr>
        <w:pStyle w:val="Brödtext A"/>
        <w:rPr>
          <w:b w:val="1"/>
          <w:bCs w:val="1"/>
          <w:sz w:val="28"/>
          <w:szCs w:val="28"/>
        </w:rPr>
      </w:pPr>
    </w:p>
    <w:p>
      <w:pPr>
        <w:pStyle w:val="Bröd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tab/>
        <w:tab/>
        <w:tab/>
        <w:tab/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Vi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ett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rligt 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ng som i dagsl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get best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 av 1</w:t>
      </w:r>
      <w:r>
        <w:rPr>
          <w:sz w:val="24"/>
          <w:szCs w:val="24"/>
          <w:rtl w:val="0"/>
          <w:lang w:val="sv-SE"/>
        </w:rPr>
        <w:t>9</w:t>
      </w:r>
      <w:r>
        <w:rPr>
          <w:sz w:val="24"/>
          <w:szCs w:val="24"/>
          <w:rtl w:val="0"/>
          <w:lang w:val="sv-SE"/>
        </w:rPr>
        <w:t xml:space="preserve"> spelare och         5 ledare. Tillsammans fokuserar vi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gl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dje och fotbollstr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ning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ett lekfullt och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ttsamt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som 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nar laget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Nicklas Pettersson, Oskar Hellsing, Anna Dahlgren och Anna Gillstr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m. Lagledare och ek.ansvarig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Anna Hammarquist Pettersson</w:t>
      </w:r>
    </w:p>
    <w:p>
      <w:pPr>
        <w:pStyle w:val="Brödtext A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 har ocks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ldragrupp best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av Mia Svensson och Emily Scheer.</w:t>
      </w: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sz w:val="24"/>
          <w:szCs w:val="24"/>
        </w:rPr>
      </w:pPr>
    </w:p>
    <w:p>
      <w:pPr>
        <w:pStyle w:val="Brödtext A"/>
        <w:rPr>
          <w:rStyle w:val="Ingen"/>
        </w:rPr>
      </w:pPr>
      <w:r>
        <w:rPr>
          <w:sz w:val="24"/>
          <w:szCs w:val="24"/>
          <w:rtl w:val="0"/>
          <w:lang w:val="sv-SE"/>
        </w:rPr>
        <w:t>Barkar</w:t>
      </w:r>
      <w:r>
        <w:rPr>
          <w:sz w:val="24"/>
          <w:szCs w:val="24"/>
          <w:rtl w:val="0"/>
          <w:lang w:val="sv-SE"/>
        </w:rPr>
        <w:t xml:space="preserve">ö </w:t>
      </w:r>
      <w:r>
        <w:rPr>
          <w:sz w:val="24"/>
          <w:szCs w:val="24"/>
          <w:rtl w:val="0"/>
          <w:lang w:val="sv-SE"/>
        </w:rPr>
        <w:t>SK som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rening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ljer VFF och SvFF:s riktlinjer och best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mmelser. 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nare och ledare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ljer och 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utbildningar anpassade efter respektive 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lder, och alla ledare 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ste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mna in ett registerutdrag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polisen. Allt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spelare ska trivas, ha kul och utvecklas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 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 och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ni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ldrar ska k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nna er trygga n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ni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mnar era barn i 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ra h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nder. 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 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rna 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Det R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dBl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a Sp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ret</w:t>
      </w:r>
      <w:r>
        <w:rPr>
          <w:sz w:val="24"/>
          <w:szCs w:val="24"/>
          <w:rtl w:val="0"/>
          <w:lang w:val="sv-SE"/>
        </w:rPr>
        <w:t xml:space="preserve">” </w:t>
      </w:r>
      <w:r>
        <w:rPr>
          <w:sz w:val="24"/>
          <w:szCs w:val="24"/>
          <w:rtl w:val="0"/>
          <w:lang w:val="sv-SE"/>
        </w:rPr>
        <w:t xml:space="preserve">och de </w:t>
      </w:r>
      <w:r>
        <w:rPr>
          <w:sz w:val="24"/>
          <w:szCs w:val="24"/>
          <w:rtl w:val="0"/>
          <w:lang w:val="sv-SE"/>
        </w:rPr>
        <w:t>”</w:t>
      </w:r>
      <w:r>
        <w:rPr>
          <w:sz w:val="24"/>
          <w:szCs w:val="24"/>
          <w:rtl w:val="0"/>
          <w:lang w:val="sv-SE"/>
        </w:rPr>
        <w:t>10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ldrabud</w:t>
      </w:r>
      <w:r>
        <w:rPr>
          <w:sz w:val="24"/>
          <w:szCs w:val="24"/>
          <w:rtl w:val="0"/>
          <w:lang w:val="sv-SE"/>
        </w:rPr>
        <w:t xml:space="preserve">” </w:t>
      </w:r>
      <w:r>
        <w:rPr>
          <w:sz w:val="24"/>
          <w:szCs w:val="24"/>
          <w:rtl w:val="0"/>
          <w:lang w:val="sv-SE"/>
        </w:rPr>
        <w:t>som finns under dokument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 xml:space="preserve">r hemsida,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"http://laget.se/bskF12"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laget.se/bskF12</w:t>
      </w:r>
      <w:r>
        <w:rPr/>
        <w:fldChar w:fldCharType="end" w:fldLock="0"/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Fotbollss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songen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april till oktober,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ningar varvas med matcher i form av seriespel/poolspel. </w:t>
      </w: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viktigt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 barn i dessa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ldrar att prova fler idrotter och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got som vi uppmuntrar till. </w:t>
      </w:r>
      <w:r>
        <w:rPr>
          <w:rStyle w:val="Ingen"/>
          <w:sz w:val="24"/>
          <w:szCs w:val="24"/>
          <w:rtl w:val="0"/>
          <w:lang w:val="sv-SE"/>
        </w:rPr>
        <w:t>Vi har</w:t>
      </w:r>
      <w:r>
        <w:rPr>
          <w:rStyle w:val="Ingen"/>
          <w:sz w:val="24"/>
          <w:szCs w:val="24"/>
          <w:rtl w:val="0"/>
          <w:lang w:val="sv-SE"/>
        </w:rPr>
        <w:t xml:space="preserve"> uppeh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 okt-dec.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jan-april finns sedan 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jlighet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de som enbart ut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var en idrott att delta i inomhusaktivitet en g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ng i veckan. De barn som ut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var annan idrott och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ningar inte krockar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givetvis ocks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lkomna.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s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rna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"http://vff.se/forbundsinformation/samsyn-vastmanland/"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http://vff.se/forbundsinformation/samsyn-vastmanland/</w:t>
      </w:r>
      <w:r>
        <w:rPr/>
        <w:fldChar w:fldCharType="end" w:fldLock="0"/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Vi anv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nder oss av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"http://laget.se"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laget.se</w:t>
      </w:r>
      <w:r>
        <w:rPr/>
        <w:fldChar w:fldCharType="end" w:fldLock="0"/>
      </w:r>
      <w:r>
        <w:rPr>
          <w:rStyle w:val="Ingen"/>
          <w:sz w:val="24"/>
          <w:szCs w:val="24"/>
          <w:rtl w:val="0"/>
          <w:lang w:val="sv-SE"/>
        </w:rPr>
        <w:t xml:space="preserve">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spelare och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ldrar hittar info om laget, kontaktuppgifter, olika dokument, kalender inneh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llande tider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ningar, matcher, aktiviteter osv.</w:t>
      </w: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(Tips! Prenumera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rna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lagets kalender.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detta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nkas den till er egen kalender i mobilen och ni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r automatiskt uppdateringar och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ndringar som vi g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i lagets kalender)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 xml:space="preserve">Information skickas ut via mailutskick, nyhetsbrev samt ibland via chatgrupp i 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>What</w:t>
      </w:r>
      <w:r>
        <w:rPr>
          <w:rStyle w:val="Ingen"/>
          <w:sz w:val="24"/>
          <w:szCs w:val="24"/>
          <w:rtl w:val="0"/>
          <w:lang w:val="sv-SE"/>
        </w:rPr>
        <w:t>´</w:t>
      </w:r>
      <w:r>
        <w:rPr>
          <w:rStyle w:val="Ingen"/>
          <w:sz w:val="24"/>
          <w:szCs w:val="24"/>
          <w:rtl w:val="0"/>
          <w:lang w:val="sv-SE"/>
        </w:rPr>
        <w:t>s Up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 xml:space="preserve">. Chatgruppen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ocks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ett bra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er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ldrar att snabbt kunna n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varandra t.ex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sam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 xml:space="preserve">kningar och liknande.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viktigt att ni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ldrar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ller era kontaktuppgifter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"http://laget.se"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laget.se</w:t>
      </w:r>
      <w:r>
        <w:rPr/>
        <w:fldChar w:fldCharType="end" w:fldLock="0"/>
      </w:r>
      <w:r>
        <w:rPr>
          <w:rStyle w:val="Ingen"/>
          <w:sz w:val="24"/>
          <w:szCs w:val="24"/>
          <w:rtl w:val="0"/>
          <w:lang w:val="sv-SE"/>
        </w:rPr>
        <w:t xml:space="preserve"> uppdaterade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att vi kan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 kan n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er vid behov.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Vi fotar och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gger ibland ut filmsekvenser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tex matcher, avslutningar osv. Om ni inte vill att ert barn ska synas, om ni har skyddade uppgifter eller har annan viktig information som vi beh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ver k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nna till s</w:t>
      </w:r>
      <w:r>
        <w:rPr>
          <w:rStyle w:val="Ingen"/>
          <w:sz w:val="24"/>
          <w:szCs w:val="24"/>
          <w:rtl w:val="0"/>
          <w:lang w:val="sv-SE"/>
        </w:rPr>
        <w:t>å ä</w:t>
      </w:r>
      <w:r>
        <w:rPr>
          <w:rStyle w:val="Ingen"/>
          <w:sz w:val="24"/>
          <w:szCs w:val="24"/>
          <w:rtl w:val="0"/>
          <w:lang w:val="sv-SE"/>
        </w:rPr>
        <w:t>r det viktigt att ni meddelar oss detta. Det kan g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ras till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"mailto:anna.hammarquiist@icloud.com"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anna.hammarquiist@icloud.com</w:t>
      </w:r>
      <w:r>
        <w:rPr/>
        <w:fldChar w:fldCharType="end" w:fldLock="0"/>
      </w:r>
      <w:r>
        <w:rPr>
          <w:rStyle w:val="Ingen"/>
          <w:sz w:val="24"/>
          <w:szCs w:val="24"/>
          <w:rtl w:val="0"/>
          <w:lang w:val="sv-SE"/>
        </w:rPr>
        <w:t xml:space="preserve"> </w:t>
      </w:r>
    </w:p>
    <w:p>
      <w:pPr>
        <w:pStyle w:val="Brödtext A"/>
        <w:rPr>
          <w:rStyle w:val="Ingen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Till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ningar, matcher och aktiviteter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skickar vi ut kallelser. Dessa vill vi att ni svarar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att vi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tt ska kunna planera.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Laget anordnar via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ldragruppen ibland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ljningar som hj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lper oss att 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 en lagkassa.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reningen anordnar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ven varje 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en BSK-dag med olika aktiviteter samt Kioskveckor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man som lag beh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ver hj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lpa till. Kioskveckan bidrar ocks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till lagkassan.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BSK har en 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dprofil och best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ller alla 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der via Stadiums 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>Teamsales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>.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reningen st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matchtr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 xml:space="preserve">ja samt matchshorts.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vriga 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der 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man sj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lv bekosta. 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dprovning inf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s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song brukar ske i februari och sedan 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ggs en gemensam best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llning. Vill man handla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got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n Barkar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s 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dprofil 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vrig tid p</w:t>
      </w:r>
      <w:r>
        <w:rPr>
          <w:rStyle w:val="Ingen"/>
          <w:sz w:val="24"/>
          <w:szCs w:val="24"/>
          <w:rtl w:val="0"/>
          <w:lang w:val="sv-SE"/>
        </w:rPr>
        <w:t>å å</w:t>
      </w:r>
      <w:r>
        <w:rPr>
          <w:rStyle w:val="Ingen"/>
          <w:sz w:val="24"/>
          <w:szCs w:val="24"/>
          <w:rtl w:val="0"/>
          <w:lang w:val="sv-SE"/>
        </w:rPr>
        <w:t>ret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kontaktar man oss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hj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lper vi till med best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llning av det.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att vara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enhetliga som m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jligt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ser vi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rna att alla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nar i lika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ningsst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ll. Detta fungerar ocks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som reservst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ll till bortamatcher.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Vi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nar oavsett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der. D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ller 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>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der efter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der</w:t>
      </w:r>
      <w:r>
        <w:rPr>
          <w:rStyle w:val="Ingen"/>
          <w:sz w:val="24"/>
          <w:szCs w:val="24"/>
          <w:rtl w:val="0"/>
          <w:lang w:val="sv-SE"/>
        </w:rPr>
        <w:t>”</w:t>
      </w:r>
      <w:r>
        <w:rPr>
          <w:rStyle w:val="Ingen"/>
          <w:sz w:val="24"/>
          <w:szCs w:val="24"/>
          <w:rtl w:val="0"/>
          <w:lang w:val="sv-SE"/>
        </w:rPr>
        <w:t xml:space="preserve">. Det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bra om barnen har med sig en v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ska till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ningarna inneh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llande extrakl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 xml:space="preserve">der samt vattenflaska. Fotbollsskor samt benskydd 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 ett M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STE. Utan detta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nar vi inte!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Som ny i laget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f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r man provtr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na 3 ggr innan man registreras som medlem och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reningen skickar ut faktura p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 xml:space="preserve">medlemsavgiften. Detta sker digitalt. 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Vi tar g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rna emot fler spelare, s</w:t>
      </w:r>
      <w:r>
        <w:rPr>
          <w:rStyle w:val="Ingen"/>
          <w:sz w:val="24"/>
          <w:szCs w:val="24"/>
          <w:rtl w:val="0"/>
          <w:lang w:val="sv-SE"/>
        </w:rPr>
        <w:t xml:space="preserve">å </w:t>
      </w:r>
      <w:r>
        <w:rPr>
          <w:rStyle w:val="Ingen"/>
          <w:sz w:val="24"/>
          <w:szCs w:val="24"/>
          <w:rtl w:val="0"/>
          <w:lang w:val="sv-SE"/>
        </w:rPr>
        <w:t>om ni k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nner n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gon som vill testa, l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t de f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lja med till en tr</w:t>
      </w:r>
      <w:r>
        <w:rPr>
          <w:rStyle w:val="Ingen"/>
          <w:sz w:val="24"/>
          <w:szCs w:val="24"/>
          <w:rtl w:val="0"/>
          <w:lang w:val="sv-SE"/>
        </w:rPr>
        <w:t>ä</w:t>
      </w:r>
      <w:r>
        <w:rPr>
          <w:rStyle w:val="Ingen"/>
          <w:sz w:val="24"/>
          <w:szCs w:val="24"/>
          <w:rtl w:val="0"/>
          <w:lang w:val="sv-SE"/>
        </w:rPr>
        <w:t>ning!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rtl w:val="0"/>
          <w:lang w:val="sv-SE"/>
        </w:rPr>
        <w:t>Om ni har fr</w:t>
      </w:r>
      <w:r>
        <w:rPr>
          <w:rStyle w:val="Ingen"/>
          <w:sz w:val="24"/>
          <w:szCs w:val="24"/>
          <w:rtl w:val="0"/>
          <w:lang w:val="sv-SE"/>
        </w:rPr>
        <w:t>å</w:t>
      </w:r>
      <w:r>
        <w:rPr>
          <w:rStyle w:val="Ingen"/>
          <w:sz w:val="24"/>
          <w:szCs w:val="24"/>
          <w:rtl w:val="0"/>
          <w:lang w:val="sv-SE"/>
        </w:rPr>
        <w:t>gor och funderingar, tveka inte att h</w:t>
      </w:r>
      <w:r>
        <w:rPr>
          <w:rStyle w:val="Ingen"/>
          <w:sz w:val="24"/>
          <w:szCs w:val="24"/>
          <w:rtl w:val="0"/>
          <w:lang w:val="sv-SE"/>
        </w:rPr>
        <w:t>ö</w:t>
      </w:r>
      <w:r>
        <w:rPr>
          <w:rStyle w:val="Ingen"/>
          <w:sz w:val="24"/>
          <w:szCs w:val="24"/>
          <w:rtl w:val="0"/>
          <w:lang w:val="sv-SE"/>
        </w:rPr>
        <w:t>ra av er!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i w:val="1"/>
          <w:iCs w:val="1"/>
          <w:sz w:val="28"/>
          <w:szCs w:val="28"/>
        </w:rPr>
      </w:pPr>
    </w:p>
    <w:p>
      <w:pPr>
        <w:pStyle w:val="Brödtext A"/>
        <w:rPr>
          <w:rStyle w:val="Ingen"/>
          <w:i w:val="1"/>
          <w:iCs w:val="1"/>
          <w:sz w:val="28"/>
          <w:szCs w:val="28"/>
        </w:rPr>
      </w:pPr>
      <w:r>
        <w:rPr>
          <w:rStyle w:val="Ingen"/>
          <w:i w:val="1"/>
          <w:iCs w:val="1"/>
          <w:sz w:val="28"/>
          <w:szCs w:val="28"/>
          <w:rtl w:val="0"/>
          <w:lang w:val="sv-SE"/>
        </w:rPr>
        <w:t>Vad roligt att just Ni vill vara en del av v</w:t>
      </w:r>
      <w:r>
        <w:rPr>
          <w:rStyle w:val="Ingen"/>
          <w:i w:val="1"/>
          <w:iCs w:val="1"/>
          <w:sz w:val="28"/>
          <w:szCs w:val="28"/>
          <w:rtl w:val="0"/>
          <w:lang w:val="sv-SE"/>
        </w:rPr>
        <w:t>å</w:t>
      </w:r>
      <w:r>
        <w:rPr>
          <w:rStyle w:val="Ingen"/>
          <w:i w:val="1"/>
          <w:iCs w:val="1"/>
          <w:sz w:val="28"/>
          <w:szCs w:val="28"/>
          <w:rtl w:val="0"/>
          <w:lang w:val="sv-SE"/>
        </w:rPr>
        <w:t>rt lag</w:t>
      </w:r>
    </w:p>
    <w:p>
      <w:pPr>
        <w:pStyle w:val="Brödtext A"/>
        <w:rPr>
          <w:rStyle w:val="Ingen"/>
          <w:b w:val="1"/>
          <w:bCs w:val="1"/>
          <w:sz w:val="28"/>
          <w:szCs w:val="28"/>
        </w:rPr>
      </w:pPr>
    </w:p>
    <w:p>
      <w:pPr>
        <w:pStyle w:val="Brödtext A"/>
        <w:rPr>
          <w:rStyle w:val="Ingen"/>
          <w:b w:val="1"/>
          <w:bCs w:val="1"/>
          <w:sz w:val="28"/>
          <w:szCs w:val="28"/>
        </w:rPr>
      </w:pPr>
    </w:p>
    <w:p>
      <w:pPr>
        <w:pStyle w:val="Brödtext A"/>
        <w:rPr>
          <w:rStyle w:val="Ingen"/>
          <w:b w:val="1"/>
          <w:bCs w:val="1"/>
          <w:i w:val="1"/>
          <w:iCs w:val="1"/>
          <w:sz w:val="28"/>
          <w:szCs w:val="28"/>
        </w:rPr>
      </w:pPr>
      <w:r>
        <w:rPr>
          <w:rStyle w:val="Ingen"/>
          <w:b w:val="1"/>
          <w:bCs w:val="1"/>
          <w:i w:val="1"/>
          <w:iCs w:val="1"/>
          <w:sz w:val="28"/>
          <w:szCs w:val="28"/>
          <w:rtl w:val="0"/>
          <w:lang w:val="sv-SE"/>
        </w:rPr>
        <w:t>Varmt V</w:t>
      </w:r>
      <w:r>
        <w:rPr>
          <w:rStyle w:val="Ingen"/>
          <w:b w:val="1"/>
          <w:bCs w:val="1"/>
          <w:i w:val="1"/>
          <w:i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i w:val="1"/>
          <w:iCs w:val="1"/>
          <w:sz w:val="28"/>
          <w:szCs w:val="28"/>
          <w:rtl w:val="0"/>
          <w:lang w:val="sv-SE"/>
        </w:rPr>
        <w:t>lkomna!</w:t>
      </w: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  <w:rPr>
          <w:rStyle w:val="Ingen"/>
          <w:sz w:val="24"/>
          <w:szCs w:val="24"/>
        </w:rPr>
      </w:pPr>
    </w:p>
    <w:p>
      <w:pPr>
        <w:pStyle w:val="Brödtext A"/>
      </w:pPr>
      <w:r>
        <w:rPr>
          <w:rStyle w:val="Ingen"/>
          <w:b w:val="1"/>
          <w:bCs w:val="1"/>
          <w:i w:val="1"/>
          <w:iCs w:val="1"/>
          <w:sz w:val="28"/>
          <w:szCs w:val="28"/>
          <w:rtl w:val="0"/>
          <w:lang w:val="sv-SE"/>
        </w:rPr>
        <w:t>BSK F12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