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F235" w14:textId="77777777" w:rsidR="00621167" w:rsidRDefault="00621167" w:rsidP="00621167">
      <w:pPr>
        <w:rPr>
          <w:rFonts w:ascii="Calibri" w:hAnsi="Calibri" w:cs="Times New Roman"/>
          <w:b/>
          <w:bCs/>
          <w:color w:val="000000"/>
          <w:sz w:val="22"/>
          <w:szCs w:val="22"/>
          <w:lang w:eastAsia="sv-SE"/>
        </w:rPr>
      </w:pPr>
    </w:p>
    <w:p w14:paraId="2CBDC2A8" w14:textId="77777777" w:rsidR="00621167" w:rsidRDefault="00621167" w:rsidP="00621167">
      <w:pPr>
        <w:rPr>
          <w:rFonts w:ascii="Calibri" w:hAnsi="Calibri" w:cs="Times New Roman"/>
          <w:b/>
          <w:bCs/>
          <w:color w:val="000000"/>
          <w:sz w:val="22"/>
          <w:szCs w:val="22"/>
          <w:lang w:eastAsia="sv-SE"/>
        </w:rPr>
      </w:pPr>
    </w:p>
    <w:p w14:paraId="06E173FD" w14:textId="77777777" w:rsidR="00621167" w:rsidRPr="00926181" w:rsidRDefault="00926181" w:rsidP="00621167">
      <w:pPr>
        <w:rPr>
          <w:rFonts w:ascii="Calibri" w:hAnsi="Calibri" w:cs="Times New Roman"/>
          <w:b/>
          <w:bCs/>
          <w:color w:val="000000"/>
          <w:sz w:val="28"/>
          <w:szCs w:val="28"/>
          <w:lang w:eastAsia="sv-SE"/>
        </w:rPr>
      </w:pPr>
      <w:r w:rsidRPr="00926181">
        <w:rPr>
          <w:rFonts w:ascii="Calibri" w:hAnsi="Calibri" w:cs="Times New Roman"/>
          <w:b/>
          <w:bCs/>
          <w:color w:val="000000"/>
          <w:sz w:val="28"/>
          <w:szCs w:val="28"/>
          <w:lang w:eastAsia="sv-SE"/>
        </w:rPr>
        <w:t>Rutin vid lotterif</w:t>
      </w:r>
      <w:r w:rsidR="00621167" w:rsidRPr="00926181">
        <w:rPr>
          <w:rFonts w:ascii="Calibri" w:hAnsi="Calibri" w:cs="Times New Roman"/>
          <w:b/>
          <w:bCs/>
          <w:color w:val="000000"/>
          <w:sz w:val="28"/>
          <w:szCs w:val="28"/>
          <w:lang w:eastAsia="sv-SE"/>
        </w:rPr>
        <w:t xml:space="preserve">örsäljning av lotter på </w:t>
      </w:r>
      <w:r w:rsidRPr="00926181">
        <w:rPr>
          <w:rFonts w:ascii="Calibri" w:hAnsi="Calibri" w:cs="Times New Roman"/>
          <w:b/>
          <w:bCs/>
          <w:color w:val="000000"/>
          <w:sz w:val="28"/>
          <w:szCs w:val="28"/>
          <w:lang w:eastAsia="sv-SE"/>
        </w:rPr>
        <w:t>ICA MAXI</w:t>
      </w:r>
    </w:p>
    <w:p w14:paraId="122B52EE" w14:textId="77777777" w:rsidR="00621167" w:rsidRDefault="00621167" w:rsidP="00621167">
      <w:pPr>
        <w:rPr>
          <w:rFonts w:ascii="Calibri" w:hAnsi="Calibri" w:cs="Times New Roman"/>
          <w:b/>
          <w:bCs/>
          <w:color w:val="000000"/>
          <w:sz w:val="22"/>
          <w:szCs w:val="22"/>
          <w:lang w:eastAsia="sv-SE"/>
        </w:rPr>
      </w:pPr>
    </w:p>
    <w:p w14:paraId="231939C6" w14:textId="77777777" w:rsidR="00621167" w:rsidRDefault="00621167" w:rsidP="00621167">
      <w:pPr>
        <w:rPr>
          <w:rFonts w:ascii="Calibri" w:hAnsi="Calibri" w:cs="Times New Roman"/>
          <w:b/>
          <w:bCs/>
          <w:color w:val="000000"/>
          <w:sz w:val="22"/>
          <w:szCs w:val="22"/>
          <w:lang w:eastAsia="sv-SE"/>
        </w:rPr>
      </w:pPr>
    </w:p>
    <w:p w14:paraId="19CA1515" w14:textId="77777777" w:rsidR="00621167" w:rsidRPr="00621167" w:rsidRDefault="00621167" w:rsidP="00621167">
      <w:pPr>
        <w:rPr>
          <w:rFonts w:ascii="Calibri" w:hAnsi="Calibri" w:cs="Times New Roman"/>
          <w:color w:val="000000"/>
          <w:sz w:val="28"/>
          <w:szCs w:val="28"/>
          <w:lang w:eastAsia="sv-SE"/>
        </w:rPr>
      </w:pPr>
      <w:r w:rsidRPr="00621167">
        <w:rPr>
          <w:rFonts w:ascii="Calibri" w:hAnsi="Calibri" w:cs="Times New Roman"/>
          <w:b/>
          <w:bCs/>
          <w:color w:val="000000"/>
          <w:sz w:val="28"/>
          <w:szCs w:val="28"/>
          <w:lang w:eastAsia="sv-SE"/>
        </w:rPr>
        <w:t>Öppning &amp; stängning</w:t>
      </w:r>
    </w:p>
    <w:p w14:paraId="78978A49" w14:textId="77777777" w:rsidR="00621167" w:rsidRPr="00926181" w:rsidRDefault="00621167" w:rsidP="00621167">
      <w:pPr>
        <w:rPr>
          <w:rFonts w:ascii="Calibri" w:hAnsi="Calibri" w:cs="Times New Roman"/>
          <w:color w:val="000000"/>
          <w:sz w:val="28"/>
          <w:szCs w:val="28"/>
          <w:lang w:eastAsia="sv-SE"/>
        </w:rPr>
      </w:pPr>
    </w:p>
    <w:p w14:paraId="68A1138B" w14:textId="77777777" w:rsidR="00621167" w:rsidRPr="00621167" w:rsidRDefault="00621167" w:rsidP="00621167">
      <w:pPr>
        <w:rPr>
          <w:rFonts w:ascii="Calibri" w:hAnsi="Calibri" w:cs="Times New Roman"/>
          <w:color w:val="000000"/>
          <w:sz w:val="28"/>
          <w:szCs w:val="28"/>
          <w:lang w:eastAsia="sv-SE"/>
        </w:rPr>
      </w:pPr>
      <w:r w:rsidRPr="00621167">
        <w:rPr>
          <w:rFonts w:ascii="Calibri" w:hAnsi="Calibri" w:cs="Times New Roman"/>
          <w:color w:val="000000"/>
          <w:sz w:val="28"/>
          <w:szCs w:val="28"/>
          <w:lang w:eastAsia="sv-SE"/>
        </w:rPr>
        <w:t>Den person som står först på passet är den som öppnar upp lotteriet (precis som vid jullotteriet när vi har det) och den person som har det sista passet för dagen är den som stänger. Vid stängning plockar man ihop lotterna och lämna tillbaka ryggsäcken i spelhörnan (förbutiken)</w:t>
      </w:r>
    </w:p>
    <w:p w14:paraId="0677B39C" w14:textId="77777777" w:rsidR="00621167" w:rsidRPr="00621167" w:rsidRDefault="00621167" w:rsidP="00621167">
      <w:pPr>
        <w:rPr>
          <w:rFonts w:ascii="Calibri" w:hAnsi="Calibri" w:cs="Times New Roman"/>
          <w:color w:val="000000"/>
          <w:sz w:val="28"/>
          <w:szCs w:val="28"/>
          <w:lang w:eastAsia="sv-SE"/>
        </w:rPr>
      </w:pPr>
      <w:r w:rsidRPr="00621167">
        <w:rPr>
          <w:rFonts w:ascii="Calibri" w:hAnsi="Calibri" w:cs="Times New Roman"/>
          <w:color w:val="000000"/>
          <w:sz w:val="28"/>
          <w:szCs w:val="28"/>
          <w:lang w:eastAsia="sv-SE"/>
        </w:rPr>
        <w:t>Vid öppning så hämtar ni ryggsäcken med lotterna i spelhörnan (förbutiken). Lottbordet är redan framställt när ni kommer och det hittar ni mittemot kassorna, till höger om serveringen. En lathund kommer att finnas med i ryggsäcken samt plasthandskar och handsprit för att tänka på hygienen.</w:t>
      </w:r>
      <w:r w:rsidRPr="00926181">
        <w:rPr>
          <w:rFonts w:ascii="Calibri" w:hAnsi="Calibri" w:cs="Times New Roman"/>
          <w:color w:val="000000"/>
          <w:sz w:val="28"/>
          <w:szCs w:val="28"/>
          <w:lang w:eastAsia="sv-SE"/>
        </w:rPr>
        <w:t> </w:t>
      </w:r>
    </w:p>
    <w:p w14:paraId="393221AB" w14:textId="77777777" w:rsidR="00621167" w:rsidRPr="00621167" w:rsidRDefault="00621167" w:rsidP="00621167">
      <w:pPr>
        <w:rPr>
          <w:rFonts w:ascii="Calibri" w:hAnsi="Calibri" w:cs="Times New Roman"/>
          <w:color w:val="000000"/>
          <w:sz w:val="28"/>
          <w:szCs w:val="28"/>
          <w:lang w:eastAsia="sv-SE"/>
        </w:rPr>
      </w:pPr>
      <w:r w:rsidRPr="00621167">
        <w:rPr>
          <w:rFonts w:ascii="Calibri" w:hAnsi="Calibri" w:cs="Times New Roman"/>
          <w:color w:val="000000"/>
          <w:sz w:val="28"/>
          <w:szCs w:val="28"/>
          <w:lang w:eastAsia="sv-SE"/>
        </w:rPr>
        <w:t> </w:t>
      </w:r>
    </w:p>
    <w:p w14:paraId="53426739" w14:textId="77777777" w:rsidR="00835E22" w:rsidRPr="00926181" w:rsidRDefault="00926181">
      <w:pPr>
        <w:rPr>
          <w:sz w:val="28"/>
          <w:szCs w:val="28"/>
        </w:rPr>
      </w:pPr>
      <w:bookmarkStart w:id="0" w:name="_GoBack"/>
      <w:bookmarkEnd w:id="0"/>
    </w:p>
    <w:sectPr w:rsidR="00835E22" w:rsidRPr="00926181" w:rsidSect="00FB17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67"/>
    <w:rsid w:val="00621167"/>
    <w:rsid w:val="00926181"/>
    <w:rsid w:val="00A1318D"/>
    <w:rsid w:val="00FB17A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B3C2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62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547</Characters>
  <Application>Microsoft Macintosh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Fredriksson</dc:creator>
  <cp:keywords/>
  <dc:description/>
  <cp:lastModifiedBy>Karin Fredriksson</cp:lastModifiedBy>
  <cp:revision>1</cp:revision>
  <dcterms:created xsi:type="dcterms:W3CDTF">2020-08-28T12:36:00Z</dcterms:created>
  <dcterms:modified xsi:type="dcterms:W3CDTF">2020-08-28T12:41:00Z</dcterms:modified>
</cp:coreProperties>
</file>