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0746" w14:textId="77777777" w:rsidR="00AD7F47" w:rsidRDefault="00AD7F47" w:rsidP="00AD7F47">
      <w:pPr>
        <w:pStyle w:val="Rubrik"/>
        <w:rPr>
          <w:b/>
          <w:bCs/>
          <w:sz w:val="44"/>
          <w:szCs w:val="44"/>
          <w:u w:val="single"/>
        </w:rPr>
      </w:pPr>
    </w:p>
    <w:p w14:paraId="1002B315" w14:textId="01D3F3C0" w:rsidR="00ED1574" w:rsidRPr="00F042C6" w:rsidRDefault="00F042C6" w:rsidP="00AD7F47">
      <w:pPr>
        <w:pStyle w:val="Rubrik"/>
        <w:rPr>
          <w:b/>
          <w:bCs/>
          <w:sz w:val="44"/>
          <w:szCs w:val="44"/>
          <w:u w:val="single"/>
        </w:rPr>
      </w:pPr>
      <w:r w:rsidRPr="00F042C6">
        <w:rPr>
          <w:b/>
          <w:bCs/>
          <w:sz w:val="44"/>
          <w:szCs w:val="44"/>
          <w:u w:val="single"/>
        </w:rPr>
        <w:t>Värdegrund för tränare och ledare</w:t>
      </w:r>
      <w:r w:rsidR="00AD7F47">
        <w:rPr>
          <w:b/>
          <w:bCs/>
          <w:sz w:val="44"/>
          <w:szCs w:val="44"/>
          <w:u w:val="single"/>
        </w:rPr>
        <w:t xml:space="preserve"> F12-14:</w:t>
      </w:r>
    </w:p>
    <w:p w14:paraId="52172514" w14:textId="77777777" w:rsidR="00F042C6" w:rsidRDefault="00F042C6"/>
    <w:p w14:paraId="71EA03EE" w14:textId="48D4628E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Motiverande förhållningssätt</w:t>
      </w:r>
    </w:p>
    <w:p w14:paraId="2050589A" w14:textId="7FA1F1CD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Försöka se varje individ i laget</w:t>
      </w:r>
    </w:p>
    <w:p w14:paraId="0C4365F9" w14:textId="32575C02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Fånga upp avvikelser i beteende</w:t>
      </w:r>
    </w:p>
    <w:p w14:paraId="094AA1CC" w14:textId="5D004AAC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Enskilda samtal med barnet vid behov</w:t>
      </w:r>
    </w:p>
    <w:p w14:paraId="273BCAA0" w14:textId="5E5F305A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 xml:space="preserve">Ta upp </w:t>
      </w:r>
      <w:proofErr w:type="spellStart"/>
      <w:r w:rsidR="00AD7F47" w:rsidRPr="00AD7F47">
        <w:rPr>
          <w:sz w:val="28"/>
          <w:szCs w:val="28"/>
        </w:rPr>
        <w:t>ev</w:t>
      </w:r>
      <w:proofErr w:type="spellEnd"/>
      <w:r w:rsidR="00AD7F47" w:rsidRPr="00AD7F47">
        <w:rPr>
          <w:sz w:val="28"/>
          <w:szCs w:val="28"/>
        </w:rPr>
        <w:t xml:space="preserve"> </w:t>
      </w:r>
      <w:r w:rsidR="00AD7F47">
        <w:rPr>
          <w:sz w:val="28"/>
          <w:szCs w:val="28"/>
        </w:rPr>
        <w:t xml:space="preserve">återkommande </w:t>
      </w:r>
      <w:r w:rsidRPr="00AD7F47">
        <w:rPr>
          <w:sz w:val="28"/>
          <w:szCs w:val="28"/>
        </w:rPr>
        <w:t>problem med barnets föräldrar</w:t>
      </w:r>
    </w:p>
    <w:p w14:paraId="490FE19E" w14:textId="25E1B92D" w:rsidR="00F042C6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Vara tydliga med lagets trivselregler</w:t>
      </w:r>
    </w:p>
    <w:p w14:paraId="0D8BF176" w14:textId="3107B5AF" w:rsidR="00AD7F47" w:rsidRPr="00AD7F47" w:rsidRDefault="00AD7F47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Skriva på trivselregler</w:t>
      </w:r>
    </w:p>
    <w:p w14:paraId="4244369F" w14:textId="17C20126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Hjälpas åt att sätta gränser</w:t>
      </w:r>
    </w:p>
    <w:p w14:paraId="50F0267E" w14:textId="32A02BC6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 xml:space="preserve">Reflektera kring sina egna </w:t>
      </w:r>
      <w:r w:rsidR="00AD7F47">
        <w:rPr>
          <w:sz w:val="28"/>
          <w:szCs w:val="28"/>
        </w:rPr>
        <w:t>begränsningar</w:t>
      </w:r>
    </w:p>
    <w:p w14:paraId="32C84FC3" w14:textId="5E2C9132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Påtala direkt när någon gör något som bryter mot trivselreglerna</w:t>
      </w:r>
    </w:p>
    <w:p w14:paraId="7F3815C3" w14:textId="2CC949F5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Säg ifrån vänligt men bestämt</w:t>
      </w:r>
    </w:p>
    <w:p w14:paraId="10AC519B" w14:textId="6570C7EA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Ta upp problem med varandra</w:t>
      </w:r>
    </w:p>
    <w:p w14:paraId="7D71AD57" w14:textId="1B46CFB9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Förstärk när barnen försöker eller gör rätt</w:t>
      </w:r>
    </w:p>
    <w:p w14:paraId="1DB6B250" w14:textId="63630304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Uppmuntra försök</w:t>
      </w:r>
    </w:p>
    <w:p w14:paraId="4E46024E" w14:textId="3FDC0CC1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Det ska vara ok att misslyckas</w:t>
      </w:r>
    </w:p>
    <w:p w14:paraId="3820CC1E" w14:textId="4A0C1BA1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Träningar och matcher ska genomsyras av en bra stämning</w:t>
      </w:r>
    </w:p>
    <w:p w14:paraId="2ACFC750" w14:textId="4EB365E6" w:rsidR="00F042C6" w:rsidRPr="00AD7F47" w:rsidRDefault="00F042C6" w:rsidP="00F042C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7F47">
        <w:rPr>
          <w:sz w:val="28"/>
          <w:szCs w:val="28"/>
        </w:rPr>
        <w:t>Vi tränare och ledare gör miljön motiverande och utvecklande för barnen och</w:t>
      </w:r>
      <w:r w:rsidR="00AD7F47">
        <w:rPr>
          <w:sz w:val="28"/>
          <w:szCs w:val="28"/>
        </w:rPr>
        <w:t xml:space="preserve"> för</w:t>
      </w:r>
      <w:r w:rsidRPr="00AD7F47">
        <w:rPr>
          <w:sz w:val="28"/>
          <w:szCs w:val="28"/>
        </w:rPr>
        <w:t xml:space="preserve"> varandra</w:t>
      </w:r>
    </w:p>
    <w:sectPr w:rsidR="00F042C6" w:rsidRPr="00AD7F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47B8" w14:textId="77777777" w:rsidR="00F042C6" w:rsidRDefault="00F042C6" w:rsidP="00F042C6">
      <w:pPr>
        <w:spacing w:after="0" w:line="240" w:lineRule="auto"/>
      </w:pPr>
      <w:r>
        <w:separator/>
      </w:r>
    </w:p>
  </w:endnote>
  <w:endnote w:type="continuationSeparator" w:id="0">
    <w:p w14:paraId="7DF693A3" w14:textId="77777777" w:rsidR="00F042C6" w:rsidRDefault="00F042C6" w:rsidP="00F0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2252" w14:textId="77777777" w:rsidR="00F042C6" w:rsidRDefault="00F042C6" w:rsidP="00F042C6">
      <w:pPr>
        <w:spacing w:after="0" w:line="240" w:lineRule="auto"/>
      </w:pPr>
      <w:r>
        <w:separator/>
      </w:r>
    </w:p>
  </w:footnote>
  <w:footnote w:type="continuationSeparator" w:id="0">
    <w:p w14:paraId="3F8F1451" w14:textId="77777777" w:rsidR="00F042C6" w:rsidRDefault="00F042C6" w:rsidP="00F0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4847" w14:textId="02C8D25F" w:rsidR="00F042C6" w:rsidRDefault="00F042C6" w:rsidP="00F042C6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D3B265B" wp14:editId="3A3FF950">
          <wp:extent cx="1609725" cy="1599685"/>
          <wp:effectExtent l="0" t="0" r="0" b="635"/>
          <wp:docPr id="1" name="Bildobjekt 1" descr="BK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453" cy="1650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10037"/>
    <w:multiLevelType w:val="hybridMultilevel"/>
    <w:tmpl w:val="ECB6A86A"/>
    <w:lvl w:ilvl="0" w:tplc="D78E2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0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C6"/>
    <w:rsid w:val="00AD7F47"/>
    <w:rsid w:val="00ED1574"/>
    <w:rsid w:val="00F0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B9DB"/>
  <w15:chartTrackingRefBased/>
  <w15:docId w15:val="{4F5B41BE-1231-4474-8B0B-712741CB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42C6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F042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04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42C6"/>
  </w:style>
  <w:style w:type="paragraph" w:styleId="Sidfot">
    <w:name w:val="footer"/>
    <w:basedOn w:val="Normal"/>
    <w:link w:val="SidfotChar"/>
    <w:uiPriority w:val="99"/>
    <w:unhideWhenUsed/>
    <w:rsid w:val="00F04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Svenson Blohm</dc:creator>
  <cp:keywords/>
  <dc:description/>
  <cp:lastModifiedBy>Johan Svenson Blohm</cp:lastModifiedBy>
  <cp:revision>1</cp:revision>
  <dcterms:created xsi:type="dcterms:W3CDTF">2024-04-09T11:38:00Z</dcterms:created>
  <dcterms:modified xsi:type="dcterms:W3CDTF">2024-04-09T11:52:00Z</dcterms:modified>
</cp:coreProperties>
</file>