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A0EE" w14:textId="77777777" w:rsidR="00DB08A9" w:rsidRPr="006010BA" w:rsidRDefault="00DB08A9">
      <w:pPr>
        <w:rPr>
          <w:b/>
          <w:bCs/>
        </w:rPr>
      </w:pPr>
      <w:r w:rsidRPr="006010BA">
        <w:rPr>
          <w:b/>
          <w:bCs/>
        </w:rPr>
        <w:t>Föräldramöte inför Prag sommaren 2025</w:t>
      </w:r>
    </w:p>
    <w:p w14:paraId="7A719419" w14:textId="2E268FDA" w:rsidR="00E568F0" w:rsidRDefault="00DB08A9">
      <w:r>
        <w:t xml:space="preserve">Mötesanteckningar </w:t>
      </w:r>
      <w:r w:rsidR="006010BA">
        <w:t>från 28/1 2025.</w:t>
      </w:r>
    </w:p>
    <w:p w14:paraId="793B9020" w14:textId="6C1F37B7" w:rsidR="00DB08A9" w:rsidRDefault="00DB08A9">
      <w:r>
        <w:t>Tränarna presenterar vårens plan.</w:t>
      </w:r>
    </w:p>
    <w:p w14:paraId="6F2716E9" w14:textId="04CF468F" w:rsidR="00DB08A9" w:rsidRDefault="00DB08A9">
      <w:r>
        <w:t xml:space="preserve">Seriespel, 2 cuper på hemmaplan. Kallelse går ut för att se vilka som kan delta. Vi kommer att spela MUC Mölndals ungdoms cup med 2 lag och GFF Göteborg </w:t>
      </w:r>
      <w:proofErr w:type="spellStart"/>
      <w:r>
        <w:t>Floorball</w:t>
      </w:r>
      <w:proofErr w:type="spellEnd"/>
      <w:r>
        <w:t xml:space="preserve"> festival med 1 lag. </w:t>
      </w:r>
      <w:r w:rsidRPr="000D3FFC">
        <w:rPr>
          <w:b/>
          <w:bCs/>
        </w:rPr>
        <w:t>Samtliga spelare kallas till båda cuperna.</w:t>
      </w:r>
      <w:r>
        <w:t xml:space="preserve"> </w:t>
      </w:r>
    </w:p>
    <w:p w14:paraId="0E2B81E7" w14:textId="255F3007" w:rsidR="00DB08A9" w:rsidRDefault="00DB08A9">
      <w:r>
        <w:t xml:space="preserve">I Prag har vi anmält 2 lag för att tjejerna ska få spela så mycket som möjligt. Lagen delas upp utifrån träningsnärvaro, spelarutveckling och position på samma sätt som vi gör idag i seriespelet. </w:t>
      </w:r>
    </w:p>
    <w:p w14:paraId="634833FD" w14:textId="5F11C4D7" w:rsidR="006010BA" w:rsidRDefault="006010BA">
      <w:r>
        <w:t xml:space="preserve">Samtliga spelare kommer att resa ner till Prag. </w:t>
      </w:r>
    </w:p>
    <w:p w14:paraId="69B2EABA" w14:textId="4133EDB6" w:rsidR="00DB08A9" w:rsidRDefault="00DB08A9">
      <w:r>
        <w:t xml:space="preserve">Annas dotter Eja som ibland deltar på träningarna och som är aktiv innebandyspelare kommer att gå in som tränare/coach under Prag. </w:t>
      </w:r>
    </w:p>
    <w:p w14:paraId="47F4A27C" w14:textId="33753603" w:rsidR="00DB08A9" w:rsidRDefault="00DB08A9">
      <w:r>
        <w:t xml:space="preserve">Viktiga förberedelser för våren är att alla spelare behöver förberedas att klara av att spela vartannat byte i 2x15 minuter. Lite tuffare än hur vi brukar spela i seriespelet. Det kan innebära att man behöver </w:t>
      </w:r>
      <w:proofErr w:type="spellStart"/>
      <w:r>
        <w:t>fysträna</w:t>
      </w:r>
      <w:proofErr w:type="spellEnd"/>
      <w:r>
        <w:t xml:space="preserve"> lite extra hemma med en joggingrunda</w:t>
      </w:r>
      <w:r w:rsidR="00917946">
        <w:t xml:space="preserve"> eller liknande</w:t>
      </w:r>
      <w:r>
        <w:t xml:space="preserve">. </w:t>
      </w:r>
    </w:p>
    <w:p w14:paraId="603050F7" w14:textId="483FC2D2" w:rsidR="00DB08A9" w:rsidRDefault="00DB08A9">
      <w:r>
        <w:t xml:space="preserve">I Prag kommer vi att bo på </w:t>
      </w:r>
      <w:proofErr w:type="spellStart"/>
      <w:r>
        <w:t>Hotel</w:t>
      </w:r>
      <w:proofErr w:type="spellEnd"/>
      <w:r w:rsidR="00353B65">
        <w:t xml:space="preserve"> </w:t>
      </w:r>
      <w:proofErr w:type="spellStart"/>
      <w:r w:rsidR="00353B65" w:rsidRPr="00353B65">
        <w:t>Olšanka</w:t>
      </w:r>
      <w:proofErr w:type="spellEnd"/>
      <w:r w:rsidR="00677507">
        <w:t xml:space="preserve">, </w:t>
      </w:r>
      <w:hyperlink r:id="rId4" w:history="1">
        <w:r w:rsidR="00677507" w:rsidRPr="00677507">
          <w:rPr>
            <w:rStyle w:val="Hyperlnk"/>
            <w:b/>
            <w:bCs/>
          </w:rPr>
          <w:t>https://www.hotelolsanka.cz/en/</w:t>
        </w:r>
      </w:hyperlink>
      <w:r w:rsidRPr="00353B65">
        <w:t>.</w:t>
      </w:r>
      <w:r>
        <w:t xml:space="preserve"> Spelarna kommer att sova i 3 eller </w:t>
      </w:r>
      <w:proofErr w:type="gramStart"/>
      <w:r>
        <w:t>flerbäddsrum .</w:t>
      </w:r>
      <w:proofErr w:type="gramEnd"/>
      <w:r>
        <w:t xml:space="preserve"> Vi kommer att ta in önskemål om vem man önskar bo med</w:t>
      </w:r>
      <w:r w:rsidR="00B71EA7">
        <w:t>. M</w:t>
      </w:r>
      <w:r>
        <w:t xml:space="preserve">an </w:t>
      </w:r>
      <w:r w:rsidR="00B71EA7">
        <w:t xml:space="preserve">kommer att </w:t>
      </w:r>
      <w:r>
        <w:t>få önska 2 kompisar</w:t>
      </w:r>
      <w:r w:rsidR="00B71EA7">
        <w:t xml:space="preserve"> i sitt val, då räknar vi med att vi kan </w:t>
      </w:r>
      <w:r>
        <w:t xml:space="preserve">möjliggöra minst en kompis. </w:t>
      </w:r>
    </w:p>
    <w:p w14:paraId="7B2CEBF2" w14:textId="1ADCE5ED" w:rsidR="006010BA" w:rsidRDefault="006010BA">
      <w:r>
        <w:t>Preliminär resplan</w:t>
      </w:r>
    </w:p>
    <w:p w14:paraId="37AACF04" w14:textId="77777777" w:rsidR="006010BA" w:rsidRPr="006010BA" w:rsidRDefault="006010BA" w:rsidP="006010BA">
      <w:r w:rsidRPr="006010BA">
        <w:rPr>
          <w:b/>
          <w:bCs/>
        </w:rPr>
        <w:t>Schema</w:t>
      </w:r>
    </w:p>
    <w:p w14:paraId="2ED49775" w14:textId="77777777" w:rsidR="006010BA" w:rsidRPr="006010BA" w:rsidRDefault="006010BA" w:rsidP="006010BA">
      <w:r w:rsidRPr="006010BA">
        <w:rPr>
          <w:b/>
          <w:bCs/>
        </w:rPr>
        <w:t>Måndag 7 juli </w:t>
      </w:r>
    </w:p>
    <w:p w14:paraId="2CC33687" w14:textId="77777777" w:rsidR="006010BA" w:rsidRPr="006010BA" w:rsidRDefault="006010BA" w:rsidP="006010BA">
      <w:r w:rsidRPr="006010BA">
        <w:t>Avresa från Sverige på eftermiddagen för bussgrupper.</w:t>
      </w:r>
    </w:p>
    <w:p w14:paraId="580F9668" w14:textId="77777777" w:rsidR="006010BA" w:rsidRPr="006010BA" w:rsidRDefault="006010BA" w:rsidP="006010BA">
      <w:r w:rsidRPr="006010BA">
        <w:rPr>
          <w:b/>
          <w:bCs/>
        </w:rPr>
        <w:t>Tisdag 8 juli</w:t>
      </w:r>
    </w:p>
    <w:p w14:paraId="690A0AEA" w14:textId="77777777" w:rsidR="006010BA" w:rsidRPr="006010BA" w:rsidRDefault="006010BA" w:rsidP="006010BA">
      <w:r w:rsidRPr="006010BA">
        <w:t>Ankomst till Prag under dagen. Incheckning och information. </w:t>
      </w:r>
    </w:p>
    <w:p w14:paraId="4151ABDE" w14:textId="77777777" w:rsidR="006010BA" w:rsidRPr="006010BA" w:rsidRDefault="006010BA" w:rsidP="006010BA">
      <w:r w:rsidRPr="006010BA">
        <w:t>Möjlighet till eventuell träning eller träningsmatch.</w:t>
      </w:r>
    </w:p>
    <w:p w14:paraId="753B3CF6" w14:textId="77777777" w:rsidR="006010BA" w:rsidRPr="006010BA" w:rsidRDefault="006010BA" w:rsidP="006010BA">
      <w:r w:rsidRPr="006010BA">
        <w:rPr>
          <w:b/>
          <w:bCs/>
        </w:rPr>
        <w:t>Onsdag 9 juli - Fredag 11 juli</w:t>
      </w:r>
    </w:p>
    <w:p w14:paraId="7C9E96FC" w14:textId="77777777" w:rsidR="006010BA" w:rsidRPr="006010BA" w:rsidRDefault="006010BA" w:rsidP="006010BA">
      <w:r w:rsidRPr="006010BA">
        <w:t>Gruppspel och starten av slutspel. Fritt program på kvällen.</w:t>
      </w:r>
    </w:p>
    <w:p w14:paraId="6B1337DB" w14:textId="77777777" w:rsidR="006010BA" w:rsidRPr="006010BA" w:rsidRDefault="006010BA" w:rsidP="006010BA">
      <w:r w:rsidRPr="006010BA">
        <w:rPr>
          <w:b/>
          <w:bCs/>
        </w:rPr>
        <w:t>Lördag 12 juli</w:t>
      </w:r>
    </w:p>
    <w:p w14:paraId="5B52C591" w14:textId="77777777" w:rsidR="006010BA" w:rsidRPr="006010BA" w:rsidRDefault="006010BA" w:rsidP="006010BA">
      <w:r w:rsidRPr="006010BA">
        <w:t>Slutspel och finaler under dagen. Strafftävling vid finalarenan</w:t>
      </w:r>
    </w:p>
    <w:p w14:paraId="11723301" w14:textId="77777777" w:rsidR="006010BA" w:rsidRPr="006010BA" w:rsidRDefault="006010BA" w:rsidP="006010BA">
      <w:r w:rsidRPr="006010BA">
        <w:t>09.00-17.00. Hemresa under kvällen vid bussalternativ.</w:t>
      </w:r>
    </w:p>
    <w:p w14:paraId="651B7358" w14:textId="77777777" w:rsidR="006010BA" w:rsidRPr="006010BA" w:rsidRDefault="006010BA" w:rsidP="006010BA">
      <w:r w:rsidRPr="006010BA">
        <w:rPr>
          <w:b/>
          <w:bCs/>
        </w:rPr>
        <w:t>Söndag 13 juli</w:t>
      </w:r>
    </w:p>
    <w:p w14:paraId="6924E9D5" w14:textId="77777777" w:rsidR="006010BA" w:rsidRPr="006010BA" w:rsidRDefault="006010BA" w:rsidP="006010BA">
      <w:r w:rsidRPr="006010BA">
        <w:t>Hemkomst till Sverige under eftermiddagen för bussgrupper</w:t>
      </w:r>
    </w:p>
    <w:p w14:paraId="26628E0C" w14:textId="77777777" w:rsidR="006010BA" w:rsidRDefault="006010BA"/>
    <w:p w14:paraId="46525128" w14:textId="432454C4" w:rsidR="00DB08A9" w:rsidRDefault="00DB08A9">
      <w:r>
        <w:lastRenderedPageBreak/>
        <w:t xml:space="preserve">På mötet beslutas det att vi avstår från halvpension på hotellet då det är oklart om var i Prag vi befinner oss när det är dags att äta då det är avhängigt av lottning i cupen. Alltså behöver spelarna ha med sig fickpengar för 2 måltider per dag. Frukost serveras på hotellet. </w:t>
      </w:r>
    </w:p>
    <w:p w14:paraId="60F3DDFF" w14:textId="4DF50F94" w:rsidR="00DB08A9" w:rsidRPr="00791440" w:rsidRDefault="00DB08A9">
      <w:pPr>
        <w:rPr>
          <w:b/>
          <w:bCs/>
        </w:rPr>
      </w:pPr>
      <w:r w:rsidRPr="00791440">
        <w:rPr>
          <w:b/>
          <w:bCs/>
        </w:rPr>
        <w:t>Redovisning av ekonomin</w:t>
      </w:r>
      <w:r w:rsidR="006010BA" w:rsidRPr="00791440">
        <w:rPr>
          <w:b/>
          <w:bCs/>
        </w:rPr>
        <w:t xml:space="preserve"> av Barbara. </w:t>
      </w:r>
      <w:r w:rsidRPr="00791440">
        <w:rPr>
          <w:b/>
          <w:bCs/>
        </w:rPr>
        <w:t xml:space="preserve"> </w:t>
      </w:r>
    </w:p>
    <w:p w14:paraId="2AB47201" w14:textId="6E671715" w:rsidR="00DB08A9" w:rsidRDefault="00DB08A9">
      <w:r>
        <w:t xml:space="preserve">Det saknas ca </w:t>
      </w:r>
      <w:r w:rsidR="00391A1A">
        <w:t xml:space="preserve">10 </w:t>
      </w:r>
      <w:r>
        <w:t>000 kr. Beslut efter en del försäljningsförlag</w:t>
      </w:r>
      <w:r w:rsidR="00C56406">
        <w:t xml:space="preserve"> är</w:t>
      </w:r>
      <w:r>
        <w:t xml:space="preserve"> att samtliga spelare betalar in ytterligare 500 kr till lagkassa. </w:t>
      </w:r>
      <w:proofErr w:type="spellStart"/>
      <w:r>
        <w:t>Swish</w:t>
      </w:r>
      <w:proofErr w:type="spellEnd"/>
      <w:r>
        <w:t xml:space="preserve"> </w:t>
      </w:r>
      <w:r w:rsidR="008D2B91">
        <w:t xml:space="preserve">sker </w:t>
      </w:r>
      <w:r>
        <w:t xml:space="preserve">till Barbara Tichy </w:t>
      </w:r>
      <w:proofErr w:type="gramStart"/>
      <w:r w:rsidR="0044289D">
        <w:t>0760782532</w:t>
      </w:r>
      <w:r w:rsidR="005549F9">
        <w:t xml:space="preserve">, </w:t>
      </w:r>
      <w:r>
        <w:t xml:space="preserve"> Skriv</w:t>
      </w:r>
      <w:proofErr w:type="gramEnd"/>
      <w:r>
        <w:t xml:space="preserve"> Prag och spelarens namn i kommentaren. </w:t>
      </w:r>
    </w:p>
    <w:p w14:paraId="670122E8" w14:textId="3454996C" w:rsidR="00DB08A9" w:rsidRPr="008D2B91" w:rsidRDefault="00DB08A9">
      <w:pPr>
        <w:rPr>
          <w:b/>
          <w:bCs/>
        </w:rPr>
      </w:pPr>
      <w:r w:rsidRPr="008D2B91">
        <w:rPr>
          <w:b/>
          <w:bCs/>
        </w:rPr>
        <w:t xml:space="preserve">Inga mer försäljningar behövs. </w:t>
      </w:r>
    </w:p>
    <w:p w14:paraId="2228E02F" w14:textId="37A25ED8" w:rsidR="00DB08A9" w:rsidRDefault="00DB08A9">
      <w:r>
        <w:t xml:space="preserve">Beslut om att starta en föräldrachatt </w:t>
      </w:r>
      <w:r w:rsidR="006010BA">
        <w:t xml:space="preserve">kring Prag för de som planerar att resa ner och för att ha kontakt på plats. </w:t>
      </w:r>
      <w:proofErr w:type="spellStart"/>
      <w:r w:rsidR="008D2B91">
        <w:t>Wildahs</w:t>
      </w:r>
      <w:proofErr w:type="spellEnd"/>
      <w:r w:rsidR="008D2B91">
        <w:t xml:space="preserve"> mamma Maria kommer att bjuda in till en grupp under våren. </w:t>
      </w:r>
      <w:r w:rsidR="006010BA">
        <w:t xml:space="preserve"> </w:t>
      </w:r>
    </w:p>
    <w:p w14:paraId="2ACB5A6E" w14:textId="2A3FB7C1" w:rsidR="006010BA" w:rsidRDefault="006010BA">
      <w:r>
        <w:t xml:space="preserve">Vi kommer fortlöpande att skicka ut information via nyheter på laget.se under våren för det som behöver förberedas inför vår gemensamma resa. </w:t>
      </w:r>
    </w:p>
    <w:p w14:paraId="252DB321" w14:textId="2FAFBD2E" w:rsidR="006010BA" w:rsidRDefault="006010BA"/>
    <w:p w14:paraId="0BF10D2E" w14:textId="77777777" w:rsidR="006010BA" w:rsidRDefault="006010BA"/>
    <w:sectPr w:rsidR="0060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A9"/>
    <w:rsid w:val="000D3FFC"/>
    <w:rsid w:val="00165F85"/>
    <w:rsid w:val="00353B65"/>
    <w:rsid w:val="00391A1A"/>
    <w:rsid w:val="0044289D"/>
    <w:rsid w:val="00496941"/>
    <w:rsid w:val="005549F9"/>
    <w:rsid w:val="006010BA"/>
    <w:rsid w:val="00677507"/>
    <w:rsid w:val="00791440"/>
    <w:rsid w:val="008D2B91"/>
    <w:rsid w:val="00914D8D"/>
    <w:rsid w:val="00917946"/>
    <w:rsid w:val="00A55F11"/>
    <w:rsid w:val="00B71EA7"/>
    <w:rsid w:val="00C56406"/>
    <w:rsid w:val="00D76EDC"/>
    <w:rsid w:val="00DB08A9"/>
    <w:rsid w:val="00E568F0"/>
    <w:rsid w:val="00EB0028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B3B6"/>
  <w15:chartTrackingRefBased/>
  <w15:docId w15:val="{69563E64-C24F-4F8E-A468-2E1DE118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B0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B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B0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B0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B0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B0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B0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B0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B0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B0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B0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B0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B08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B08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B08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B08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B08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B08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B0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B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B0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B0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B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B08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B08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B08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B0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B08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B08A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7750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77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telolsanka.cz/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Mårtén</dc:creator>
  <cp:keywords/>
  <dc:description/>
  <cp:lastModifiedBy>Anna Mårtén</cp:lastModifiedBy>
  <cp:revision>2</cp:revision>
  <dcterms:created xsi:type="dcterms:W3CDTF">2025-01-30T07:27:00Z</dcterms:created>
  <dcterms:modified xsi:type="dcterms:W3CDTF">2025-01-30T07:27:00Z</dcterms:modified>
</cp:coreProperties>
</file>