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78AB" w14:textId="0A19CEE6" w:rsidR="00165D5D" w:rsidRPr="009D194F" w:rsidRDefault="00541336">
      <w:pPr>
        <w:rPr>
          <w:rFonts w:ascii="Tahoma" w:hAnsi="Tahoma" w:cs="Tahoma"/>
          <w:sz w:val="68"/>
          <w:szCs w:val="68"/>
        </w:rPr>
      </w:pPr>
      <w:r>
        <w:rPr>
          <w:rFonts w:ascii="Tahoma" w:hAnsi="Tahoma" w:cs="Tahoma"/>
          <w:noProof/>
          <w:sz w:val="68"/>
          <w:szCs w:val="68"/>
        </w:rPr>
        <w:drawing>
          <wp:anchor distT="0" distB="0" distL="114300" distR="114300" simplePos="0" relativeHeight="251659264" behindDoc="1" locked="0" layoutInCell="1" allowOverlap="1" wp14:anchorId="5DE5DB1D" wp14:editId="5613CAAA">
            <wp:simplePos x="0" y="0"/>
            <wp:positionH relativeFrom="column">
              <wp:posOffset>-528320</wp:posOffset>
            </wp:positionH>
            <wp:positionV relativeFrom="paragraph">
              <wp:posOffset>0</wp:posOffset>
            </wp:positionV>
            <wp:extent cx="1076325" cy="571500"/>
            <wp:effectExtent l="0" t="0" r="9525" b="0"/>
            <wp:wrapTight wrapText="bothSides">
              <wp:wrapPolygon edited="0">
                <wp:start x="6881" y="0"/>
                <wp:lineTo x="0" y="2160"/>
                <wp:lineTo x="0" y="8640"/>
                <wp:lineTo x="4970" y="11520"/>
                <wp:lineTo x="4970" y="20880"/>
                <wp:lineTo x="17204" y="20880"/>
                <wp:lineTo x="17968" y="11520"/>
                <wp:lineTo x="21409" y="7920"/>
                <wp:lineTo x="21409" y="2160"/>
                <wp:lineTo x="14527" y="0"/>
                <wp:lineTo x="6881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erbycu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6D7" w:rsidRPr="009D194F">
        <w:rPr>
          <w:rFonts w:ascii="Tahoma" w:hAnsi="Tahoma" w:cs="Tahoma"/>
          <w:noProof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5052C182" wp14:editId="11D68BB2">
            <wp:simplePos x="0" y="0"/>
            <wp:positionH relativeFrom="page">
              <wp:align>right</wp:align>
            </wp:positionH>
            <wp:positionV relativeFrom="paragraph">
              <wp:posOffset>266820</wp:posOffset>
            </wp:positionV>
            <wp:extent cx="1310640" cy="1310640"/>
            <wp:effectExtent l="266700" t="266700" r="194310" b="270510"/>
            <wp:wrapTight wrapText="bothSides">
              <wp:wrapPolygon edited="0">
                <wp:start x="-642" y="282"/>
                <wp:lineTo x="-3718" y="2458"/>
                <wp:lineTo x="-816" y="6558"/>
                <wp:lineTo x="-3635" y="8553"/>
                <wp:lineTo x="-734" y="12654"/>
                <wp:lineTo x="-3553" y="14648"/>
                <wp:lineTo x="-652" y="18749"/>
                <wp:lineTo x="-1677" y="19474"/>
                <wp:lineTo x="-770" y="20756"/>
                <wp:lineTo x="3531" y="21943"/>
                <wp:lineTo x="20867" y="21984"/>
                <wp:lineTo x="21892" y="21258"/>
                <wp:lineTo x="21902" y="2791"/>
                <wp:lineTo x="18156" y="-328"/>
                <wp:lineTo x="16993" y="-1428"/>
                <wp:lineTo x="10460" y="-1421"/>
                <wp:lineTo x="9435" y="-695"/>
                <wp:lineTo x="6534" y="-4796"/>
                <wp:lineTo x="383" y="-444"/>
                <wp:lineTo x="-642" y="28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bo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895"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D6A">
        <w:rPr>
          <w:rFonts w:ascii="Tahoma" w:hAnsi="Tahoma" w:cs="Tahoma"/>
          <w:noProof/>
          <w:sz w:val="68"/>
          <w:szCs w:val="68"/>
        </w:rPr>
        <w:t>Bullerby</w:t>
      </w:r>
      <w:r w:rsidR="002906D7" w:rsidRPr="009D194F">
        <w:rPr>
          <w:rFonts w:ascii="Tahoma" w:hAnsi="Tahoma" w:cs="Tahoma"/>
          <w:sz w:val="68"/>
          <w:szCs w:val="68"/>
        </w:rPr>
        <w:t xml:space="preserve"> cup 2</w:t>
      </w:r>
      <w:r w:rsidR="002960EE">
        <w:rPr>
          <w:rFonts w:ascii="Tahoma" w:hAnsi="Tahoma" w:cs="Tahoma"/>
          <w:sz w:val="68"/>
          <w:szCs w:val="68"/>
        </w:rPr>
        <w:t>8</w:t>
      </w:r>
      <w:r w:rsidR="002906D7" w:rsidRPr="009D194F">
        <w:rPr>
          <w:rFonts w:ascii="Tahoma" w:hAnsi="Tahoma" w:cs="Tahoma"/>
          <w:sz w:val="68"/>
          <w:szCs w:val="68"/>
        </w:rPr>
        <w:t>-</w:t>
      </w:r>
      <w:r w:rsidR="002960EE">
        <w:rPr>
          <w:rFonts w:ascii="Tahoma" w:hAnsi="Tahoma" w:cs="Tahoma"/>
          <w:sz w:val="68"/>
          <w:szCs w:val="68"/>
        </w:rPr>
        <w:t>30</w:t>
      </w:r>
      <w:r w:rsidR="002906D7" w:rsidRPr="009D194F">
        <w:rPr>
          <w:rFonts w:ascii="Tahoma" w:hAnsi="Tahoma" w:cs="Tahoma"/>
          <w:sz w:val="68"/>
          <w:szCs w:val="68"/>
        </w:rPr>
        <w:t>/</w:t>
      </w:r>
      <w:r w:rsidR="00EE44B8">
        <w:rPr>
          <w:rFonts w:ascii="Tahoma" w:hAnsi="Tahoma" w:cs="Tahoma"/>
          <w:sz w:val="68"/>
          <w:szCs w:val="68"/>
        </w:rPr>
        <w:t>7</w:t>
      </w:r>
      <w:r w:rsidR="002906D7" w:rsidRPr="009D194F">
        <w:rPr>
          <w:rFonts w:ascii="Tahoma" w:hAnsi="Tahoma" w:cs="Tahoma"/>
          <w:sz w:val="68"/>
          <w:szCs w:val="68"/>
        </w:rPr>
        <w:t xml:space="preserve"> </w:t>
      </w:r>
    </w:p>
    <w:p w14:paraId="288D34BB" w14:textId="77777777" w:rsidR="00833D90" w:rsidRPr="00833D90" w:rsidRDefault="00961C91" w:rsidP="00833D90">
      <w:pPr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DAGAR</w:t>
      </w:r>
      <w:r w:rsidR="00833D90" w:rsidRPr="00833D90">
        <w:rPr>
          <w:rFonts w:ascii="Tahoma" w:hAnsi="Tahoma" w:cs="Tahoma"/>
          <w:sz w:val="30"/>
          <w:szCs w:val="30"/>
        </w:rPr>
        <w:t xml:space="preserve"> MED GLÄDJE, GEMENSKAP OCH FAIR PLAY!</w:t>
      </w:r>
    </w:p>
    <w:p w14:paraId="118BBFD5" w14:textId="7AD9AA14" w:rsidR="0010520F" w:rsidRDefault="00A33BA7" w:rsidP="0049355B">
      <w:pPr>
        <w:rPr>
          <w:rFonts w:ascii="Tahoma" w:hAnsi="Tahoma" w:cs="Tahoma"/>
          <w:sz w:val="26"/>
          <w:szCs w:val="26"/>
        </w:rPr>
      </w:pPr>
      <w:r w:rsidRPr="00F7737B">
        <w:rPr>
          <w:rFonts w:ascii="Tahoma" w:hAnsi="Tahoma" w:cs="Tahoma"/>
          <w:sz w:val="26"/>
          <w:szCs w:val="26"/>
        </w:rPr>
        <w:t>Cupen närmar sig</w:t>
      </w:r>
      <w:r w:rsidR="0051719D">
        <w:rPr>
          <w:rFonts w:ascii="Tahoma" w:hAnsi="Tahoma" w:cs="Tahoma"/>
          <w:sz w:val="26"/>
          <w:szCs w:val="26"/>
        </w:rPr>
        <w:t xml:space="preserve"> </w:t>
      </w:r>
      <w:r w:rsidRPr="00F7737B">
        <w:rPr>
          <w:rFonts w:ascii="Tahoma" w:hAnsi="Tahoma" w:cs="Tahoma"/>
          <w:sz w:val="26"/>
          <w:szCs w:val="26"/>
        </w:rPr>
        <w:t>och här kommer lite information kring den.</w:t>
      </w:r>
    </w:p>
    <w:p w14:paraId="5EED21A1" w14:textId="54431E4B" w:rsidR="0010520F" w:rsidRDefault="0010520F" w:rsidP="004935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Var och en ansvarar för sin egna transport till</w:t>
      </w:r>
      <w:r w:rsidR="00B2176F">
        <w:rPr>
          <w:rFonts w:ascii="Tahoma" w:hAnsi="Tahoma" w:cs="Tahoma"/>
          <w:sz w:val="26"/>
          <w:szCs w:val="26"/>
        </w:rPr>
        <w:t xml:space="preserve"> och från</w:t>
      </w:r>
      <w:r>
        <w:rPr>
          <w:rFonts w:ascii="Tahoma" w:hAnsi="Tahoma" w:cs="Tahoma"/>
          <w:sz w:val="26"/>
          <w:szCs w:val="26"/>
        </w:rPr>
        <w:t xml:space="preserve"> Vimmerby. </w:t>
      </w:r>
      <w:r w:rsidR="00B2176F">
        <w:rPr>
          <w:rFonts w:ascii="Tahoma" w:hAnsi="Tahoma" w:cs="Tahoma"/>
          <w:sz w:val="26"/>
          <w:szCs w:val="26"/>
        </w:rPr>
        <w:t>S</w:t>
      </w:r>
      <w:r>
        <w:rPr>
          <w:rFonts w:ascii="Tahoma" w:hAnsi="Tahoma" w:cs="Tahoma"/>
          <w:sz w:val="26"/>
          <w:szCs w:val="26"/>
        </w:rPr>
        <w:t>amåk gärna med varandra och</w:t>
      </w:r>
      <w:r w:rsidR="00B2176F">
        <w:rPr>
          <w:rFonts w:ascii="Tahoma" w:hAnsi="Tahoma" w:cs="Tahoma"/>
          <w:sz w:val="26"/>
          <w:szCs w:val="26"/>
        </w:rPr>
        <w:t xml:space="preserve"> förslagsvis</w:t>
      </w:r>
      <w:r>
        <w:rPr>
          <w:rFonts w:ascii="Tahoma" w:hAnsi="Tahoma" w:cs="Tahoma"/>
          <w:sz w:val="26"/>
          <w:szCs w:val="26"/>
        </w:rPr>
        <w:t xml:space="preserve"> </w:t>
      </w:r>
      <w:r w:rsidR="00B2176F">
        <w:rPr>
          <w:rFonts w:ascii="Tahoma" w:hAnsi="Tahoma" w:cs="Tahoma"/>
          <w:sz w:val="26"/>
          <w:szCs w:val="26"/>
        </w:rPr>
        <w:t>använd vår föräldragrupp för att samordna detta. (den med en bild på</w:t>
      </w:r>
      <w:r w:rsidR="00123C88">
        <w:rPr>
          <w:rFonts w:ascii="Tahoma" w:hAnsi="Tahoma" w:cs="Tahoma"/>
          <w:sz w:val="26"/>
          <w:szCs w:val="26"/>
        </w:rPr>
        <w:t xml:space="preserve"> ett</w:t>
      </w:r>
      <w:r w:rsidR="00B2176F">
        <w:rPr>
          <w:rFonts w:ascii="Tahoma" w:hAnsi="Tahoma" w:cs="Tahoma"/>
          <w:sz w:val="26"/>
          <w:szCs w:val="26"/>
        </w:rPr>
        <w:t xml:space="preserve"> päron i supertext appen)</w:t>
      </w:r>
    </w:p>
    <w:p w14:paraId="2066E13D" w14:textId="3E0E6FD2" w:rsidR="00B2176F" w:rsidRDefault="00B2176F" w:rsidP="0049355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Det är valfritt om man redan vill åka ner på onsdagen 27/7 och installera sig där vi ska bo eller om man vill ansluta samma dag som cupen börjar </w:t>
      </w:r>
      <w:r w:rsidR="003F16DE">
        <w:rPr>
          <w:rFonts w:ascii="Tahoma" w:hAnsi="Tahoma" w:cs="Tahoma"/>
          <w:sz w:val="26"/>
          <w:szCs w:val="26"/>
        </w:rPr>
        <w:t>torsdag</w:t>
      </w:r>
      <w:r>
        <w:rPr>
          <w:rFonts w:ascii="Tahoma" w:hAnsi="Tahoma" w:cs="Tahoma"/>
          <w:sz w:val="26"/>
          <w:szCs w:val="26"/>
        </w:rPr>
        <w:t xml:space="preserve"> 28/7. </w:t>
      </w:r>
      <w:r w:rsidR="00C75A6D">
        <w:rPr>
          <w:rFonts w:ascii="Tahoma" w:hAnsi="Tahoma" w:cs="Tahoma"/>
          <w:sz w:val="26"/>
          <w:szCs w:val="26"/>
        </w:rPr>
        <w:t>Vi tränare</w:t>
      </w:r>
      <w:r>
        <w:rPr>
          <w:rFonts w:ascii="Tahoma" w:hAnsi="Tahoma" w:cs="Tahoma"/>
          <w:sz w:val="26"/>
          <w:szCs w:val="26"/>
        </w:rPr>
        <w:t xml:space="preserve"> kommer åka ner på onsdagen 27/7 och dom som vill åka gemensamt med oss samlas på Furulid kl 15:30.</w:t>
      </w:r>
      <w:r w:rsidR="003F16DE">
        <w:rPr>
          <w:rFonts w:ascii="Tahoma" w:hAnsi="Tahoma" w:cs="Tahoma"/>
          <w:sz w:val="26"/>
          <w:szCs w:val="26"/>
        </w:rPr>
        <w:t xml:space="preserve"> Om man vill åka direkt så ses vi på Vimmerby gymnasium kl 17:00.</w:t>
      </w:r>
      <w:r>
        <w:rPr>
          <w:rFonts w:ascii="Tahoma" w:hAnsi="Tahoma" w:cs="Tahoma"/>
          <w:sz w:val="26"/>
          <w:szCs w:val="26"/>
        </w:rPr>
        <w:t xml:space="preserve"> </w:t>
      </w:r>
      <w:r w:rsidR="009C51BD">
        <w:rPr>
          <w:rFonts w:ascii="Tahoma" w:hAnsi="Tahoma" w:cs="Tahoma"/>
          <w:sz w:val="26"/>
          <w:szCs w:val="26"/>
        </w:rPr>
        <w:t xml:space="preserve">Det vore rolig om så många </w:t>
      </w:r>
      <w:r w:rsidR="003F16DE">
        <w:rPr>
          <w:rFonts w:ascii="Tahoma" w:hAnsi="Tahoma" w:cs="Tahoma"/>
          <w:sz w:val="26"/>
          <w:szCs w:val="26"/>
        </w:rPr>
        <w:t xml:space="preserve">spelare </w:t>
      </w:r>
      <w:r w:rsidR="009C51BD">
        <w:rPr>
          <w:rFonts w:ascii="Tahoma" w:hAnsi="Tahoma" w:cs="Tahoma"/>
          <w:sz w:val="26"/>
          <w:szCs w:val="26"/>
        </w:rPr>
        <w:t xml:space="preserve">som möjligt kan åka ner på onsdagen då vi tänkte gå ut och äta pizza på kvällen </w:t>
      </w:r>
      <w:r w:rsidR="00C75A6D">
        <w:rPr>
          <w:rFonts w:ascii="Tahoma" w:hAnsi="Tahoma" w:cs="Tahoma"/>
          <w:sz w:val="26"/>
          <w:szCs w:val="26"/>
        </w:rPr>
        <w:t xml:space="preserve">som vi bjuder på. </w:t>
      </w:r>
    </w:p>
    <w:p w14:paraId="15508D62" w14:textId="52958E62" w:rsidR="009E3DA2" w:rsidRDefault="009C51BD" w:rsidP="00C75A6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För er som väljer att åka på torsdagen 28/7 måste</w:t>
      </w:r>
      <w:r w:rsidR="00ED6754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 xml:space="preserve">vara på plats </w:t>
      </w:r>
      <w:r w:rsidRPr="00C75A6D">
        <w:rPr>
          <w:rFonts w:ascii="Tahoma" w:hAnsi="Tahoma" w:cs="Tahoma"/>
          <w:sz w:val="26"/>
          <w:szCs w:val="26"/>
          <w:u w:val="single"/>
        </w:rPr>
        <w:t>senast</w:t>
      </w:r>
      <w:r>
        <w:rPr>
          <w:rFonts w:ascii="Tahoma" w:hAnsi="Tahoma" w:cs="Tahoma"/>
          <w:sz w:val="26"/>
          <w:szCs w:val="26"/>
        </w:rPr>
        <w:t xml:space="preserve"> kl 09:00 på Vimmerby gymnasium. Det är mycket viktigt att vara i tid då vi har en buss att passa för vidare transport till planen. </w:t>
      </w:r>
    </w:p>
    <w:p w14:paraId="4E8420A4" w14:textId="652FA139" w:rsidR="00501456" w:rsidRPr="00501456" w:rsidRDefault="00501456" w:rsidP="00C75A6D">
      <w:pPr>
        <w:rPr>
          <w:rStyle w:val="Stark"/>
          <w:rFonts w:ascii="Tahoma" w:hAnsi="Tahoma" w:cs="Tahoma"/>
          <w:b w:val="0"/>
          <w:bCs w:val="0"/>
          <w:sz w:val="26"/>
          <w:szCs w:val="26"/>
          <w:u w:val="single"/>
        </w:rPr>
      </w:pPr>
      <w:r w:rsidRPr="00501456">
        <w:rPr>
          <w:rFonts w:ascii="Tahoma" w:hAnsi="Tahoma" w:cs="Tahoma"/>
          <w:sz w:val="26"/>
          <w:szCs w:val="26"/>
          <w:u w:val="single"/>
        </w:rPr>
        <w:t>OBS! bekräfta om Ni anländer onsdagen</w:t>
      </w:r>
      <w:r>
        <w:rPr>
          <w:rFonts w:ascii="Tahoma" w:hAnsi="Tahoma" w:cs="Tahoma"/>
          <w:sz w:val="26"/>
          <w:szCs w:val="26"/>
          <w:u w:val="single"/>
        </w:rPr>
        <w:t xml:space="preserve"> 27/7</w:t>
      </w:r>
      <w:r w:rsidRPr="00501456">
        <w:rPr>
          <w:rFonts w:ascii="Tahoma" w:hAnsi="Tahoma" w:cs="Tahoma"/>
          <w:sz w:val="26"/>
          <w:szCs w:val="26"/>
          <w:u w:val="single"/>
        </w:rPr>
        <w:t xml:space="preserve"> eller torsdagen</w:t>
      </w:r>
      <w:r>
        <w:rPr>
          <w:rFonts w:ascii="Tahoma" w:hAnsi="Tahoma" w:cs="Tahoma"/>
          <w:sz w:val="26"/>
          <w:szCs w:val="26"/>
          <w:u w:val="single"/>
        </w:rPr>
        <w:t xml:space="preserve"> 28/7</w:t>
      </w:r>
      <w:r w:rsidRPr="00501456">
        <w:rPr>
          <w:rFonts w:ascii="Tahoma" w:hAnsi="Tahoma" w:cs="Tahoma"/>
          <w:sz w:val="26"/>
          <w:szCs w:val="26"/>
          <w:u w:val="single"/>
        </w:rPr>
        <w:t xml:space="preserve"> i vår sms tråd!</w:t>
      </w:r>
    </w:p>
    <w:p w14:paraId="4E4C9DF3" w14:textId="7A1D5781" w:rsidR="002906D7" w:rsidRPr="00F7737B" w:rsidRDefault="009E3DA2" w:rsidP="009E3DA2">
      <w:pPr>
        <w:spacing w:after="0"/>
        <w:rPr>
          <w:rFonts w:ascii="Tahoma" w:hAnsi="Tahoma" w:cs="Tahoma"/>
          <w:sz w:val="26"/>
          <w:szCs w:val="26"/>
        </w:rPr>
      </w:pPr>
      <w:r w:rsidRPr="00F7737B">
        <w:rPr>
          <w:rStyle w:val="Stark"/>
          <w:rFonts w:ascii="Tahoma" w:hAnsi="Tahoma" w:cs="Tahoma"/>
          <w:b w:val="0"/>
          <w:sz w:val="26"/>
          <w:szCs w:val="26"/>
        </w:rPr>
        <w:t xml:space="preserve">Vi kommer bo på </w:t>
      </w:r>
      <w:r w:rsidR="0049355B" w:rsidRPr="00F7737B">
        <w:rPr>
          <w:rFonts w:ascii="Tahoma" w:hAnsi="Tahoma" w:cs="Tahoma"/>
          <w:sz w:val="26"/>
          <w:szCs w:val="26"/>
        </w:rPr>
        <w:t>Vimmerby</w:t>
      </w:r>
      <w:r w:rsidR="00C75A6D">
        <w:rPr>
          <w:rFonts w:ascii="Tahoma" w:hAnsi="Tahoma" w:cs="Tahoma"/>
          <w:sz w:val="26"/>
          <w:szCs w:val="26"/>
        </w:rPr>
        <w:t xml:space="preserve"> </w:t>
      </w:r>
      <w:r w:rsidR="0049355B" w:rsidRPr="00F7737B">
        <w:rPr>
          <w:rFonts w:ascii="Tahoma" w:hAnsi="Tahoma" w:cs="Tahoma"/>
          <w:sz w:val="26"/>
          <w:szCs w:val="26"/>
        </w:rPr>
        <w:t>gymnasium</w:t>
      </w:r>
      <w:r w:rsidR="003C4F21">
        <w:rPr>
          <w:rFonts w:ascii="Tahoma" w:hAnsi="Tahoma" w:cs="Tahoma"/>
          <w:sz w:val="26"/>
          <w:szCs w:val="26"/>
        </w:rPr>
        <w:t xml:space="preserve"> och</w:t>
      </w:r>
      <w:r w:rsidR="00ED6754">
        <w:rPr>
          <w:rFonts w:ascii="Tahoma" w:hAnsi="Tahoma" w:cs="Tahoma"/>
          <w:sz w:val="26"/>
          <w:szCs w:val="26"/>
        </w:rPr>
        <w:t xml:space="preserve"> det ska vara tystnad på förläggningen kl 23:00. </w:t>
      </w:r>
      <w:r w:rsidRPr="00F7737B">
        <w:rPr>
          <w:rStyle w:val="Stark"/>
          <w:rFonts w:ascii="Tahoma" w:hAnsi="Tahoma" w:cs="Tahoma"/>
          <w:b w:val="0"/>
          <w:sz w:val="26"/>
          <w:szCs w:val="26"/>
        </w:rPr>
        <w:t xml:space="preserve">Under cupen </w:t>
      </w:r>
      <w:r w:rsidR="004D6159" w:rsidRPr="00F7737B">
        <w:rPr>
          <w:rStyle w:val="Stark"/>
          <w:rFonts w:ascii="Tahoma" w:hAnsi="Tahoma" w:cs="Tahoma"/>
          <w:b w:val="0"/>
          <w:sz w:val="26"/>
          <w:szCs w:val="26"/>
        </w:rPr>
        <w:t>ingår</w:t>
      </w:r>
      <w:r w:rsidRPr="00F7737B">
        <w:rPr>
          <w:rStyle w:val="Stark"/>
          <w:rFonts w:ascii="Tahoma" w:hAnsi="Tahoma" w:cs="Tahoma"/>
          <w:b w:val="0"/>
          <w:sz w:val="26"/>
          <w:szCs w:val="26"/>
        </w:rPr>
        <w:t xml:space="preserve"> det</w:t>
      </w:r>
      <w:r w:rsidR="004D6159" w:rsidRPr="00F7737B">
        <w:rPr>
          <w:rStyle w:val="Stark"/>
          <w:rFonts w:ascii="Tahoma" w:hAnsi="Tahoma" w:cs="Tahoma"/>
          <w:b w:val="0"/>
          <w:sz w:val="26"/>
          <w:szCs w:val="26"/>
        </w:rPr>
        <w:t xml:space="preserve"> mat</w:t>
      </w:r>
      <w:r w:rsidRPr="00F7737B">
        <w:rPr>
          <w:rStyle w:val="Stark"/>
          <w:rFonts w:ascii="Tahoma" w:hAnsi="Tahoma" w:cs="Tahoma"/>
          <w:b w:val="0"/>
          <w:sz w:val="26"/>
          <w:szCs w:val="26"/>
        </w:rPr>
        <w:t xml:space="preserve"> </w:t>
      </w:r>
      <w:r w:rsidR="004D6159" w:rsidRPr="00F7737B">
        <w:rPr>
          <w:rFonts w:ascii="Tahoma" w:hAnsi="Tahoma" w:cs="Tahoma"/>
          <w:sz w:val="26"/>
          <w:szCs w:val="26"/>
        </w:rPr>
        <w:t>torsdag</w:t>
      </w:r>
      <w:r w:rsidR="00C75A6D">
        <w:rPr>
          <w:rFonts w:ascii="Tahoma" w:hAnsi="Tahoma" w:cs="Tahoma"/>
          <w:sz w:val="26"/>
          <w:szCs w:val="26"/>
        </w:rPr>
        <w:t xml:space="preserve"> - lördag</w:t>
      </w:r>
      <w:r w:rsidR="004D6159" w:rsidRPr="00F7737B">
        <w:rPr>
          <w:rFonts w:ascii="Tahoma" w:hAnsi="Tahoma" w:cs="Tahoma"/>
          <w:sz w:val="26"/>
          <w:szCs w:val="26"/>
        </w:rPr>
        <w:t>:</w:t>
      </w:r>
      <w:r w:rsidR="00C75A6D">
        <w:rPr>
          <w:rFonts w:ascii="Tahoma" w:hAnsi="Tahoma" w:cs="Tahoma"/>
          <w:sz w:val="26"/>
          <w:szCs w:val="26"/>
        </w:rPr>
        <w:t xml:space="preserve"> frukost, lunch och middag. </w:t>
      </w:r>
      <w:r w:rsidR="005A780C">
        <w:rPr>
          <w:rFonts w:ascii="Tahoma" w:hAnsi="Tahoma" w:cs="Tahoma"/>
          <w:sz w:val="26"/>
          <w:szCs w:val="26"/>
        </w:rPr>
        <w:t xml:space="preserve">Vi vet inte tidpunkt för när cupen slutar på lördagen utan får reda på det efter vi spelat våra gruppspelsmatcher. </w:t>
      </w:r>
      <w:r w:rsidR="0051719D">
        <w:rPr>
          <w:rFonts w:ascii="Tahoma" w:hAnsi="Tahoma" w:cs="Tahoma"/>
          <w:sz w:val="26"/>
          <w:szCs w:val="26"/>
        </w:rPr>
        <w:t xml:space="preserve">När vi fått reda på tiden kan vi skicka ut det i vår sms tråd. </w:t>
      </w:r>
    </w:p>
    <w:p w14:paraId="6C5459B4" w14:textId="77777777" w:rsidR="009E3DA2" w:rsidRPr="00F7737B" w:rsidRDefault="009E3DA2" w:rsidP="00F7737B">
      <w:pPr>
        <w:spacing w:after="0" w:line="240" w:lineRule="auto"/>
        <w:rPr>
          <w:rFonts w:ascii="Tahoma" w:hAnsi="Tahoma" w:cs="Tahoma"/>
          <w:sz w:val="26"/>
          <w:szCs w:val="26"/>
        </w:rPr>
      </w:pPr>
    </w:p>
    <w:p w14:paraId="7B0233D7" w14:textId="664C3ABC" w:rsidR="009D1ED1" w:rsidRPr="00F7737B" w:rsidRDefault="002906D7" w:rsidP="00F7737B">
      <w:pPr>
        <w:pStyle w:val="Default"/>
        <w:rPr>
          <w:rFonts w:ascii="Tahoma" w:hAnsi="Tahoma" w:cs="Tahoma"/>
          <w:sz w:val="26"/>
          <w:szCs w:val="26"/>
        </w:rPr>
      </w:pPr>
      <w:r w:rsidRPr="00F7737B">
        <w:rPr>
          <w:rFonts w:ascii="Tahoma" w:hAnsi="Tahoma" w:cs="Tahoma"/>
          <w:sz w:val="26"/>
          <w:szCs w:val="26"/>
          <w:u w:val="single"/>
        </w:rPr>
        <w:t>Alla ska ha med sig sovsäck</w:t>
      </w:r>
      <w:r w:rsidR="00961C91" w:rsidRPr="00F7737B">
        <w:rPr>
          <w:rFonts w:ascii="Tahoma" w:hAnsi="Tahoma" w:cs="Tahoma"/>
          <w:sz w:val="26"/>
          <w:szCs w:val="26"/>
          <w:u w:val="single"/>
        </w:rPr>
        <w:t>, kudde och</w:t>
      </w:r>
      <w:r w:rsidRPr="00F7737B">
        <w:rPr>
          <w:rFonts w:ascii="Tahoma" w:hAnsi="Tahoma" w:cs="Tahoma"/>
          <w:sz w:val="26"/>
          <w:szCs w:val="26"/>
          <w:u w:val="single"/>
        </w:rPr>
        <w:t xml:space="preserve"> luftmadrass.</w:t>
      </w:r>
      <w:r w:rsidR="002939E7" w:rsidRPr="00F7737B">
        <w:rPr>
          <w:rFonts w:ascii="Tahoma" w:hAnsi="Tahoma" w:cs="Tahoma"/>
          <w:sz w:val="26"/>
          <w:szCs w:val="26"/>
        </w:rPr>
        <w:t xml:space="preserve"> </w:t>
      </w:r>
      <w:r w:rsidR="0016267B" w:rsidRPr="00F7737B">
        <w:rPr>
          <w:rFonts w:ascii="Tahoma" w:hAnsi="Tahoma" w:cs="Tahoma"/>
          <w:sz w:val="26"/>
          <w:szCs w:val="26"/>
        </w:rPr>
        <w:t xml:space="preserve">Tänk på att </w:t>
      </w:r>
      <w:r w:rsidR="0016267B" w:rsidRPr="00F7737B">
        <w:rPr>
          <w:rFonts w:ascii="Tahoma" w:hAnsi="Tahoma" w:cs="Tahoma"/>
          <w:sz w:val="26"/>
          <w:szCs w:val="26"/>
          <w:u w:val="single"/>
        </w:rPr>
        <w:t>inte</w:t>
      </w:r>
      <w:r w:rsidR="0016267B" w:rsidRPr="00F7737B">
        <w:rPr>
          <w:rFonts w:ascii="Tahoma" w:hAnsi="Tahoma" w:cs="Tahoma"/>
          <w:sz w:val="26"/>
          <w:szCs w:val="26"/>
        </w:rPr>
        <w:t xml:space="preserve"> ta med dubbelmadrasser</w:t>
      </w:r>
      <w:r w:rsidR="00223764" w:rsidRPr="00F7737B">
        <w:rPr>
          <w:rFonts w:ascii="Tahoma" w:hAnsi="Tahoma" w:cs="Tahoma"/>
          <w:sz w:val="26"/>
          <w:szCs w:val="26"/>
        </w:rPr>
        <w:t xml:space="preserve"> pga platsbrist</w:t>
      </w:r>
      <w:r w:rsidR="00BD2D54" w:rsidRPr="00F7737B">
        <w:rPr>
          <w:rFonts w:ascii="Tahoma" w:hAnsi="Tahoma" w:cs="Tahoma"/>
          <w:sz w:val="26"/>
          <w:szCs w:val="26"/>
        </w:rPr>
        <w:t>, max 80 cm bred</w:t>
      </w:r>
      <w:r w:rsidR="00223764" w:rsidRPr="00F7737B">
        <w:rPr>
          <w:rFonts w:ascii="Tahoma" w:hAnsi="Tahoma" w:cs="Tahoma"/>
          <w:sz w:val="26"/>
          <w:szCs w:val="26"/>
        </w:rPr>
        <w:t xml:space="preserve">. </w:t>
      </w:r>
      <w:r w:rsidR="0016267B" w:rsidRPr="00F7737B">
        <w:rPr>
          <w:rFonts w:ascii="Tahoma" w:hAnsi="Tahoma" w:cs="Tahoma"/>
          <w:sz w:val="26"/>
          <w:szCs w:val="26"/>
        </w:rPr>
        <w:t>Det kan vara bra att ha med sig</w:t>
      </w:r>
      <w:r w:rsidR="00DD0E2C" w:rsidRPr="00F7737B">
        <w:rPr>
          <w:rFonts w:ascii="Tahoma" w:hAnsi="Tahoma" w:cs="Tahoma"/>
          <w:sz w:val="26"/>
          <w:szCs w:val="26"/>
        </w:rPr>
        <w:t xml:space="preserve"> gympad</w:t>
      </w:r>
      <w:r w:rsidR="0055110C" w:rsidRPr="00F7737B">
        <w:rPr>
          <w:rFonts w:ascii="Tahoma" w:hAnsi="Tahoma" w:cs="Tahoma"/>
          <w:sz w:val="26"/>
          <w:szCs w:val="26"/>
        </w:rPr>
        <w:t>ojjor att</w:t>
      </w:r>
      <w:r w:rsidR="000A41E4" w:rsidRPr="00F7737B">
        <w:rPr>
          <w:rFonts w:ascii="Tahoma" w:hAnsi="Tahoma" w:cs="Tahoma"/>
          <w:sz w:val="26"/>
          <w:szCs w:val="26"/>
        </w:rPr>
        <w:t xml:space="preserve"> ha</w:t>
      </w:r>
      <w:r w:rsidR="0055110C" w:rsidRPr="00F7737B">
        <w:rPr>
          <w:rFonts w:ascii="Tahoma" w:hAnsi="Tahoma" w:cs="Tahoma"/>
          <w:sz w:val="26"/>
          <w:szCs w:val="26"/>
        </w:rPr>
        <w:t xml:space="preserve"> till och från spelområdet samt</w:t>
      </w:r>
      <w:r w:rsidR="0016267B" w:rsidRPr="00F7737B">
        <w:rPr>
          <w:rFonts w:ascii="Tahoma" w:hAnsi="Tahoma" w:cs="Tahoma"/>
          <w:sz w:val="26"/>
          <w:szCs w:val="26"/>
        </w:rPr>
        <w:t xml:space="preserve"> en ryggsäck där man kan packa egen vattenflaska, överdragströja och fotbollsskor</w:t>
      </w:r>
      <w:r w:rsidR="0055110C" w:rsidRPr="00F7737B">
        <w:rPr>
          <w:rFonts w:ascii="Tahoma" w:hAnsi="Tahoma" w:cs="Tahoma"/>
          <w:sz w:val="26"/>
          <w:szCs w:val="26"/>
        </w:rPr>
        <w:t xml:space="preserve">. </w:t>
      </w:r>
      <w:r w:rsidR="0016267B" w:rsidRPr="00F7737B">
        <w:rPr>
          <w:rFonts w:ascii="Tahoma" w:hAnsi="Tahoma" w:cs="Tahoma"/>
          <w:sz w:val="26"/>
          <w:szCs w:val="26"/>
        </w:rPr>
        <w:t xml:space="preserve">Det kan också vara bra att ha med sig </w:t>
      </w:r>
      <w:r w:rsidR="0055110C" w:rsidRPr="00F7737B">
        <w:rPr>
          <w:rFonts w:ascii="Tahoma" w:hAnsi="Tahoma" w:cs="Tahoma"/>
          <w:sz w:val="26"/>
          <w:szCs w:val="26"/>
        </w:rPr>
        <w:t>tofflor eller liknande till</w:t>
      </w:r>
      <w:r w:rsidR="0016267B" w:rsidRPr="00F7737B">
        <w:rPr>
          <w:rFonts w:ascii="Tahoma" w:hAnsi="Tahoma" w:cs="Tahoma"/>
          <w:sz w:val="26"/>
          <w:szCs w:val="26"/>
        </w:rPr>
        <w:t xml:space="preserve"> och från matsale</w:t>
      </w:r>
      <w:r w:rsidR="0055110C" w:rsidRPr="00F7737B">
        <w:rPr>
          <w:rFonts w:ascii="Tahoma" w:hAnsi="Tahoma" w:cs="Tahoma"/>
          <w:sz w:val="26"/>
          <w:szCs w:val="26"/>
        </w:rPr>
        <w:t>n</w:t>
      </w:r>
      <w:r w:rsidR="005B7810" w:rsidRPr="00F7737B">
        <w:rPr>
          <w:rFonts w:ascii="Tahoma" w:hAnsi="Tahoma" w:cs="Tahoma"/>
          <w:sz w:val="26"/>
          <w:szCs w:val="26"/>
        </w:rPr>
        <w:t xml:space="preserve"> samt badkläder och extra handduk för ev bad.</w:t>
      </w:r>
      <w:r w:rsidR="00123C88">
        <w:rPr>
          <w:rFonts w:ascii="Tahoma" w:hAnsi="Tahoma" w:cs="Tahoma"/>
          <w:sz w:val="26"/>
          <w:szCs w:val="26"/>
        </w:rPr>
        <w:t xml:space="preserve"> Glöm inte era matchställ!</w:t>
      </w:r>
      <w:r w:rsidR="003C4F21">
        <w:rPr>
          <w:rFonts w:ascii="Tahoma" w:hAnsi="Tahoma" w:cs="Tahoma"/>
          <w:sz w:val="26"/>
          <w:szCs w:val="26"/>
        </w:rPr>
        <w:t xml:space="preserve"> </w:t>
      </w:r>
    </w:p>
    <w:p w14:paraId="1E8BBD36" w14:textId="2AEB52E8" w:rsidR="00F7737B" w:rsidRDefault="00F7737B" w:rsidP="00F7737B">
      <w:pPr>
        <w:pStyle w:val="Default"/>
        <w:rPr>
          <w:rFonts w:ascii="Tahoma" w:hAnsi="Tahoma" w:cs="Tahoma"/>
          <w:sz w:val="26"/>
          <w:szCs w:val="26"/>
        </w:rPr>
      </w:pPr>
    </w:p>
    <w:p w14:paraId="350B5FD6" w14:textId="375BA995" w:rsidR="002906D7" w:rsidRDefault="00B10D3E" w:rsidP="0000000C">
      <w:pPr>
        <w:pStyle w:val="Defaul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Eventuella aktiviteter under cupen</w:t>
      </w:r>
      <w:r w:rsidR="00123C88">
        <w:rPr>
          <w:rFonts w:ascii="Tahoma" w:hAnsi="Tahoma" w:cs="Tahoma"/>
          <w:sz w:val="26"/>
          <w:szCs w:val="26"/>
        </w:rPr>
        <w:t>:</w:t>
      </w:r>
      <w:r>
        <w:rPr>
          <w:rFonts w:ascii="Tahoma" w:hAnsi="Tahoma" w:cs="Tahoma"/>
          <w:sz w:val="26"/>
          <w:szCs w:val="26"/>
        </w:rPr>
        <w:t xml:space="preserve"> </w:t>
      </w:r>
      <w:r w:rsidR="002512F9">
        <w:rPr>
          <w:rFonts w:ascii="Tahoma" w:hAnsi="Tahoma" w:cs="Tahoma"/>
          <w:sz w:val="26"/>
          <w:szCs w:val="26"/>
        </w:rPr>
        <w:t>Gemensam grillning på en camping med dom föräldrar som valt att bo i Vimmerby under cupen. En badutflykt</w:t>
      </w:r>
      <w:r w:rsidR="00123C88">
        <w:rPr>
          <w:rFonts w:ascii="Tahoma" w:hAnsi="Tahoma" w:cs="Tahoma"/>
          <w:sz w:val="26"/>
          <w:szCs w:val="26"/>
        </w:rPr>
        <w:t>,</w:t>
      </w:r>
      <w:r w:rsidR="002512F9">
        <w:rPr>
          <w:rFonts w:ascii="Tahoma" w:hAnsi="Tahoma" w:cs="Tahoma"/>
          <w:sz w:val="26"/>
          <w:szCs w:val="26"/>
        </w:rPr>
        <w:t xml:space="preserve"> men det förutsätter att föräldrar kan hjälpa till att köra oss till badet. Disco anordnas på fredagskvällen på Vimarskolan. Vi tänker att vi tar beslut om ev</w:t>
      </w:r>
      <w:r w:rsidR="00045C6B">
        <w:rPr>
          <w:rFonts w:ascii="Tahoma" w:hAnsi="Tahoma" w:cs="Tahoma"/>
          <w:sz w:val="26"/>
          <w:szCs w:val="26"/>
        </w:rPr>
        <w:t>entuella</w:t>
      </w:r>
      <w:r w:rsidR="002512F9">
        <w:rPr>
          <w:rFonts w:ascii="Tahoma" w:hAnsi="Tahoma" w:cs="Tahoma"/>
          <w:sz w:val="26"/>
          <w:szCs w:val="26"/>
        </w:rPr>
        <w:t xml:space="preserve"> aktiviteter på plats under cupen</w:t>
      </w:r>
      <w:r w:rsidR="009C6DF3">
        <w:rPr>
          <w:rFonts w:ascii="Tahoma" w:hAnsi="Tahoma" w:cs="Tahoma"/>
          <w:sz w:val="26"/>
          <w:szCs w:val="26"/>
        </w:rPr>
        <w:t xml:space="preserve"> </w:t>
      </w:r>
      <w:r w:rsidR="002512F9">
        <w:rPr>
          <w:rFonts w:ascii="Tahoma" w:hAnsi="Tahoma" w:cs="Tahoma"/>
          <w:sz w:val="26"/>
          <w:szCs w:val="26"/>
        </w:rPr>
        <w:t>beroende på hur pigga våra spelare är.</w:t>
      </w:r>
      <w:r w:rsidR="009C6DF3">
        <w:rPr>
          <w:rFonts w:ascii="Tahoma" w:hAnsi="Tahoma" w:cs="Tahoma"/>
          <w:sz w:val="26"/>
          <w:szCs w:val="26"/>
        </w:rPr>
        <w:t xml:space="preserve"> </w:t>
      </w:r>
      <w:r w:rsidR="00300104" w:rsidRPr="00F7737B">
        <w:rPr>
          <w:rFonts w:ascii="Tahoma" w:hAnsi="Tahoma" w:cs="Tahoma"/>
          <w:sz w:val="26"/>
          <w:szCs w:val="26"/>
        </w:rPr>
        <w:t>Mer info</w:t>
      </w:r>
      <w:r w:rsidR="005B7810" w:rsidRPr="00F7737B">
        <w:rPr>
          <w:rFonts w:ascii="Tahoma" w:hAnsi="Tahoma" w:cs="Tahoma"/>
          <w:sz w:val="26"/>
          <w:szCs w:val="26"/>
        </w:rPr>
        <w:t xml:space="preserve"> om det</w:t>
      </w:r>
      <w:r w:rsidR="00300104" w:rsidRPr="00F7737B">
        <w:rPr>
          <w:rFonts w:ascii="Tahoma" w:hAnsi="Tahoma" w:cs="Tahoma"/>
          <w:sz w:val="26"/>
          <w:szCs w:val="26"/>
        </w:rPr>
        <w:t xml:space="preserve"> </w:t>
      </w:r>
      <w:r w:rsidR="005B7810" w:rsidRPr="00F7737B">
        <w:rPr>
          <w:rFonts w:ascii="Tahoma" w:hAnsi="Tahoma" w:cs="Tahoma"/>
          <w:sz w:val="26"/>
          <w:szCs w:val="26"/>
        </w:rPr>
        <w:t xml:space="preserve">får ni </w:t>
      </w:r>
      <w:r w:rsidR="00300104" w:rsidRPr="00F7737B">
        <w:rPr>
          <w:rFonts w:ascii="Tahoma" w:hAnsi="Tahoma" w:cs="Tahoma"/>
          <w:sz w:val="26"/>
          <w:szCs w:val="26"/>
        </w:rPr>
        <w:t>på cupen!</w:t>
      </w:r>
    </w:p>
    <w:p w14:paraId="321C6EE7" w14:textId="77777777" w:rsidR="0000000C" w:rsidRPr="00F7737B" w:rsidRDefault="0000000C" w:rsidP="0000000C">
      <w:pPr>
        <w:pStyle w:val="Default"/>
        <w:rPr>
          <w:rFonts w:ascii="Tahoma" w:hAnsi="Tahoma" w:cs="Tahoma"/>
          <w:sz w:val="26"/>
          <w:szCs w:val="26"/>
        </w:rPr>
      </w:pPr>
    </w:p>
    <w:p w14:paraId="656793AD" w14:textId="77777777" w:rsidR="009C6DF3" w:rsidRDefault="009C6DF3" w:rsidP="00A33BA7">
      <w:pPr>
        <w:rPr>
          <w:rFonts w:ascii="Tahoma" w:hAnsi="Tahoma" w:cs="Tahoma"/>
          <w:sz w:val="26"/>
          <w:szCs w:val="26"/>
        </w:rPr>
      </w:pPr>
    </w:p>
    <w:p w14:paraId="51B45CD0" w14:textId="63A240A1" w:rsidR="009C6DF3" w:rsidRDefault="009C6DF3" w:rsidP="00A33BA7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Kostnad: Aneby SK står för 2/3 av den totala cupkostnaden. Detta innebär att respektive spelare skall betala 600 SEK. Detta belopp skall swishas till Martin på 072-2048644 innan cupen börjar. </w:t>
      </w:r>
    </w:p>
    <w:p w14:paraId="0D7EC8CF" w14:textId="27786B2D" w:rsidR="00A33BA7" w:rsidRPr="0000000C" w:rsidRDefault="00F7737B" w:rsidP="00A33BA7">
      <w:pPr>
        <w:rPr>
          <w:rStyle w:val="Stark"/>
          <w:rFonts w:ascii="Tahoma" w:hAnsi="Tahoma" w:cs="Tahoma"/>
          <w:b w:val="0"/>
          <w:bCs w:val="0"/>
          <w:sz w:val="26"/>
          <w:szCs w:val="26"/>
        </w:rPr>
      </w:pPr>
      <w:r w:rsidRPr="00F7737B">
        <w:rPr>
          <w:rFonts w:ascii="Tahoma" w:hAnsi="Tahoma" w:cs="Tahoma"/>
          <w:sz w:val="26"/>
          <w:szCs w:val="26"/>
        </w:rPr>
        <w:t xml:space="preserve">Varje lag skall hålla med linjemän. Vi tränare hoppas att ni föräldrar som är med oss på Bullerbycup kan hjälpa laget med detta. </w:t>
      </w:r>
    </w:p>
    <w:p w14:paraId="53EA6EE9" w14:textId="77777777" w:rsidR="00F7737B" w:rsidRDefault="00961C91">
      <w:pPr>
        <w:rPr>
          <w:rFonts w:ascii="Tahoma" w:hAnsi="Tahoma" w:cs="Tahoma"/>
          <w:sz w:val="26"/>
          <w:szCs w:val="26"/>
        </w:rPr>
      </w:pPr>
      <w:r w:rsidRPr="00F7737B">
        <w:rPr>
          <w:rFonts w:ascii="Tahoma" w:hAnsi="Tahoma" w:cs="Tahoma"/>
          <w:sz w:val="26"/>
          <w:szCs w:val="26"/>
        </w:rPr>
        <w:t xml:space="preserve">Ring oss om ni har några frågor: </w:t>
      </w:r>
      <w:r w:rsidR="00F7737B" w:rsidRPr="00F7737B">
        <w:rPr>
          <w:rFonts w:ascii="Tahoma" w:hAnsi="Tahoma" w:cs="Tahoma"/>
          <w:sz w:val="26"/>
          <w:szCs w:val="26"/>
        </w:rPr>
        <w:t xml:space="preserve"> </w:t>
      </w:r>
    </w:p>
    <w:p w14:paraId="63ADC5F2" w14:textId="77777777" w:rsidR="00F7737B" w:rsidRPr="00F7737B" w:rsidRDefault="00961C91">
      <w:pPr>
        <w:rPr>
          <w:rFonts w:ascii="Tahoma" w:hAnsi="Tahoma" w:cs="Tahoma"/>
          <w:sz w:val="24"/>
          <w:szCs w:val="24"/>
        </w:rPr>
      </w:pPr>
      <w:r w:rsidRPr="00F7737B">
        <w:rPr>
          <w:rFonts w:ascii="Tahoma" w:hAnsi="Tahoma" w:cs="Tahoma"/>
          <w:sz w:val="24"/>
          <w:szCs w:val="24"/>
        </w:rPr>
        <w:t>Martin: 072-204 86 44       Christian: 070-669 13 22</w:t>
      </w:r>
    </w:p>
    <w:p w14:paraId="1C8FC4EF" w14:textId="04EBB8F9" w:rsidR="00F7737B" w:rsidRPr="00F7737B" w:rsidRDefault="00165D5D">
      <w:pPr>
        <w:rPr>
          <w:rFonts w:ascii="Tahoma" w:hAnsi="Tahoma" w:cs="Tahoma"/>
          <w:sz w:val="26"/>
          <w:szCs w:val="26"/>
        </w:rPr>
      </w:pPr>
      <w:r w:rsidRPr="00F7737B">
        <w:rPr>
          <w:rFonts w:ascii="Tahoma" w:hAnsi="Tahoma" w:cs="Tahoma"/>
          <w:sz w:val="26"/>
          <w:szCs w:val="26"/>
        </w:rPr>
        <w:t xml:space="preserve">Vi hoppas på en rolig och minnesvärd fotbollscup med roligt spel och </w:t>
      </w:r>
      <w:r w:rsidR="000573D6" w:rsidRPr="00F7737B">
        <w:rPr>
          <w:rFonts w:ascii="Tahoma" w:hAnsi="Tahoma" w:cs="Tahoma"/>
          <w:sz w:val="26"/>
          <w:szCs w:val="26"/>
        </w:rPr>
        <w:t>härlig gemenskap!</w:t>
      </w:r>
      <w:r w:rsidR="00F7737B" w:rsidRPr="00F7737B">
        <w:rPr>
          <w:rFonts w:ascii="Tahoma" w:hAnsi="Tahoma" w:cs="Tahoma"/>
          <w:sz w:val="26"/>
          <w:szCs w:val="26"/>
        </w:rPr>
        <w:t xml:space="preserve"> </w:t>
      </w:r>
      <w:r w:rsidR="0000000C">
        <w:rPr>
          <w:rFonts w:ascii="Tahoma" w:hAnsi="Tahoma" w:cs="Tahoma"/>
          <w:sz w:val="26"/>
          <w:szCs w:val="26"/>
        </w:rPr>
        <w:t xml:space="preserve"> </w:t>
      </w:r>
      <w:r w:rsidR="000573D6" w:rsidRPr="00F7737B">
        <w:rPr>
          <w:rFonts w:ascii="Tahoma" w:hAnsi="Tahoma" w:cs="Tahoma"/>
          <w:sz w:val="26"/>
          <w:szCs w:val="26"/>
        </w:rPr>
        <w:t>//</w:t>
      </w:r>
      <w:r w:rsidR="0000000C">
        <w:rPr>
          <w:rFonts w:ascii="Tahoma" w:hAnsi="Tahoma" w:cs="Tahoma"/>
          <w:sz w:val="26"/>
          <w:szCs w:val="26"/>
        </w:rPr>
        <w:t>tränarna</w:t>
      </w:r>
      <w:r w:rsidR="000573D6" w:rsidRPr="00F7737B">
        <w:rPr>
          <w:rFonts w:ascii="Tahoma" w:hAnsi="Tahoma" w:cs="Tahoma"/>
          <w:sz w:val="26"/>
          <w:szCs w:val="26"/>
        </w:rPr>
        <w:t xml:space="preserve"> </w:t>
      </w:r>
      <w:r w:rsidR="003975D8" w:rsidRPr="00F7737B">
        <w:rPr>
          <w:rFonts w:ascii="Tahoma" w:hAnsi="Tahoma" w:cs="Tahoma"/>
          <w:sz w:val="26"/>
          <w:szCs w:val="26"/>
        </w:rPr>
        <w:tab/>
      </w:r>
    </w:p>
    <w:p w14:paraId="5282CD81" w14:textId="77777777" w:rsidR="00F7737B" w:rsidRPr="00F7737B" w:rsidRDefault="00F7737B" w:rsidP="00F20A4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  <w:lang w:eastAsia="sv-SE"/>
        </w:rPr>
      </w:pPr>
    </w:p>
    <w:p w14:paraId="7F12AF0B" w14:textId="77777777" w:rsidR="00F20A49" w:rsidRDefault="00F20A49" w:rsidP="00F20A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  <w:lang w:eastAsia="sv-SE"/>
        </w:rPr>
        <w:t>Grupp</w:t>
      </w:r>
      <w:r w:rsidR="009D1ED1" w:rsidRPr="009D1ED1"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  <w:lang w:eastAsia="sv-SE"/>
        </w:rPr>
        <w:t>spelsmatcher:</w:t>
      </w:r>
      <w:r w:rsidRPr="00F20A49">
        <w:rPr>
          <w:rFonts w:ascii="Tahoma" w:hAnsi="Tahoma" w:cs="Tahoma"/>
          <w:color w:val="000000"/>
          <w:sz w:val="26"/>
          <w:szCs w:val="26"/>
        </w:rPr>
        <w:t xml:space="preserve"> </w:t>
      </w:r>
    </w:p>
    <w:p w14:paraId="0AD22964" w14:textId="3DC8F453" w:rsidR="00F20A49" w:rsidRPr="000F0D87" w:rsidRDefault="00F20A49" w:rsidP="00F20A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Grupp</w:t>
      </w:r>
      <w:r w:rsidRPr="000F0D87">
        <w:rPr>
          <w:rFonts w:ascii="Tahoma" w:hAnsi="Tahoma" w:cs="Tahoma"/>
          <w:color w:val="000000"/>
          <w:sz w:val="26"/>
          <w:szCs w:val="26"/>
        </w:rPr>
        <w:t xml:space="preserve">spel torsdag </w:t>
      </w:r>
      <w:r w:rsidR="00717C18">
        <w:rPr>
          <w:rFonts w:ascii="Tahoma" w:hAnsi="Tahoma" w:cs="Tahoma"/>
          <w:color w:val="000000"/>
          <w:sz w:val="26"/>
          <w:szCs w:val="26"/>
        </w:rPr>
        <w:t>och</w:t>
      </w:r>
      <w:r w:rsidRPr="000F0D87">
        <w:rPr>
          <w:rFonts w:ascii="Tahoma" w:hAnsi="Tahoma" w:cs="Tahoma"/>
          <w:color w:val="000000"/>
          <w:sz w:val="26"/>
          <w:szCs w:val="26"/>
        </w:rPr>
        <w:t xml:space="preserve"> fredag</w:t>
      </w:r>
      <w:r w:rsidR="00717C18">
        <w:rPr>
          <w:rFonts w:ascii="Tahoma" w:hAnsi="Tahoma" w:cs="Tahoma"/>
          <w:color w:val="000000"/>
          <w:sz w:val="26"/>
          <w:szCs w:val="26"/>
        </w:rPr>
        <w:t xml:space="preserve"> förmiddag</w:t>
      </w:r>
      <w:r w:rsidRPr="000F0D87">
        <w:rPr>
          <w:rFonts w:ascii="Tahoma" w:hAnsi="Tahoma" w:cs="Tahoma"/>
          <w:color w:val="000000"/>
          <w:sz w:val="26"/>
          <w:szCs w:val="26"/>
        </w:rPr>
        <w:t xml:space="preserve">. </w:t>
      </w:r>
    </w:p>
    <w:p w14:paraId="3B8AA67D" w14:textId="418412E1" w:rsidR="00F20A49" w:rsidRPr="000F0D87" w:rsidRDefault="00F20A49" w:rsidP="00F20A49">
      <w:pPr>
        <w:rPr>
          <w:rFonts w:ascii="Tahoma" w:hAnsi="Tahoma" w:cs="Tahoma"/>
          <w:sz w:val="26"/>
          <w:szCs w:val="26"/>
        </w:rPr>
      </w:pPr>
      <w:r w:rsidRPr="000F0D87">
        <w:rPr>
          <w:rFonts w:ascii="Tahoma" w:hAnsi="Tahoma" w:cs="Tahoma"/>
          <w:color w:val="000000"/>
          <w:sz w:val="26"/>
          <w:szCs w:val="26"/>
        </w:rPr>
        <w:t>Fortsättningsspel</w:t>
      </w:r>
      <w:r w:rsidR="00717C18">
        <w:rPr>
          <w:rFonts w:ascii="Tahoma" w:hAnsi="Tahoma" w:cs="Tahoma"/>
          <w:color w:val="000000"/>
          <w:sz w:val="26"/>
          <w:szCs w:val="26"/>
        </w:rPr>
        <w:t xml:space="preserve"> fredag eftermiddag och lördag</w:t>
      </w:r>
    </w:p>
    <w:tbl>
      <w:tblPr>
        <w:tblW w:w="861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996"/>
        <w:gridCol w:w="2561"/>
        <w:gridCol w:w="589"/>
        <w:gridCol w:w="2532"/>
      </w:tblGrid>
      <w:tr w:rsidR="009D1ED1" w:rsidRPr="009D1ED1" w14:paraId="036A14F8" w14:textId="77777777" w:rsidTr="000F0D87">
        <w:trPr>
          <w:trHeight w:val="153"/>
          <w:tblCellSpacing w:w="15" w:type="dxa"/>
        </w:trPr>
        <w:tc>
          <w:tcPr>
            <w:tcW w:w="18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1D5FC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Tid: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B16D1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Plan:</w:t>
            </w:r>
          </w:p>
        </w:tc>
        <w:tc>
          <w:tcPr>
            <w:tcW w:w="25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7037B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Hemmalag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D37F5" w14:textId="77777777" w:rsidR="009D1ED1" w:rsidRPr="009D1ED1" w:rsidRDefault="009D1ED1" w:rsidP="009D1ED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4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8ADA2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Bortalag</w:t>
            </w:r>
          </w:p>
        </w:tc>
      </w:tr>
      <w:tr w:rsidR="009D1ED1" w:rsidRPr="009D1ED1" w14:paraId="2AE8B5A9" w14:textId="77777777" w:rsidTr="000F0D87">
        <w:trPr>
          <w:trHeight w:val="161"/>
          <w:tblCellSpacing w:w="15" w:type="dxa"/>
        </w:trPr>
        <w:tc>
          <w:tcPr>
            <w:tcW w:w="18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31DFA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To 11:00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1B5EB" w14:textId="19535C33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C</w:t>
            </w:r>
            <w:r w:rsidR="00717C18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25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CD7C1" w14:textId="62285FCC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S</w:t>
            </w:r>
            <w:r w:rsidR="00717C18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ödermöre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DE9B9" w14:textId="77777777" w:rsidR="009D1ED1" w:rsidRPr="009D1ED1" w:rsidRDefault="009D1ED1" w:rsidP="009D1ED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4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C132E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Aneby SK 1</w:t>
            </w:r>
          </w:p>
        </w:tc>
      </w:tr>
      <w:tr w:rsidR="009D1ED1" w:rsidRPr="009D1ED1" w14:paraId="3088AA0A" w14:textId="77777777" w:rsidTr="000F0D87">
        <w:trPr>
          <w:trHeight w:val="314"/>
          <w:tblCellSpacing w:w="15" w:type="dxa"/>
        </w:trPr>
        <w:tc>
          <w:tcPr>
            <w:tcW w:w="18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DE83D" w14:textId="31F5CC2C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To 1</w:t>
            </w:r>
            <w:r w:rsidR="00717C18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6</w:t>
            </w: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:00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34FD1" w14:textId="3E09BDC3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C</w:t>
            </w:r>
            <w:r w:rsidR="00717C18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95</w:t>
            </w:r>
          </w:p>
        </w:tc>
        <w:tc>
          <w:tcPr>
            <w:tcW w:w="25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9CEBC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Aneby SK 1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CB28E" w14:textId="77777777" w:rsidR="009D1ED1" w:rsidRPr="009D1ED1" w:rsidRDefault="009D1ED1" w:rsidP="009D1ED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4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AA42A" w14:textId="02355A38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K</w:t>
            </w:r>
            <w:r w:rsidR="00717C18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imstad GoIF</w:t>
            </w:r>
          </w:p>
        </w:tc>
      </w:tr>
      <w:tr w:rsidR="009D1ED1" w:rsidRPr="009D1ED1" w14:paraId="72438CA3" w14:textId="77777777" w:rsidTr="000F0D87">
        <w:trPr>
          <w:trHeight w:val="314"/>
          <w:tblCellSpacing w:w="15" w:type="dxa"/>
        </w:trPr>
        <w:tc>
          <w:tcPr>
            <w:tcW w:w="18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FFFC1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Fr 09:00</w:t>
            </w:r>
          </w:p>
        </w:tc>
        <w:tc>
          <w:tcPr>
            <w:tcW w:w="9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3327A" w14:textId="2CD8B6B4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C</w:t>
            </w:r>
            <w:r w:rsidR="00717C18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93</w:t>
            </w:r>
          </w:p>
        </w:tc>
        <w:tc>
          <w:tcPr>
            <w:tcW w:w="25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46855" w14:textId="159DFCF8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 xml:space="preserve">Staffanstorp United 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361F1" w14:textId="77777777" w:rsidR="009D1ED1" w:rsidRPr="009D1ED1" w:rsidRDefault="009D1ED1" w:rsidP="009D1ED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4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124F5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Aneby SK 1</w:t>
            </w:r>
          </w:p>
        </w:tc>
      </w:tr>
    </w:tbl>
    <w:p w14:paraId="24774DEA" w14:textId="77777777" w:rsidR="009D1ED1" w:rsidRPr="009D1ED1" w:rsidRDefault="009D1ED1" w:rsidP="000F0D8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v-SE"/>
        </w:rPr>
      </w:pPr>
      <w:r w:rsidRPr="009D1ED1">
        <w:rPr>
          <w:rFonts w:ascii="Arial" w:eastAsia="Times New Roman" w:hAnsi="Arial" w:cs="Arial"/>
          <w:color w:val="202124"/>
          <w:sz w:val="24"/>
          <w:szCs w:val="24"/>
          <w:lang w:eastAsia="sv-SE"/>
        </w:rPr>
        <w:t>  </w:t>
      </w:r>
    </w:p>
    <w:tbl>
      <w:tblPr>
        <w:tblW w:w="843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975"/>
        <w:gridCol w:w="2807"/>
        <w:gridCol w:w="526"/>
        <w:gridCol w:w="2352"/>
      </w:tblGrid>
      <w:tr w:rsidR="009D1ED1" w:rsidRPr="009D1ED1" w14:paraId="30FA6FDF" w14:textId="77777777" w:rsidTr="000F0D87">
        <w:trPr>
          <w:trHeight w:val="153"/>
          <w:tblCellSpacing w:w="15" w:type="dxa"/>
        </w:trPr>
        <w:tc>
          <w:tcPr>
            <w:tcW w:w="17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4D7DD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Tid:</w:t>
            </w: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9E232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Plan:</w:t>
            </w:r>
          </w:p>
        </w:tc>
        <w:tc>
          <w:tcPr>
            <w:tcW w:w="27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778BE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Hemmalag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01665" w14:textId="77777777" w:rsidR="009D1ED1" w:rsidRPr="009D1ED1" w:rsidRDefault="009D1ED1" w:rsidP="009D1ED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3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806D2" w14:textId="77777777" w:rsidR="009D1ED1" w:rsidRPr="009D1ED1" w:rsidRDefault="009D1ED1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b/>
                <w:bCs/>
                <w:color w:val="202124"/>
                <w:sz w:val="24"/>
                <w:szCs w:val="24"/>
                <w:lang w:eastAsia="sv-SE"/>
              </w:rPr>
              <w:t>Bortalag</w:t>
            </w:r>
          </w:p>
        </w:tc>
      </w:tr>
      <w:tr w:rsidR="009D1ED1" w:rsidRPr="009D1ED1" w14:paraId="7338E3FD" w14:textId="77777777" w:rsidTr="000F0D87">
        <w:trPr>
          <w:trHeight w:val="161"/>
          <w:tblCellSpacing w:w="15" w:type="dxa"/>
        </w:trPr>
        <w:tc>
          <w:tcPr>
            <w:tcW w:w="17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27FBA" w14:textId="4070DBDC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Fr</w:t>
            </w:r>
            <w:r w:rsidR="009D1ED1"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??</w:t>
            </w:r>
            <w:r w:rsidR="009D1ED1"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:</w:t>
            </w:r>
            <w:r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AC182" w14:textId="06D98EE1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27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E883E" w14:textId="1EFD9D79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DA1A4" w14:textId="77777777" w:rsidR="009D1ED1" w:rsidRPr="009D1ED1" w:rsidRDefault="009D1ED1" w:rsidP="009D1ED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3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EF8BB" w14:textId="22D718E5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</w:tr>
      <w:tr w:rsidR="009D1ED1" w:rsidRPr="009D1ED1" w14:paraId="576DA08B" w14:textId="77777777" w:rsidTr="000F0D87">
        <w:trPr>
          <w:trHeight w:val="314"/>
          <w:tblCellSpacing w:w="15" w:type="dxa"/>
        </w:trPr>
        <w:tc>
          <w:tcPr>
            <w:tcW w:w="17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F5ABE" w14:textId="115C2A52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Lö</w:t>
            </w:r>
            <w:r w:rsidR="009D1ED1"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??</w:t>
            </w:r>
            <w:r w:rsidR="009D1ED1"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:</w:t>
            </w:r>
            <w:r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91259" w14:textId="371DFD42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27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1CCAE" w14:textId="29C41A9F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5FBB7" w14:textId="77777777" w:rsidR="009D1ED1" w:rsidRPr="009D1ED1" w:rsidRDefault="009D1ED1" w:rsidP="009D1ED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3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6606A" w14:textId="067D3BDD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</w:tr>
      <w:tr w:rsidR="009D1ED1" w:rsidRPr="009D1ED1" w14:paraId="1FBCE87F" w14:textId="77777777" w:rsidTr="000F0D87">
        <w:trPr>
          <w:trHeight w:val="314"/>
          <w:tblCellSpacing w:w="15" w:type="dxa"/>
        </w:trPr>
        <w:tc>
          <w:tcPr>
            <w:tcW w:w="17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4CCD7" w14:textId="371F5C58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Lö</w:t>
            </w:r>
            <w:r w:rsidR="009D1ED1"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??</w:t>
            </w:r>
            <w:r w:rsidR="009D1ED1"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:</w:t>
            </w:r>
            <w:r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30D80" w14:textId="6DB26EBE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27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9C695" w14:textId="3D5B7F4B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  <w:tc>
          <w:tcPr>
            <w:tcW w:w="49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42F3A" w14:textId="77777777" w:rsidR="009D1ED1" w:rsidRPr="009D1ED1" w:rsidRDefault="009D1ED1" w:rsidP="009D1ED1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 w:rsidRPr="009D1ED1">
              <w:rPr>
                <w:rFonts w:ascii="Verdana" w:eastAsia="Times New Roman" w:hAnsi="Verdana" w:cs="Arial"/>
                <w:color w:val="202124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3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48988" w14:textId="6DD7FDFE" w:rsidR="009D1ED1" w:rsidRPr="009D1ED1" w:rsidRDefault="00717C18" w:rsidP="009D1ED1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??</w:t>
            </w:r>
          </w:p>
        </w:tc>
      </w:tr>
    </w:tbl>
    <w:p w14:paraId="2D300B8E" w14:textId="77777777" w:rsidR="00AC3E65" w:rsidRDefault="00AC3E65" w:rsidP="00AC3E65">
      <w:pPr>
        <w:rPr>
          <w:rFonts w:ascii="Tahoma" w:hAnsi="Tahoma" w:cs="Tahoma"/>
          <w:sz w:val="24"/>
          <w:szCs w:val="24"/>
        </w:rPr>
      </w:pPr>
    </w:p>
    <w:p w14:paraId="27382200" w14:textId="77777777" w:rsidR="00AC3E65" w:rsidRDefault="00AC3E65" w:rsidP="00AC3E65">
      <w:pPr>
        <w:rPr>
          <w:rFonts w:ascii="Tahoma" w:hAnsi="Tahoma" w:cs="Tahoma"/>
          <w:sz w:val="20"/>
          <w:szCs w:val="20"/>
        </w:rPr>
      </w:pPr>
      <w:r w:rsidRPr="00AC3E65">
        <w:rPr>
          <w:rFonts w:ascii="Tahoma" w:hAnsi="Tahoma" w:cs="Tahoma"/>
          <w:sz w:val="20"/>
          <w:szCs w:val="20"/>
        </w:rPr>
        <w:t>C=Ceosvallen</w:t>
      </w:r>
      <w:r w:rsidRPr="00AC3E65">
        <w:rPr>
          <w:rFonts w:ascii="Tahoma" w:hAnsi="Tahoma" w:cs="Tahoma"/>
          <w:sz w:val="20"/>
          <w:szCs w:val="20"/>
        </w:rPr>
        <w:tab/>
        <w:t>Vi=Vimarvallen</w:t>
      </w:r>
      <w:r>
        <w:rPr>
          <w:rFonts w:ascii="Tahoma" w:hAnsi="Tahoma" w:cs="Tahoma"/>
          <w:sz w:val="20"/>
          <w:szCs w:val="20"/>
        </w:rPr>
        <w:t xml:space="preserve">  V</w:t>
      </w:r>
      <w:r w:rsidRPr="00AC3E65">
        <w:rPr>
          <w:rFonts w:ascii="Tahoma" w:hAnsi="Tahoma" w:cs="Tahoma"/>
          <w:sz w:val="20"/>
          <w:szCs w:val="20"/>
        </w:rPr>
        <w:t>s=Vimarskolan</w:t>
      </w:r>
    </w:p>
    <w:p w14:paraId="2F7D248E" w14:textId="77777777" w:rsidR="00F7737B" w:rsidRDefault="00F7737B" w:rsidP="00F7737B">
      <w:pPr>
        <w:rPr>
          <w:rFonts w:ascii="Tahoma" w:hAnsi="Tahoma" w:cs="Tahoma"/>
          <w:sz w:val="20"/>
          <w:szCs w:val="20"/>
        </w:rPr>
      </w:pPr>
    </w:p>
    <w:p w14:paraId="6EF02B28" w14:textId="77777777" w:rsidR="00F7737B" w:rsidRPr="00F7737B" w:rsidRDefault="00F7737B" w:rsidP="00F7737B">
      <w:pPr>
        <w:rPr>
          <w:rFonts w:ascii="Tahoma" w:hAnsi="Tahoma" w:cs="Tahoma"/>
          <w:sz w:val="24"/>
          <w:szCs w:val="24"/>
        </w:rPr>
      </w:pPr>
      <w:r w:rsidRPr="00F7737B">
        <w:rPr>
          <w:rFonts w:ascii="Tahoma" w:hAnsi="Tahoma" w:cs="Tahoma"/>
          <w:sz w:val="24"/>
          <w:szCs w:val="24"/>
        </w:rPr>
        <w:t xml:space="preserve">Under Bullerby Cup placeras svart-gula skyltar upp i hela staden som visar vägen till allt som har med Bullerby Cup att göra. Det kommer att finnas tre olika spelplatser: Den största heter Ceosvallen, den näst största är Vimarvallen (även husvagnscamping) och den minsta Vimarskolan. </w:t>
      </w:r>
    </w:p>
    <w:p w14:paraId="0EB499FE" w14:textId="77777777" w:rsidR="00F7737B" w:rsidRDefault="00F7737B" w:rsidP="00AC3E65">
      <w:pPr>
        <w:rPr>
          <w:rFonts w:ascii="Tahoma" w:hAnsi="Tahoma" w:cs="Tahoma"/>
          <w:sz w:val="20"/>
          <w:szCs w:val="20"/>
        </w:rPr>
      </w:pPr>
    </w:p>
    <w:p w14:paraId="41844D83" w14:textId="77777777" w:rsidR="00F91A26" w:rsidRPr="00F91A26" w:rsidRDefault="00F91A26" w:rsidP="00F91A26">
      <w:pPr>
        <w:rPr>
          <w:rFonts w:ascii="Tahoma" w:hAnsi="Tahoma" w:cs="Tahoma"/>
          <w:sz w:val="28"/>
          <w:szCs w:val="28"/>
        </w:rPr>
      </w:pPr>
      <w:r w:rsidRPr="00F91A26">
        <w:rPr>
          <w:rFonts w:ascii="Tahoma" w:hAnsi="Tahoma" w:cs="Tahoma"/>
          <w:b/>
          <w:sz w:val="28"/>
          <w:szCs w:val="28"/>
        </w:rPr>
        <w:t>Spelschemat och spelplan</w:t>
      </w:r>
      <w:r w:rsidRPr="00F91A26">
        <w:rPr>
          <w:rFonts w:ascii="Tahoma" w:hAnsi="Tahoma" w:cs="Tahoma"/>
          <w:sz w:val="28"/>
          <w:szCs w:val="28"/>
        </w:rPr>
        <w:t xml:space="preserve"> </w:t>
      </w:r>
      <w:r w:rsidR="00166F99">
        <w:rPr>
          <w:rFonts w:ascii="Tahoma" w:hAnsi="Tahoma" w:cs="Tahoma"/>
          <w:sz w:val="28"/>
          <w:szCs w:val="28"/>
        </w:rPr>
        <w:t>kan ändras under cupens gång så håll er uppdaterade genom att titta på:</w:t>
      </w:r>
      <w:r w:rsidRPr="00F91A26">
        <w:rPr>
          <w:rFonts w:ascii="Tahoma" w:hAnsi="Tahoma" w:cs="Tahoma"/>
          <w:sz w:val="28"/>
          <w:szCs w:val="28"/>
        </w:rPr>
        <w:t xml:space="preserve"> </w:t>
      </w:r>
      <w:hyperlink r:id="rId9" w:history="1">
        <w:r w:rsidRPr="00F91A26">
          <w:rPr>
            <w:rStyle w:val="Hyperlnk"/>
            <w:rFonts w:ascii="Tahoma" w:hAnsi="Tahoma" w:cs="Tahoma"/>
            <w:sz w:val="28"/>
            <w:szCs w:val="28"/>
          </w:rPr>
          <w:t>info.bullerbycup.com</w:t>
        </w:r>
      </w:hyperlink>
      <w:r w:rsidRPr="00F91A26">
        <w:rPr>
          <w:rFonts w:ascii="Tahoma" w:hAnsi="Tahoma" w:cs="Tahoma"/>
          <w:sz w:val="28"/>
          <w:szCs w:val="28"/>
        </w:rPr>
        <w:t xml:space="preserve"> </w:t>
      </w:r>
    </w:p>
    <w:p w14:paraId="0B9E62D3" w14:textId="5159DA1F" w:rsidR="00F91A26" w:rsidRPr="00F91A26" w:rsidRDefault="00F91A26" w:rsidP="00F91A26">
      <w:pPr>
        <w:rPr>
          <w:rFonts w:ascii="Tahoma" w:hAnsi="Tahoma" w:cs="Tahoma"/>
          <w:sz w:val="28"/>
          <w:szCs w:val="28"/>
        </w:rPr>
      </w:pPr>
      <w:r w:rsidRPr="00F91A26">
        <w:rPr>
          <w:rFonts w:ascii="Tahoma" w:hAnsi="Tahoma" w:cs="Tahoma"/>
          <w:sz w:val="28"/>
          <w:szCs w:val="28"/>
        </w:rPr>
        <w:t>Lagnamn: A</w:t>
      </w:r>
      <w:r w:rsidR="00AC3E65">
        <w:rPr>
          <w:rFonts w:ascii="Tahoma" w:hAnsi="Tahoma" w:cs="Tahoma"/>
          <w:sz w:val="28"/>
          <w:szCs w:val="28"/>
        </w:rPr>
        <w:t>neby SK 1</w:t>
      </w:r>
      <w:r w:rsidR="00F20A49">
        <w:rPr>
          <w:rFonts w:ascii="Tahoma" w:hAnsi="Tahoma" w:cs="Tahoma"/>
          <w:sz w:val="28"/>
          <w:szCs w:val="28"/>
        </w:rPr>
        <w:t xml:space="preserve"> </w:t>
      </w:r>
    </w:p>
    <w:p w14:paraId="5641F006" w14:textId="194BE89D" w:rsidR="00F91A26" w:rsidRDefault="00F91A26" w:rsidP="00F91A26">
      <w:pPr>
        <w:rPr>
          <w:rFonts w:ascii="Tahoma" w:hAnsi="Tahoma" w:cs="Tahoma"/>
          <w:sz w:val="28"/>
          <w:szCs w:val="28"/>
        </w:rPr>
      </w:pPr>
      <w:r w:rsidRPr="00F91A26">
        <w:rPr>
          <w:rFonts w:ascii="Tahoma" w:hAnsi="Tahoma" w:cs="Tahoma"/>
          <w:sz w:val="28"/>
          <w:szCs w:val="28"/>
        </w:rPr>
        <w:lastRenderedPageBreak/>
        <w:t xml:space="preserve">Grupp: </w:t>
      </w:r>
      <w:r w:rsidR="00E9140C">
        <w:rPr>
          <w:rFonts w:ascii="Tahoma" w:hAnsi="Tahoma" w:cs="Tahoma"/>
          <w:sz w:val="28"/>
          <w:szCs w:val="28"/>
        </w:rPr>
        <w:t>81</w:t>
      </w:r>
    </w:p>
    <w:p w14:paraId="3AA1F8F0" w14:textId="77777777" w:rsidR="00F7737B" w:rsidRDefault="00F7737B" w:rsidP="00F91A26">
      <w:pPr>
        <w:rPr>
          <w:rFonts w:ascii="Tahoma" w:hAnsi="Tahoma" w:cs="Tahoma"/>
          <w:sz w:val="28"/>
          <w:szCs w:val="28"/>
        </w:rPr>
      </w:pPr>
    </w:p>
    <w:p w14:paraId="72D7D218" w14:textId="1B8DF4D3" w:rsidR="00F7737B" w:rsidRPr="00F7737B" w:rsidRDefault="00E9140C" w:rsidP="00F7737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Resultatservice under cupen www.bullerbycup.com</w:t>
      </w:r>
    </w:p>
    <w:p w14:paraId="5CA3EAC9" w14:textId="77777777" w:rsidR="00F7737B" w:rsidRPr="00F91A26" w:rsidRDefault="00F7737B" w:rsidP="00F91A26">
      <w:pPr>
        <w:rPr>
          <w:rFonts w:ascii="Tahoma" w:hAnsi="Tahoma" w:cs="Tahoma"/>
          <w:sz w:val="28"/>
          <w:szCs w:val="28"/>
        </w:rPr>
      </w:pPr>
    </w:p>
    <w:p w14:paraId="17731BD4" w14:textId="77777777" w:rsidR="00F91A26" w:rsidRDefault="00F91A26" w:rsidP="003C4A4A">
      <w:pPr>
        <w:rPr>
          <w:rFonts w:ascii="Tahoma" w:hAnsi="Tahoma" w:cs="Tahoma"/>
          <w:sz w:val="34"/>
          <w:szCs w:val="34"/>
        </w:rPr>
      </w:pPr>
    </w:p>
    <w:p w14:paraId="35FF62B1" w14:textId="77777777" w:rsidR="00F20A49" w:rsidRDefault="00F20A49" w:rsidP="003C4A4A">
      <w:pPr>
        <w:rPr>
          <w:rFonts w:ascii="Tahoma" w:hAnsi="Tahoma" w:cs="Tahoma"/>
          <w:sz w:val="34"/>
          <w:szCs w:val="34"/>
        </w:rPr>
      </w:pPr>
    </w:p>
    <w:p w14:paraId="2179EF81" w14:textId="77777777" w:rsidR="0049355B" w:rsidRDefault="0049355B" w:rsidP="003C4A4A">
      <w:pPr>
        <w:rPr>
          <w:rFonts w:ascii="Tahoma" w:hAnsi="Tahoma" w:cs="Tahoma"/>
          <w:sz w:val="34"/>
          <w:szCs w:val="34"/>
        </w:rPr>
      </w:pPr>
    </w:p>
    <w:sectPr w:rsidR="0049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D0E" w14:textId="77777777" w:rsidR="008F758D" w:rsidRDefault="008F758D" w:rsidP="008F758D">
      <w:pPr>
        <w:spacing w:after="0" w:line="240" w:lineRule="auto"/>
      </w:pPr>
      <w:r>
        <w:separator/>
      </w:r>
    </w:p>
  </w:endnote>
  <w:endnote w:type="continuationSeparator" w:id="0">
    <w:p w14:paraId="23ABEEAE" w14:textId="77777777" w:rsidR="008F758D" w:rsidRDefault="008F758D" w:rsidP="008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FB8F" w14:textId="77777777" w:rsidR="008F758D" w:rsidRDefault="008F758D" w:rsidP="008F758D">
      <w:pPr>
        <w:spacing w:after="0" w:line="240" w:lineRule="auto"/>
      </w:pPr>
      <w:r>
        <w:separator/>
      </w:r>
    </w:p>
  </w:footnote>
  <w:footnote w:type="continuationSeparator" w:id="0">
    <w:p w14:paraId="27B34541" w14:textId="77777777" w:rsidR="008F758D" w:rsidRDefault="008F758D" w:rsidP="008F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9DB183"/>
    <w:multiLevelType w:val="hybridMultilevel"/>
    <w:tmpl w:val="1F150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7E653"/>
    <w:multiLevelType w:val="hybridMultilevel"/>
    <w:tmpl w:val="CF16A2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1E5F87"/>
    <w:multiLevelType w:val="multilevel"/>
    <w:tmpl w:val="EF0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94042"/>
    <w:multiLevelType w:val="multilevel"/>
    <w:tmpl w:val="C51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D7"/>
    <w:rsid w:val="0000000C"/>
    <w:rsid w:val="00005DC6"/>
    <w:rsid w:val="00024DCC"/>
    <w:rsid w:val="000278B8"/>
    <w:rsid w:val="00045C6B"/>
    <w:rsid w:val="000573D6"/>
    <w:rsid w:val="00070D6A"/>
    <w:rsid w:val="000A41E4"/>
    <w:rsid w:val="000F0D87"/>
    <w:rsid w:val="0010520F"/>
    <w:rsid w:val="00123C88"/>
    <w:rsid w:val="00137F2F"/>
    <w:rsid w:val="0016267B"/>
    <w:rsid w:val="00165D5D"/>
    <w:rsid w:val="00166F99"/>
    <w:rsid w:val="00223764"/>
    <w:rsid w:val="00223F7C"/>
    <w:rsid w:val="00244FEC"/>
    <w:rsid w:val="002512F9"/>
    <w:rsid w:val="00266D9E"/>
    <w:rsid w:val="002906D7"/>
    <w:rsid w:val="002939E7"/>
    <w:rsid w:val="002960EE"/>
    <w:rsid w:val="002F7230"/>
    <w:rsid w:val="00300104"/>
    <w:rsid w:val="003975D8"/>
    <w:rsid w:val="003C4A4A"/>
    <w:rsid w:val="003C4F21"/>
    <w:rsid w:val="003F16DE"/>
    <w:rsid w:val="00450095"/>
    <w:rsid w:val="00475F33"/>
    <w:rsid w:val="0049355B"/>
    <w:rsid w:val="004D6159"/>
    <w:rsid w:val="00501456"/>
    <w:rsid w:val="00506981"/>
    <w:rsid w:val="0051719D"/>
    <w:rsid w:val="00541336"/>
    <w:rsid w:val="0055110C"/>
    <w:rsid w:val="005A57EE"/>
    <w:rsid w:val="005A780C"/>
    <w:rsid w:val="005B7810"/>
    <w:rsid w:val="00602F0C"/>
    <w:rsid w:val="00620572"/>
    <w:rsid w:val="00704D4C"/>
    <w:rsid w:val="00717C18"/>
    <w:rsid w:val="00732FF3"/>
    <w:rsid w:val="007413A7"/>
    <w:rsid w:val="00741E3E"/>
    <w:rsid w:val="00790F80"/>
    <w:rsid w:val="00833D90"/>
    <w:rsid w:val="008F758D"/>
    <w:rsid w:val="00961C91"/>
    <w:rsid w:val="00967E00"/>
    <w:rsid w:val="009A2AAE"/>
    <w:rsid w:val="009C51BD"/>
    <w:rsid w:val="009C6DF3"/>
    <w:rsid w:val="009D194F"/>
    <w:rsid w:val="009D1ED1"/>
    <w:rsid w:val="009D24C5"/>
    <w:rsid w:val="009E3DA2"/>
    <w:rsid w:val="00A33BA7"/>
    <w:rsid w:val="00AB2292"/>
    <w:rsid w:val="00AC3E65"/>
    <w:rsid w:val="00B10D3E"/>
    <w:rsid w:val="00B2176F"/>
    <w:rsid w:val="00B254CA"/>
    <w:rsid w:val="00BA507B"/>
    <w:rsid w:val="00BC35A4"/>
    <w:rsid w:val="00BD2D54"/>
    <w:rsid w:val="00C75A6D"/>
    <w:rsid w:val="00CA6791"/>
    <w:rsid w:val="00CB6BFE"/>
    <w:rsid w:val="00CC11D1"/>
    <w:rsid w:val="00DD0E2C"/>
    <w:rsid w:val="00E9140C"/>
    <w:rsid w:val="00ED6754"/>
    <w:rsid w:val="00ED6CD6"/>
    <w:rsid w:val="00EE44B8"/>
    <w:rsid w:val="00F20A49"/>
    <w:rsid w:val="00F65697"/>
    <w:rsid w:val="00F7737B"/>
    <w:rsid w:val="00F81116"/>
    <w:rsid w:val="00F91A26"/>
    <w:rsid w:val="00F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B1FD3"/>
  <w15:chartTrackingRefBased/>
  <w15:docId w15:val="{A289BDF1-8972-4063-95E1-583012AA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741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741E3E"/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character" w:styleId="Hyperlnk">
    <w:name w:val="Hyperlink"/>
    <w:basedOn w:val="Standardstycketeckensnitt"/>
    <w:unhideWhenUsed/>
    <w:rsid w:val="00741E3E"/>
    <w:rPr>
      <w:color w:val="0000FF"/>
      <w:u w:val="single"/>
    </w:rPr>
  </w:style>
  <w:style w:type="paragraph" w:customStyle="1" w:styleId="clearfix">
    <w:name w:val="clearfix"/>
    <w:basedOn w:val="Normal"/>
    <w:rsid w:val="0074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mall">
    <w:name w:val="small"/>
    <w:basedOn w:val="Standardstycketeckensnitt"/>
    <w:rsid w:val="00741E3E"/>
  </w:style>
  <w:style w:type="character" w:styleId="Stark">
    <w:name w:val="Strong"/>
    <w:basedOn w:val="Standardstycketeckensnitt"/>
    <w:uiPriority w:val="22"/>
    <w:qFormat/>
    <w:rsid w:val="004D6159"/>
    <w:rPr>
      <w:b/>
      <w:bCs/>
    </w:rPr>
  </w:style>
  <w:style w:type="paragraph" w:customStyle="1" w:styleId="Default">
    <w:name w:val="Default"/>
    <w:rsid w:val="009D1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2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6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5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331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1444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3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87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54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67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74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20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81841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3633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682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291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831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56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7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8436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66035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7976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754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0436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7299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3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5741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420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5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8138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35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4900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ullerbycup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Berlin-Natrup</dc:creator>
  <cp:keywords/>
  <dc:description/>
  <cp:lastModifiedBy>Svensson, Christian</cp:lastModifiedBy>
  <cp:revision>17</cp:revision>
  <cp:lastPrinted>2019-06-25T12:37:00Z</cp:lastPrinted>
  <dcterms:created xsi:type="dcterms:W3CDTF">2022-06-26T07:42:00Z</dcterms:created>
  <dcterms:modified xsi:type="dcterms:W3CDTF">2022-07-03T15:05:00Z</dcterms:modified>
</cp:coreProperties>
</file>