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8" w:rsidRDefault="004219F3" w:rsidP="004219F3">
      <w:pPr>
        <w:jc w:val="center"/>
        <w:rPr>
          <w:sz w:val="36"/>
          <w:szCs w:val="36"/>
          <w:u w:val="single"/>
        </w:rPr>
      </w:pPr>
      <w:r w:rsidRPr="004219F3">
        <w:rPr>
          <w:sz w:val="36"/>
          <w:szCs w:val="36"/>
          <w:u w:val="single"/>
        </w:rPr>
        <w:t>Spelregler Ärtemarks IF Wintercup</w:t>
      </w:r>
    </w:p>
    <w:p w:rsidR="004219F3" w:rsidRDefault="004219F3" w:rsidP="004219F3">
      <w:pPr>
        <w:jc w:val="center"/>
        <w:rPr>
          <w:sz w:val="36"/>
          <w:szCs w:val="36"/>
          <w:u w:val="single"/>
        </w:rPr>
      </w:pP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Matchtid  1 x 13 minuter.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Final spelas 2 x 10 minuter. Final avgörs vid full tid med förlängning 2 x 5 minuter sedan med straffar.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frisparkar före den ackumulerade straffsparken.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Samtliga gruppsegrare och andra lag i gruppen går vidare.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Kvartsfinal och semifinal avgörs vid oavgjort resultat vid full tid med straffsparkar.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För att utse kvartsfinallag räknas först poäng, därefter målskillnad, inbördes möte, mest gjorda mål, lottning.</w:t>
      </w:r>
    </w:p>
    <w:p w:rsidR="004219F3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Turneringen spelas förutom ovann</w:t>
      </w:r>
      <w:r w:rsidR="004219F3">
        <w:rPr>
          <w:sz w:val="28"/>
          <w:szCs w:val="28"/>
        </w:rPr>
        <w:t xml:space="preserve">ämnda undantag efter </w:t>
      </w:r>
      <w:r>
        <w:rPr>
          <w:sz w:val="28"/>
          <w:szCs w:val="28"/>
        </w:rPr>
        <w:t>Futsals spelregler.</w:t>
      </w:r>
    </w:p>
    <w:p w:rsidR="006D7B22" w:rsidRDefault="006D7B22" w:rsidP="006D7B22">
      <w:pPr>
        <w:pStyle w:val="Liststycke"/>
        <w:spacing w:line="360" w:lineRule="auto"/>
        <w:ind w:left="1440"/>
        <w:rPr>
          <w:sz w:val="28"/>
          <w:szCs w:val="28"/>
        </w:rPr>
      </w:pPr>
    </w:p>
    <w:p w:rsidR="006D7B22" w:rsidRDefault="006D7B22" w:rsidP="006D7B22">
      <w:pPr>
        <w:pStyle w:val="Liststycke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Tänkt också på att </w:t>
      </w:r>
    </w:p>
    <w:p w:rsidR="006D7B22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Hemmalag räknas det lag som står först i spelordningen, bortalag använder väst eller reservställ vid lika färger. Västar finns på plats.</w:t>
      </w:r>
    </w:p>
    <w:p w:rsidR="006D7B22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Gå in från ovansidan av sporthallen. Dörrarna på nersidan mot Kanalgården hålls låsta.</w:t>
      </w:r>
    </w:p>
    <w:p w:rsidR="006D7B22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Ifyllda laguppställningsformulär lämnas i god tid till speakerbåset. Formulären ligger i omklädningsrummen eller fås av de som sitter i entrén.</w:t>
      </w:r>
    </w:p>
    <w:p w:rsidR="00EA610D" w:rsidRDefault="00EA610D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Lämna inte några värdesaker i omklädningsrummen.</w:t>
      </w:r>
    </w:p>
    <w:p w:rsidR="00EA610D" w:rsidRPr="004219F3" w:rsidRDefault="00EA610D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kiosken finns smörgåsar, korv, kaffe, dricka och godis att köpa.</w:t>
      </w:r>
    </w:p>
    <w:sectPr w:rsidR="00EA610D" w:rsidRPr="004219F3" w:rsidSect="00D4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972"/>
    <w:multiLevelType w:val="hybridMultilevel"/>
    <w:tmpl w:val="C9927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C0EA0"/>
    <w:multiLevelType w:val="hybridMultilevel"/>
    <w:tmpl w:val="7D72DE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3777CD"/>
    <w:multiLevelType w:val="hybridMultilevel"/>
    <w:tmpl w:val="93F80C5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219F3"/>
    <w:rsid w:val="004219F3"/>
    <w:rsid w:val="006D7B22"/>
    <w:rsid w:val="00D47458"/>
    <w:rsid w:val="00EA610D"/>
    <w:rsid w:val="00F8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1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Bengtsfors Kommun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2012-01-17T17:59:00Z</dcterms:created>
  <dcterms:modified xsi:type="dcterms:W3CDTF">2013-01-15T14:43:00Z</dcterms:modified>
</cp:coreProperties>
</file>