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FF62" w14:textId="77777777" w:rsidR="002A1F07" w:rsidRDefault="002A1F07" w:rsidP="00895F10">
      <w:pPr>
        <w:rPr>
          <w:b/>
          <w:bCs/>
          <w:sz w:val="40"/>
          <w:szCs w:val="40"/>
        </w:rPr>
      </w:pPr>
    </w:p>
    <w:p w14:paraId="4FAF3537" w14:textId="77777777" w:rsidR="00895F10" w:rsidRDefault="00895F10" w:rsidP="00895F10">
      <w:pPr>
        <w:pStyle w:val="Rubrik1"/>
      </w:pPr>
    </w:p>
    <w:p w14:paraId="11D010AE" w14:textId="3381EA56" w:rsidR="00ED49A9" w:rsidRPr="00ED49A9" w:rsidRDefault="00ED49A9" w:rsidP="00895F10">
      <w:pPr>
        <w:pStyle w:val="Rubrik1"/>
      </w:pPr>
      <w:r>
        <w:t>Bollscreen-försvar</w:t>
      </w:r>
      <w:r w:rsidR="005B3F57">
        <w:br/>
      </w:r>
    </w:p>
    <w:p w14:paraId="0E465162" w14:textId="0B8680B8" w:rsidR="00895F10" w:rsidRPr="00895F10" w:rsidRDefault="00ED49A9" w:rsidP="005B3F57">
      <w:r w:rsidRPr="005B3F57">
        <w:rPr>
          <w:rStyle w:val="Rubrik2Char"/>
          <w:rFonts w:eastAsia="Calibri"/>
          <w:color w:val="5B9BD5" w:themeColor="accent5"/>
        </w:rPr>
        <w:t>BLÅ</w:t>
      </w:r>
      <w:r w:rsidR="005B3F57">
        <w:rPr>
          <w:rStyle w:val="Rubrik2Char"/>
          <w:rFonts w:eastAsia="Calibri"/>
          <w:color w:val="5B9BD5" w:themeColor="accent5"/>
        </w:rPr>
        <w:br/>
      </w:r>
      <w:r w:rsidR="005B3F57" w:rsidRPr="005B3F57">
        <w:rPr>
          <w:i/>
          <w:iCs/>
          <w:sz w:val="20"/>
          <w:szCs w:val="20"/>
        </w:rPr>
        <w:t>(Hedge defense</w:t>
      </w:r>
      <w:r w:rsidR="005B3F57">
        <w:rPr>
          <w:i/>
          <w:iCs/>
          <w:sz w:val="20"/>
          <w:szCs w:val="20"/>
        </w:rPr>
        <w:t>: s</w:t>
      </w:r>
      <w:r w:rsidR="005B3F57" w:rsidRPr="005B3F57">
        <w:rPr>
          <w:i/>
          <w:iCs/>
          <w:sz w:val="20"/>
          <w:szCs w:val="20"/>
        </w:rPr>
        <w:t>oft, hard, flat)</w:t>
      </w:r>
      <w:r w:rsidR="005B3F57">
        <w:rPr>
          <w:rStyle w:val="Rubrik2Char"/>
          <w:rFonts w:eastAsia="Calibri"/>
          <w:color w:val="5B9BD5" w:themeColor="accent5"/>
        </w:rPr>
        <w:br/>
      </w:r>
      <w:r w:rsidR="005B3F57">
        <w:t xml:space="preserve">En "hedge" i basket är en defensiv pick-and-roll-taktik som används för att omintetgöra en </w:t>
      </w:r>
      <w:r w:rsidR="00DB1C28">
        <w:t>screen</w:t>
      </w:r>
      <w:r w:rsidR="005B3F57">
        <w:t xml:space="preserve"> på bollen. Om försvaret genomförts på rätt sätt måste bollhanteraren dribbla bort från korgen vilket ger bollförsvararen tid att ta sig igenom screenen och etablera en bra försvarsposition.</w:t>
      </w:r>
      <w:r w:rsidR="00895F10" w:rsidRPr="00895F10">
        <w:br/>
      </w:r>
    </w:p>
    <w:p w14:paraId="74DD9D50" w14:textId="4204D89A" w:rsidR="00895F10" w:rsidRPr="00895F10" w:rsidRDefault="00895F10" w:rsidP="00895F10">
      <w:r w:rsidRPr="00895F10">
        <w:t xml:space="preserve">Här är en lista över vad en </w:t>
      </w:r>
      <w:hyperlink r:id="rId7" w:history="1">
        <w:r w:rsidRPr="00895F10">
          <w:rPr>
            <w:rStyle w:val="Hyperlnk"/>
          </w:rPr>
          <w:t>hedge</w:t>
        </w:r>
      </w:hyperlink>
      <w:r w:rsidRPr="00895F10">
        <w:t xml:space="preserve"> syftar till att åstadkomma:</w:t>
      </w:r>
    </w:p>
    <w:p w14:paraId="74E90118" w14:textId="3C6DC539" w:rsidR="00895F10" w:rsidRPr="00895F10" w:rsidRDefault="00895F10" w:rsidP="00895F10">
      <w:pPr>
        <w:pStyle w:val="Liststycke"/>
        <w:numPr>
          <w:ilvl w:val="0"/>
          <w:numId w:val="19"/>
        </w:numPr>
      </w:pPr>
      <w:r w:rsidRPr="00895F10">
        <w:t>Stoppa en attack från dribbling</w:t>
      </w:r>
      <w:r w:rsidR="00DB1C28">
        <w:t xml:space="preserve"> i en direkt linje till korgen. </w:t>
      </w:r>
    </w:p>
    <w:p w14:paraId="10897FEF" w14:textId="5E33A95D" w:rsidR="00895F10" w:rsidRDefault="00895F10" w:rsidP="00895F10">
      <w:pPr>
        <w:pStyle w:val="Liststycke"/>
        <w:numPr>
          <w:ilvl w:val="0"/>
          <w:numId w:val="19"/>
        </w:numPr>
      </w:pPr>
      <w:r w:rsidRPr="00895F10">
        <w:t>Ge bollförsvararen tid</w:t>
      </w:r>
      <w:r>
        <w:t xml:space="preserve"> hinna tillbaka till bollhanterare.</w:t>
      </w:r>
    </w:p>
    <w:p w14:paraId="43D9AF3E" w14:textId="5EA23182" w:rsidR="00895F10" w:rsidRDefault="00895F10" w:rsidP="00895F10">
      <w:pPr>
        <w:pStyle w:val="Liststycke"/>
        <w:numPr>
          <w:ilvl w:val="0"/>
          <w:numId w:val="19"/>
        </w:numPr>
      </w:pPr>
      <w:r w:rsidRPr="00895F10">
        <w:t xml:space="preserve">Förhindra att bollen skickas till </w:t>
      </w:r>
      <w:r>
        <w:t>screensättaren som rullar.</w:t>
      </w:r>
    </w:p>
    <w:p w14:paraId="2547E29B" w14:textId="0AA5E2FA" w:rsidR="00895F10" w:rsidRDefault="00895F10" w:rsidP="00895F10">
      <w:pPr>
        <w:pStyle w:val="Liststycke"/>
        <w:numPr>
          <w:ilvl w:val="0"/>
          <w:numId w:val="19"/>
        </w:numPr>
      </w:pPr>
      <w:r w:rsidRPr="00895F10">
        <w:t>Försvara pick-and-rollen effektivt utan att byta</w:t>
      </w:r>
      <w:r>
        <w:t>.</w:t>
      </w:r>
    </w:p>
    <w:p w14:paraId="37B512BF" w14:textId="389CF1C5" w:rsidR="00895F10" w:rsidRDefault="00895F10" w:rsidP="00895F10"/>
    <w:p w14:paraId="3526E271" w14:textId="3CA7DE6B" w:rsidR="00895F10" w:rsidRDefault="00895F10" w:rsidP="00895F10">
      <w:r w:rsidRPr="00895F10">
        <w:rPr>
          <w:rStyle w:val="Rubrik2Char"/>
          <w:rFonts w:eastAsia="Calibri"/>
        </w:rPr>
        <w:t xml:space="preserve">Hur man utför en hedge </w:t>
      </w:r>
      <w:r w:rsidR="00DB1C28">
        <w:rPr>
          <w:rStyle w:val="Rubrik2Char"/>
          <w:rFonts w:eastAsia="Calibri"/>
        </w:rPr>
        <w:t>effektivt:</w:t>
      </w:r>
    </w:p>
    <w:p w14:paraId="2FC9D0E9" w14:textId="485E116E" w:rsidR="00895F10" w:rsidRPr="00D64CE8" w:rsidRDefault="00895F10" w:rsidP="00895F10">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t>1. Förutse screenen</w:t>
      </w:r>
    </w:p>
    <w:p w14:paraId="40C3F815" w14:textId="77777777" w:rsidR="00895F10" w:rsidRDefault="00895F10" w:rsidP="00895F10">
      <w:r>
        <w:t>- Det första steget för att effektivt försvara en bollscreen är att förutse screenen.</w:t>
      </w:r>
    </w:p>
    <w:p w14:paraId="3072DFEF" w14:textId="53D41E4B" w:rsidR="00895F10" w:rsidRDefault="00895F10" w:rsidP="00895F10">
      <w:r>
        <w:t>- Kanske har bollhanteraren ropat efter en s</w:t>
      </w:r>
      <w:r w:rsidR="00DB1C28">
        <w:t>creen</w:t>
      </w:r>
      <w:r>
        <w:t>, eller så känner du till deras spel, eller så börjar guarden röra sig mot mitten av spelbanan och din intuition säger att en s</w:t>
      </w:r>
      <w:r w:rsidR="00DB1C28">
        <w:t>creen</w:t>
      </w:r>
      <w:r>
        <w:t xml:space="preserve"> kommer att genomföras.</w:t>
      </w:r>
      <w:r>
        <w:br/>
        <w:t xml:space="preserve">- Hur som helst, förutseende av screenen säkerställer att du kan kliva in i rätt </w:t>
      </w:r>
      <w:r w:rsidR="001B7441">
        <w:t>försvarsposition</w:t>
      </w:r>
      <w:r>
        <w:t xml:space="preserve"> i tid.</w:t>
      </w:r>
      <w:r>
        <w:br/>
        <w:t xml:space="preserve">- Om screenen överraskar dig kommer du att vara för långt borta för att försvara effektivt. </w:t>
      </w:r>
    </w:p>
    <w:p w14:paraId="4205A93E" w14:textId="77777777" w:rsidR="00895F10" w:rsidRDefault="00895F10" w:rsidP="00895F10"/>
    <w:p w14:paraId="6E3A8C0F" w14:textId="0C5DCD9C" w:rsidR="00895F10" w:rsidRPr="00D64CE8" w:rsidRDefault="00895F10" w:rsidP="00895F10">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t xml:space="preserve">2. </w:t>
      </w:r>
      <w:r w:rsidR="00DB1C28">
        <w:rPr>
          <w:rFonts w:asciiTheme="minorHAnsi" w:hAnsiTheme="minorHAnsi" w:cstheme="minorHAnsi"/>
          <w:color w:val="000000" w:themeColor="text1"/>
        </w:rPr>
        <w:t>Hinn före anfallaren</w:t>
      </w:r>
    </w:p>
    <w:p w14:paraId="1BD67A38" w14:textId="77777777" w:rsidR="004317A9" w:rsidRDefault="00895F10" w:rsidP="00895F10">
      <w:r>
        <w:t xml:space="preserve">- Förutsatt att </w:t>
      </w:r>
      <w:r w:rsidR="004317A9">
        <w:t>du spelar hard hedge</w:t>
      </w:r>
      <w:r>
        <w:t xml:space="preserve">, gå snabbt ut och </w:t>
      </w:r>
      <w:r w:rsidR="004317A9">
        <w:t xml:space="preserve">etablera en bra position. </w:t>
      </w:r>
    </w:p>
    <w:p w14:paraId="6E2C6565" w14:textId="77777777" w:rsidR="004317A9" w:rsidRDefault="004317A9" w:rsidP="00895F10">
      <w:r>
        <w:t xml:space="preserve">- </w:t>
      </w:r>
      <w:r w:rsidR="00895F10">
        <w:t xml:space="preserve">Du vill placera dig själv i bollförarens </w:t>
      </w:r>
      <w:r>
        <w:t xml:space="preserve">dribblingsbana. </w:t>
      </w:r>
    </w:p>
    <w:p w14:paraId="69202E43" w14:textId="78E31235" w:rsidR="004317A9" w:rsidRDefault="004317A9" w:rsidP="00895F10">
      <w:r>
        <w:t xml:space="preserve">- </w:t>
      </w:r>
      <w:r w:rsidR="00895F10">
        <w:t xml:space="preserve">Detta tvingar dem att ändra kurs och förhoppningsvis ta några extra steg mot </w:t>
      </w:r>
      <w:r>
        <w:t xml:space="preserve">halvplan eller sidlinjen i stället för rakt fram i sin dribblingsbana. </w:t>
      </w:r>
    </w:p>
    <w:p w14:paraId="27A1FC15" w14:textId="76763465" w:rsidR="00895F10" w:rsidRDefault="004317A9" w:rsidP="00895F10">
      <w:r>
        <w:t xml:space="preserve">- </w:t>
      </w:r>
      <w:r w:rsidR="00895F10">
        <w:t xml:space="preserve">Om </w:t>
      </w:r>
      <w:r>
        <w:t xml:space="preserve">du gör rätt </w:t>
      </w:r>
      <w:r w:rsidR="00895F10">
        <w:t xml:space="preserve">kommer försvararen på bollen att ha tid att navigera </w:t>
      </w:r>
      <w:r>
        <w:t>runt screenen</w:t>
      </w:r>
      <w:r w:rsidR="00895F10">
        <w:t xml:space="preserve"> och komma tillbaka i </w:t>
      </w:r>
      <w:r>
        <w:t xml:space="preserve">rätt försvarsposition igen. </w:t>
      </w:r>
    </w:p>
    <w:p w14:paraId="0C5070F2" w14:textId="77777777" w:rsidR="00895F10" w:rsidRPr="00D64CE8" w:rsidRDefault="00895F10" w:rsidP="00895F10">
      <w:pPr>
        <w:pStyle w:val="Rubrik3"/>
        <w:rPr>
          <w:rFonts w:asciiTheme="minorHAnsi" w:hAnsiTheme="minorHAnsi" w:cstheme="minorHAnsi"/>
          <w:color w:val="000000" w:themeColor="text1"/>
        </w:rPr>
      </w:pPr>
    </w:p>
    <w:p w14:paraId="0509BA0D" w14:textId="77777777" w:rsidR="00895F10" w:rsidRPr="00D64CE8" w:rsidRDefault="00895F10" w:rsidP="00895F10">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t>3. Håll dig ansluten till screenern</w:t>
      </w:r>
    </w:p>
    <w:p w14:paraId="55B55196" w14:textId="67BE35E5" w:rsidR="004317A9" w:rsidRDefault="004317A9" w:rsidP="00895F10">
      <w:r>
        <w:t>- Screensättarens</w:t>
      </w:r>
      <w:r w:rsidR="00895F10">
        <w:t xml:space="preserve"> försvarare bör kliva ut högt och brett vid </w:t>
      </w:r>
      <w:r w:rsidR="001B7441">
        <w:t>hedgen</w:t>
      </w:r>
      <w:r w:rsidR="00895F10">
        <w:t>.</w:t>
      </w:r>
      <w:r>
        <w:t xml:space="preserve"> </w:t>
      </w:r>
      <w:r w:rsidR="00895F10">
        <w:t xml:space="preserve">MEN, det är viktigt att de </w:t>
      </w:r>
      <w:r>
        <w:t>bibe</w:t>
      </w:r>
      <w:r w:rsidR="00895F10">
        <w:t>håller kontakten med screen</w:t>
      </w:r>
      <w:r w:rsidR="001B7441">
        <w:t>sättaren</w:t>
      </w:r>
      <w:r w:rsidR="00895F10">
        <w:t>.</w:t>
      </w:r>
      <w:r>
        <w:t xml:space="preserve"> Detta kan du göra genom att ha en regel att screenförsvararen alltid måste känna var screen</w:t>
      </w:r>
      <w:r w:rsidR="001B7441">
        <w:t>sättaren</w:t>
      </w:r>
      <w:r>
        <w:t xml:space="preserve"> är när hedgen genomförs. </w:t>
      </w:r>
    </w:p>
    <w:p w14:paraId="63E057D4" w14:textId="77777777" w:rsidR="004317A9" w:rsidRDefault="004317A9" w:rsidP="00895F10">
      <w:r>
        <w:t xml:space="preserve">- </w:t>
      </w:r>
      <w:r w:rsidR="00895F10">
        <w:t xml:space="preserve">Kom ihåg att vi INTE byter eller </w:t>
      </w:r>
      <w:r>
        <w:t xml:space="preserve">dubblar på bollföraren. </w:t>
      </w:r>
    </w:p>
    <w:p w14:paraId="13D1B1F6" w14:textId="77777777" w:rsidR="004317A9" w:rsidRDefault="004317A9" w:rsidP="00895F10">
      <w:r>
        <w:t xml:space="preserve">- </w:t>
      </w:r>
      <w:r w:rsidR="00895F10">
        <w:t xml:space="preserve">När </w:t>
      </w:r>
      <w:r>
        <w:t>screenarna</w:t>
      </w:r>
      <w:r w:rsidR="00895F10">
        <w:t xml:space="preserve"> rullar till </w:t>
      </w:r>
      <w:r>
        <w:t>armbågen</w:t>
      </w:r>
      <w:r w:rsidR="00895F10">
        <w:t xml:space="preserve"> eller </w:t>
      </w:r>
      <w:r>
        <w:t>poppar</w:t>
      </w:r>
      <w:r w:rsidR="00895F10">
        <w:t xml:space="preserve"> ut </w:t>
      </w:r>
      <w:r>
        <w:t xml:space="preserve">trepoängslinjen så </w:t>
      </w:r>
      <w:r w:rsidR="00895F10">
        <w:t>måste screen</w:t>
      </w:r>
      <w:r>
        <w:t>arens</w:t>
      </w:r>
      <w:r w:rsidR="00895F10">
        <w:t xml:space="preserve"> försvarare följa med dem.</w:t>
      </w:r>
    </w:p>
    <w:p w14:paraId="17CE7162" w14:textId="6517F270" w:rsidR="00895F10" w:rsidRDefault="004317A9" w:rsidP="00895F10">
      <w:r>
        <w:t xml:space="preserve">- </w:t>
      </w:r>
      <w:r w:rsidR="00895F10">
        <w:t xml:space="preserve">Du vill inte heller ge bollföraren chansen att </w:t>
      </w:r>
      <w:r>
        <w:t>splitta</w:t>
      </w:r>
      <w:r w:rsidR="00895F10">
        <w:t xml:space="preserve"> </w:t>
      </w:r>
      <w:r>
        <w:t>screenen</w:t>
      </w:r>
      <w:r w:rsidR="001B7441">
        <w:t>.</w:t>
      </w:r>
    </w:p>
    <w:p w14:paraId="65E088CD" w14:textId="77777777" w:rsidR="00895F10" w:rsidRPr="00D64CE8" w:rsidRDefault="00895F10" w:rsidP="00895F10">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lastRenderedPageBreak/>
        <w:t>4. Återställ tillbaka till din motståndare</w:t>
      </w:r>
    </w:p>
    <w:p w14:paraId="3BFA6EFB" w14:textId="26A978B9" w:rsidR="00895F10" w:rsidRDefault="004317A9" w:rsidP="00895F10">
      <w:r>
        <w:t xml:space="preserve">- </w:t>
      </w:r>
      <w:r w:rsidR="00895F10">
        <w:t xml:space="preserve">När bollhanteraren väl har </w:t>
      </w:r>
      <w:r>
        <w:t>kommit förbi ”hedgen”</w:t>
      </w:r>
      <w:r w:rsidR="00895F10">
        <w:t xml:space="preserve"> är det dags att "</w:t>
      </w:r>
      <w:r w:rsidR="00DB1C28">
        <w:t>sprinta</w:t>
      </w:r>
      <w:r w:rsidR="00895F10">
        <w:t xml:space="preserve">" tillbaka till din </w:t>
      </w:r>
      <w:r w:rsidR="00DB1C28">
        <w:t>ursprungliga anfallare.</w:t>
      </w:r>
      <w:r>
        <w:br/>
        <w:t xml:space="preserve">- </w:t>
      </w:r>
      <w:r w:rsidR="00895F10">
        <w:t xml:space="preserve">Spelaren som </w:t>
      </w:r>
      <w:r>
        <w:t xml:space="preserve">spelade hedge på bollföraren </w:t>
      </w:r>
      <w:r w:rsidR="00895F10">
        <w:t>bör återhämta sig med armarna uppåt för att avskräcka (och eventuellt avleda) passningen om bollföraren försöker kasta till screenern.</w:t>
      </w:r>
    </w:p>
    <w:p w14:paraId="7B96E617" w14:textId="24ACE7F1" w:rsidR="00895F10" w:rsidRDefault="004317A9" w:rsidP="00895F10">
      <w:r>
        <w:t xml:space="preserve">- </w:t>
      </w:r>
      <w:r w:rsidR="00895F10">
        <w:t xml:space="preserve">Försvararen på bollen </w:t>
      </w:r>
      <w:r>
        <w:t>kan glida under eller över</w:t>
      </w:r>
      <w:r w:rsidR="00895F10">
        <w:t xml:space="preserve"> sin lagkamrat för att komma tillbaka till sin position.</w:t>
      </w:r>
    </w:p>
    <w:p w14:paraId="7C1C9C7C" w14:textId="70AC4212" w:rsidR="00895F10" w:rsidRDefault="00895F10" w:rsidP="00895F10"/>
    <w:p w14:paraId="13788EBD" w14:textId="104B5704" w:rsidR="00D64CE8" w:rsidRDefault="00D64CE8" w:rsidP="00D64CE8">
      <w:pPr>
        <w:pStyle w:val="Rubrik2"/>
      </w:pPr>
      <w:r>
        <w:t>Hedge Variationer</w:t>
      </w:r>
    </w:p>
    <w:p w14:paraId="1308965F" w14:textId="6ED5B17B" w:rsidR="00D64CE8" w:rsidRPr="00D64CE8" w:rsidRDefault="00D64CE8" w:rsidP="00D64CE8">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t>Hard Hedge</w:t>
      </w:r>
    </w:p>
    <w:p w14:paraId="1B6FA4A7" w14:textId="475EECD5" w:rsidR="00895F10" w:rsidRDefault="00D64CE8" w:rsidP="00D64CE8">
      <w:r>
        <w:t>- Försvararen som hjälper till på screenen kliver upp och har helst båda fötterna vända mot sidlinjen.</w:t>
      </w:r>
      <w:r>
        <w:br/>
        <w:t xml:space="preserve">- Tanken här är att tvinga bollföraren att ta flera extra steg mot halvplanen, vilket kommer att ge bollförsvararen tillräckligt med tid att navigera runt screenen. </w:t>
      </w:r>
      <w:r>
        <w:br/>
        <w:t xml:space="preserve">- När du utför detta försvar, se till att bollhanteraren inte kan splitta screenen. </w:t>
      </w:r>
    </w:p>
    <w:p w14:paraId="7762F0CB" w14:textId="29BC9894" w:rsidR="00D64CE8" w:rsidRDefault="00D64CE8" w:rsidP="00D64CE8"/>
    <w:p w14:paraId="33969C88" w14:textId="5EA5A612" w:rsidR="00D64CE8" w:rsidRPr="00D64CE8" w:rsidRDefault="00D64CE8" w:rsidP="00D64CE8">
      <w:pPr>
        <w:pStyle w:val="Rubrik3"/>
        <w:rPr>
          <w:rFonts w:asciiTheme="minorHAnsi" w:hAnsiTheme="minorHAnsi" w:cstheme="minorHAnsi"/>
          <w:color w:val="000000" w:themeColor="text1"/>
        </w:rPr>
      </w:pPr>
      <w:r w:rsidRPr="00D64CE8">
        <w:rPr>
          <w:rFonts w:asciiTheme="minorHAnsi" w:hAnsiTheme="minorHAnsi" w:cstheme="minorHAnsi"/>
          <w:color w:val="000000" w:themeColor="text1"/>
        </w:rPr>
        <w:t>Flat Hedge</w:t>
      </w:r>
    </w:p>
    <w:p w14:paraId="433630EB" w14:textId="55E5EFE7" w:rsidR="00D64CE8" w:rsidRDefault="00D64CE8" w:rsidP="00D64CE8">
      <w:r>
        <w:t xml:space="preserve">- Screenarens försvarare har båda fötterna mot halvplan och bör vara i samma nivå som screensättaren. </w:t>
      </w:r>
      <w:r>
        <w:br/>
        <w:t xml:space="preserve">- Här är huvudmålet att förhindra att bollhanteraren använder </w:t>
      </w:r>
      <w:r w:rsidR="00DB1C28">
        <w:t>screen</w:t>
      </w:r>
      <w:r>
        <w:t xml:space="preserve">en för att attackera omedelbart. </w:t>
      </w:r>
      <w:r>
        <w:br/>
        <w:t xml:space="preserve">- Det platta försvaret tvingar dem att ta flera extra steg i sidled, samtidigt som den tillåter hjälpförsvararen att förbli fäst vid sin ursprungliga matchup, vilket förhindrar </w:t>
      </w:r>
      <w:r w:rsidR="005B3F57">
        <w:t xml:space="preserve">skip-passningen </w:t>
      </w:r>
      <w:r>
        <w:t>eller en pick-and-pop.</w:t>
      </w:r>
    </w:p>
    <w:p w14:paraId="651BA7BB" w14:textId="70FE9F4D" w:rsidR="00895F10" w:rsidRDefault="00895F10" w:rsidP="00895F10"/>
    <w:p w14:paraId="1F63916C" w14:textId="1383A582" w:rsidR="005B3F57" w:rsidRPr="005B3F57" w:rsidRDefault="005B3F57" w:rsidP="005B3F57">
      <w:pPr>
        <w:pStyle w:val="Rubrik3"/>
        <w:rPr>
          <w:rFonts w:asciiTheme="minorHAnsi" w:hAnsiTheme="minorHAnsi" w:cstheme="minorHAnsi"/>
          <w:color w:val="000000" w:themeColor="text1"/>
        </w:rPr>
      </w:pPr>
      <w:r>
        <w:rPr>
          <w:rFonts w:asciiTheme="minorHAnsi" w:hAnsiTheme="minorHAnsi" w:cstheme="minorHAnsi"/>
          <w:color w:val="000000" w:themeColor="text1"/>
        </w:rPr>
        <w:t>Soft</w:t>
      </w:r>
      <w:r w:rsidRPr="00D64CE8">
        <w:rPr>
          <w:rFonts w:asciiTheme="minorHAnsi" w:hAnsiTheme="minorHAnsi" w:cstheme="minorHAnsi"/>
          <w:color w:val="000000" w:themeColor="text1"/>
        </w:rPr>
        <w:t xml:space="preserve"> Hedge</w:t>
      </w:r>
    </w:p>
    <w:p w14:paraId="6CA183FC" w14:textId="18FDC0A5" w:rsidR="00895F10" w:rsidRDefault="005B3F57" w:rsidP="00895F10">
      <w:r w:rsidRPr="005B3F57">
        <w:t xml:space="preserve">- Screenarens försvarare flyttar ned under screensättaren för att försvara </w:t>
      </w:r>
      <w:r>
        <w:t xml:space="preserve">en attack mot korgen från bollföraren. </w:t>
      </w:r>
      <w:r>
        <w:br/>
        <w:t xml:space="preserve">- Försvararen har båda fötterna i painten och tar bort attacken som tvingar anfallaren att skjuta ett midrange eller dribbla på plats. </w:t>
      </w:r>
    </w:p>
    <w:p w14:paraId="237A4963" w14:textId="52242C0C" w:rsidR="0040563A" w:rsidRPr="0035695D" w:rsidRDefault="00ED49A9" w:rsidP="0040563A">
      <w:pPr>
        <w:pStyle w:val="Rubrik1"/>
        <w:rPr>
          <w:b w:val="0"/>
          <w:bCs w:val="0"/>
          <w:i/>
          <w:iCs/>
          <w:sz w:val="20"/>
          <w:szCs w:val="20"/>
        </w:rPr>
      </w:pPr>
      <w:r w:rsidRPr="0035695D">
        <w:rPr>
          <w:color w:val="FF0013"/>
        </w:rPr>
        <w:t>RÖD</w:t>
      </w:r>
      <w:r w:rsidR="0040563A" w:rsidRPr="0035695D">
        <w:br/>
      </w:r>
      <w:r w:rsidR="0040563A" w:rsidRPr="0035695D">
        <w:rPr>
          <w:rFonts w:asciiTheme="minorHAnsi" w:hAnsiTheme="minorHAnsi" w:cstheme="minorHAnsi"/>
          <w:b w:val="0"/>
          <w:bCs w:val="0"/>
          <w:i/>
          <w:iCs/>
          <w:color w:val="000000" w:themeColor="text1"/>
          <w:sz w:val="20"/>
          <w:szCs w:val="20"/>
        </w:rPr>
        <w:t xml:space="preserve">(Trap defense: </w:t>
      </w:r>
      <w:r w:rsidR="00A112F5">
        <w:rPr>
          <w:rFonts w:asciiTheme="minorHAnsi" w:hAnsiTheme="minorHAnsi" w:cstheme="minorHAnsi"/>
          <w:b w:val="0"/>
          <w:bCs w:val="0"/>
          <w:i/>
          <w:iCs/>
          <w:color w:val="000000" w:themeColor="text1"/>
          <w:sz w:val="20"/>
          <w:szCs w:val="20"/>
        </w:rPr>
        <w:t>b</w:t>
      </w:r>
      <w:r w:rsidR="0040563A" w:rsidRPr="0035695D">
        <w:rPr>
          <w:rFonts w:asciiTheme="minorHAnsi" w:hAnsiTheme="minorHAnsi" w:cstheme="minorHAnsi"/>
          <w:b w:val="0"/>
          <w:bCs w:val="0"/>
          <w:i/>
          <w:iCs/>
          <w:color w:val="000000" w:themeColor="text1"/>
          <w:sz w:val="20"/>
          <w:szCs w:val="20"/>
        </w:rPr>
        <w:t>litz,trap, dubbling, hard, flat)</w:t>
      </w:r>
    </w:p>
    <w:p w14:paraId="0F729EF5" w14:textId="568CFB12" w:rsidR="0035695D" w:rsidRPr="00895F10" w:rsidRDefault="0035695D" w:rsidP="0035695D">
      <w:r>
        <w:t xml:space="preserve">En "trap" i basket är en defensiv pick-and-roll-taktik som används för att tvinga bollföraren att göra ett misstag med ett dåligt pass eller forcera en turnover. Om försvaret genomförts på rätt sätt så kommer bollhanteraren bli tvungen att passa bort bollen eller skjuta tuffa skott. </w:t>
      </w:r>
      <w:r w:rsidRPr="00895F10">
        <w:t xml:space="preserve"> </w:t>
      </w:r>
      <w:r w:rsidRPr="00895F10">
        <w:br/>
      </w:r>
    </w:p>
    <w:p w14:paraId="74222877" w14:textId="50BA989B" w:rsidR="0035695D" w:rsidRPr="00895F10" w:rsidRDefault="0035695D" w:rsidP="0035695D">
      <w:r w:rsidRPr="00895F10">
        <w:t>Här är en lista över vad e</w:t>
      </w:r>
      <w:r>
        <w:t xml:space="preserve">n trap </w:t>
      </w:r>
      <w:r w:rsidRPr="00895F10">
        <w:t>syftar till att åstadkomma:</w:t>
      </w:r>
    </w:p>
    <w:p w14:paraId="5D7747C7" w14:textId="32B04BAC" w:rsidR="0035695D" w:rsidRPr="00895F10" w:rsidRDefault="0035695D" w:rsidP="0035695D">
      <w:pPr>
        <w:pStyle w:val="Liststycke"/>
        <w:numPr>
          <w:ilvl w:val="0"/>
          <w:numId w:val="19"/>
        </w:numPr>
      </w:pPr>
      <w:r w:rsidRPr="00895F10">
        <w:t xml:space="preserve">Stoppa en attack från </w:t>
      </w:r>
      <w:r w:rsidR="00372FA3">
        <w:t xml:space="preserve">dribbling. </w:t>
      </w:r>
    </w:p>
    <w:p w14:paraId="44098285" w14:textId="1CD99DC0" w:rsidR="0035695D" w:rsidRDefault="00372FA3" w:rsidP="0035695D">
      <w:pPr>
        <w:pStyle w:val="Liststycke"/>
        <w:numPr>
          <w:ilvl w:val="0"/>
          <w:numId w:val="19"/>
        </w:numPr>
      </w:pPr>
      <w:r>
        <w:t xml:space="preserve">Sätta defensiv press på bollhanterare vilket kan leda till turnover. </w:t>
      </w:r>
    </w:p>
    <w:p w14:paraId="59491869" w14:textId="07786E2E" w:rsidR="0040563A" w:rsidRDefault="00372FA3" w:rsidP="0040563A">
      <w:pPr>
        <w:pStyle w:val="Liststycke"/>
        <w:numPr>
          <w:ilvl w:val="0"/>
          <w:numId w:val="19"/>
        </w:numPr>
      </w:pPr>
      <w:r>
        <w:t>Tvinga bra bollhanterare passa bort bollen.</w:t>
      </w:r>
    </w:p>
    <w:p w14:paraId="049C2A77" w14:textId="72D38DA7" w:rsidR="0040563A" w:rsidRDefault="00372FA3" w:rsidP="0040563A">
      <w:pPr>
        <w:pStyle w:val="Liststycke"/>
        <w:numPr>
          <w:ilvl w:val="0"/>
          <w:numId w:val="19"/>
        </w:numPr>
      </w:pPr>
      <w:r>
        <w:t>Hindra skott efter screen</w:t>
      </w:r>
      <w:r w:rsidR="00FF13F9">
        <w:t>.</w:t>
      </w:r>
    </w:p>
    <w:p w14:paraId="3F055CCB" w14:textId="6C533126" w:rsidR="0040563A" w:rsidRPr="0035695D" w:rsidRDefault="00DB1C28" w:rsidP="0040563A">
      <w:pPr>
        <w:pStyle w:val="Liststycke"/>
        <w:numPr>
          <w:ilvl w:val="0"/>
          <w:numId w:val="19"/>
        </w:numPr>
      </w:pPr>
      <w:r>
        <w:t xml:space="preserve">Ta bollen ur händerna på en dominerande spelare. </w:t>
      </w:r>
    </w:p>
    <w:p w14:paraId="5D656C65" w14:textId="72AA3B23" w:rsidR="00372FA3" w:rsidRPr="00A112F5" w:rsidRDefault="00ED49A9" w:rsidP="00A112F5">
      <w:pPr>
        <w:pStyle w:val="Rubrik1"/>
        <w:rPr>
          <w:rFonts w:asciiTheme="minorHAnsi" w:hAnsiTheme="minorHAnsi" w:cstheme="minorHAnsi"/>
          <w:b w:val="0"/>
          <w:bCs w:val="0"/>
          <w:i/>
          <w:iCs/>
          <w:color w:val="000000" w:themeColor="text1"/>
          <w:sz w:val="20"/>
          <w:szCs w:val="20"/>
        </w:rPr>
      </w:pPr>
      <w:r w:rsidRPr="00372FA3">
        <w:rPr>
          <w:color w:val="BFBFBF" w:themeColor="background1" w:themeShade="BF"/>
        </w:rPr>
        <w:lastRenderedPageBreak/>
        <w:t>VIT</w:t>
      </w:r>
      <w:r w:rsidRPr="00372FA3">
        <w:t xml:space="preserve"> </w:t>
      </w:r>
      <w:r w:rsidR="00372FA3" w:rsidRPr="00372FA3">
        <w:br/>
      </w:r>
      <w:r w:rsidR="00372FA3" w:rsidRPr="00372FA3">
        <w:rPr>
          <w:rFonts w:asciiTheme="minorHAnsi" w:hAnsiTheme="minorHAnsi" w:cstheme="minorHAnsi"/>
          <w:b w:val="0"/>
          <w:bCs w:val="0"/>
          <w:i/>
          <w:iCs/>
          <w:color w:val="000000" w:themeColor="text1"/>
          <w:sz w:val="20"/>
          <w:szCs w:val="20"/>
        </w:rPr>
        <w:t>(Ice defense)</w:t>
      </w:r>
    </w:p>
    <w:p w14:paraId="0C3F6DD4" w14:textId="5B6BFD48" w:rsidR="00372FA3" w:rsidRPr="00372FA3" w:rsidRDefault="00372FA3" w:rsidP="00372FA3">
      <w:r>
        <w:t>Screensättningar på sidan</w:t>
      </w:r>
      <w:r w:rsidRPr="00372FA3">
        <w:t xml:space="preserve"> kan vara svåra att skydda, särskilt</w:t>
      </w:r>
      <w:r>
        <w:t xml:space="preserve"> mot dynamiska lag</w:t>
      </w:r>
      <w:r w:rsidRPr="00372FA3">
        <w:t xml:space="preserve"> som kör dem ofta i sina </w:t>
      </w:r>
      <w:r>
        <w:t xml:space="preserve">set-plays. </w:t>
      </w:r>
      <w:r w:rsidR="001B7441">
        <w:t xml:space="preserve">Ice kan vara ett bra alternativ för att ta bort screensättningar på sidan. </w:t>
      </w:r>
    </w:p>
    <w:p w14:paraId="786508B9" w14:textId="77777777" w:rsidR="00372FA3" w:rsidRPr="00372FA3" w:rsidRDefault="00372FA3" w:rsidP="00372FA3"/>
    <w:p w14:paraId="5CB7CE72" w14:textId="77777777" w:rsidR="00372FA3" w:rsidRDefault="00372FA3" w:rsidP="00372FA3">
      <w:r w:rsidRPr="00895F10">
        <w:t>Här är en lista över vad e</w:t>
      </w:r>
      <w:r>
        <w:t xml:space="preserve">n ICE </w:t>
      </w:r>
      <w:r w:rsidRPr="00895F10">
        <w:t>syftar till att åstadkomma:</w:t>
      </w:r>
    </w:p>
    <w:p w14:paraId="6A579FD9" w14:textId="2FA58521" w:rsidR="00372FA3" w:rsidRDefault="00372FA3" w:rsidP="00A112F5">
      <w:pPr>
        <w:pStyle w:val="Liststycke"/>
        <w:numPr>
          <w:ilvl w:val="0"/>
          <w:numId w:val="19"/>
        </w:numPr>
      </w:pPr>
      <w:r w:rsidRPr="00372FA3">
        <w:t>Du håller bollen på vingen, krymper banan och får bollföraren att spela</w:t>
      </w:r>
      <w:r w:rsidR="00A112F5">
        <w:t xml:space="preserve"> in i ett område med mycket folk. </w:t>
      </w:r>
    </w:p>
    <w:p w14:paraId="7BF10226" w14:textId="6B366E29" w:rsidR="00A112F5" w:rsidRDefault="00A112F5" w:rsidP="00A112F5">
      <w:pPr>
        <w:pStyle w:val="Liststycke"/>
        <w:numPr>
          <w:ilvl w:val="0"/>
          <w:numId w:val="19"/>
        </w:numPr>
      </w:pPr>
      <w:r>
        <w:t xml:space="preserve">Inte så många guards är bra på att skjuta midrange skottet. </w:t>
      </w:r>
    </w:p>
    <w:p w14:paraId="0E792455" w14:textId="7728222A" w:rsidR="00372FA3" w:rsidRDefault="00372FA3" w:rsidP="00372FA3">
      <w:pPr>
        <w:pStyle w:val="Liststycke"/>
        <w:numPr>
          <w:ilvl w:val="0"/>
          <w:numId w:val="19"/>
        </w:numPr>
      </w:pPr>
      <w:r w:rsidRPr="00372FA3">
        <w:t>Forwarde</w:t>
      </w:r>
      <w:r w:rsidR="00A112F5">
        <w:t xml:space="preserve">n/centern är begränsad till att skjuta midrange eller trean. </w:t>
      </w:r>
    </w:p>
    <w:p w14:paraId="2E772DF9" w14:textId="6664DDE9" w:rsidR="00372FA3" w:rsidRDefault="00372FA3" w:rsidP="00372FA3">
      <w:pPr>
        <w:pStyle w:val="Liststycke"/>
        <w:numPr>
          <w:ilvl w:val="0"/>
          <w:numId w:val="19"/>
        </w:numPr>
      </w:pPr>
      <w:r w:rsidRPr="00372FA3">
        <w:t>Även om tre</w:t>
      </w:r>
      <w:r w:rsidR="00A112F5">
        <w:t>an</w:t>
      </w:r>
      <w:r w:rsidRPr="00372FA3">
        <w:t xml:space="preserve"> skjuts </w:t>
      </w:r>
      <w:r w:rsidR="00A112F5">
        <w:t xml:space="preserve">mer och mer i modern basket så </w:t>
      </w:r>
      <w:r w:rsidRPr="00372FA3">
        <w:t xml:space="preserve">är det inte många centrar vi möter som kommer att skjuta en hög procent från tre. Vi är ok med att det andra lagets center tar </w:t>
      </w:r>
      <w:r w:rsidR="00A112F5">
        <w:t xml:space="preserve">svåra </w:t>
      </w:r>
      <w:r w:rsidRPr="00372FA3">
        <w:t xml:space="preserve">treor och </w:t>
      </w:r>
      <w:r w:rsidR="00A112F5">
        <w:t xml:space="preserve">midrange skott. </w:t>
      </w:r>
      <w:r w:rsidRPr="00372FA3">
        <w:t>Faktum är att de flesta av de center vi möter skjuter</w:t>
      </w:r>
      <w:r w:rsidR="00A112F5">
        <w:t xml:space="preserve"> inte</w:t>
      </w:r>
      <w:r w:rsidRPr="00372FA3">
        <w:t xml:space="preserve"> alls eller är motvilliga.</w:t>
      </w:r>
      <w:r w:rsidR="003422AA">
        <w:t xml:space="preserve"> </w:t>
      </w:r>
    </w:p>
    <w:p w14:paraId="52DE5A2B" w14:textId="0BC764FE" w:rsidR="00372FA3" w:rsidRDefault="00372FA3" w:rsidP="00372FA3">
      <w:pPr>
        <w:pStyle w:val="Liststycke"/>
        <w:numPr>
          <w:ilvl w:val="0"/>
          <w:numId w:val="19"/>
        </w:numPr>
      </w:pPr>
      <w:r w:rsidRPr="00372FA3">
        <w:t xml:space="preserve">Genom att begränsa skottalternativen till treor och </w:t>
      </w:r>
      <w:r w:rsidR="00A112F5">
        <w:t xml:space="preserve">midrange skott </w:t>
      </w:r>
      <w:r w:rsidRPr="00372FA3">
        <w:t xml:space="preserve">av bollhanteraren och </w:t>
      </w:r>
      <w:r w:rsidR="00A112F5">
        <w:t>forwards</w:t>
      </w:r>
      <w:r w:rsidRPr="00372FA3">
        <w:t>, är de andra spelarna som är vana vid att få</w:t>
      </w:r>
      <w:r w:rsidR="00A112F5">
        <w:t xml:space="preserve"> set-up treor </w:t>
      </w:r>
      <w:r w:rsidRPr="00372FA3">
        <w:t>inte i rytm när de äntligen får b</w:t>
      </w:r>
      <w:r w:rsidR="00A112F5">
        <w:t xml:space="preserve">ollen. </w:t>
      </w:r>
    </w:p>
    <w:p w14:paraId="421743B0" w14:textId="3F211187" w:rsidR="00ED49A9" w:rsidRPr="00372FA3" w:rsidRDefault="00372FA3" w:rsidP="0040563A">
      <w:pPr>
        <w:pStyle w:val="Liststycke"/>
        <w:numPr>
          <w:ilvl w:val="0"/>
          <w:numId w:val="19"/>
        </w:numPr>
      </w:pPr>
      <w:r w:rsidRPr="00372FA3">
        <w:t xml:space="preserve">Det är inte många lag som vet hur man motverkar </w:t>
      </w:r>
      <w:r w:rsidR="00A112F5">
        <w:t xml:space="preserve">detta bollscreen försvar. </w:t>
      </w:r>
      <w:r w:rsidRPr="00372FA3">
        <w:t xml:space="preserve">Så vissa tränare kommer bara att sluta </w:t>
      </w:r>
      <w:r w:rsidR="00A112F5">
        <w:t xml:space="preserve">sätta upp </w:t>
      </w:r>
      <w:r w:rsidRPr="00372FA3">
        <w:t xml:space="preserve">spel som har </w:t>
      </w:r>
      <w:r w:rsidR="00A112F5">
        <w:t>bollscreen på vingen</w:t>
      </w:r>
      <w:r w:rsidRPr="00372FA3">
        <w:t xml:space="preserve"> eftersom du </w:t>
      </w:r>
      <w:r w:rsidR="00A112F5">
        <w:t xml:space="preserve">kan begränsa spelet och </w:t>
      </w:r>
      <w:r w:rsidRPr="00372FA3">
        <w:t>stagnera deras anfall genom att inte låta</w:t>
      </w:r>
      <w:r w:rsidR="00A112F5">
        <w:t xml:space="preserve"> bollscreenen på vingen</w:t>
      </w:r>
      <w:r w:rsidRPr="00372FA3">
        <w:t xml:space="preserve"> hända.</w:t>
      </w:r>
    </w:p>
    <w:p w14:paraId="4501A7BA" w14:textId="45B64497" w:rsidR="00A112F5" w:rsidRDefault="002772B9" w:rsidP="00FF13F9">
      <w:pPr>
        <w:pStyle w:val="Rubrik1"/>
        <w:rPr>
          <w:rFonts w:asciiTheme="minorHAnsi" w:hAnsiTheme="minorHAnsi" w:cstheme="minorHAnsi"/>
          <w:b w:val="0"/>
          <w:bCs w:val="0"/>
          <w:i/>
          <w:iCs/>
          <w:color w:val="000000" w:themeColor="text1"/>
          <w:sz w:val="20"/>
          <w:szCs w:val="20"/>
          <w:lang w:val="en-US"/>
        </w:rPr>
      </w:pPr>
      <w:r w:rsidRPr="002772B9">
        <w:rPr>
          <w:color w:val="7030A0"/>
          <w:lang w:val="en-US"/>
        </w:rPr>
        <w:t>LILA</w:t>
      </w:r>
      <w:r w:rsidR="00FF13F9">
        <w:rPr>
          <w:lang w:val="en-US"/>
        </w:rPr>
        <w:br/>
      </w:r>
      <w:r w:rsidR="00FF13F9" w:rsidRPr="00A112F5">
        <w:rPr>
          <w:rFonts w:asciiTheme="minorHAnsi" w:hAnsiTheme="minorHAnsi" w:cstheme="minorHAnsi"/>
          <w:b w:val="0"/>
          <w:bCs w:val="0"/>
          <w:i/>
          <w:iCs/>
          <w:color w:val="000000" w:themeColor="text1"/>
          <w:sz w:val="20"/>
          <w:szCs w:val="20"/>
          <w:lang w:val="en-US"/>
        </w:rPr>
        <w:t>(</w:t>
      </w:r>
      <w:r w:rsidR="001B7441">
        <w:rPr>
          <w:rFonts w:asciiTheme="minorHAnsi" w:hAnsiTheme="minorHAnsi" w:cstheme="minorHAnsi"/>
          <w:b w:val="0"/>
          <w:bCs w:val="0"/>
          <w:i/>
          <w:iCs/>
          <w:color w:val="000000" w:themeColor="text1"/>
          <w:sz w:val="20"/>
          <w:szCs w:val="20"/>
          <w:lang w:val="en-US"/>
        </w:rPr>
        <w:t>Jam</w:t>
      </w:r>
      <w:r w:rsidR="00FF13F9" w:rsidRPr="00A112F5">
        <w:rPr>
          <w:rFonts w:asciiTheme="minorHAnsi" w:hAnsiTheme="minorHAnsi" w:cstheme="minorHAnsi"/>
          <w:b w:val="0"/>
          <w:bCs w:val="0"/>
          <w:i/>
          <w:iCs/>
          <w:color w:val="000000" w:themeColor="text1"/>
          <w:sz w:val="20"/>
          <w:szCs w:val="20"/>
          <w:lang w:val="en-US"/>
        </w:rPr>
        <w:t xml:space="preserve">: </w:t>
      </w:r>
      <w:r w:rsidR="001B7441">
        <w:rPr>
          <w:rFonts w:asciiTheme="minorHAnsi" w:hAnsiTheme="minorHAnsi" w:cstheme="minorHAnsi"/>
          <w:b w:val="0"/>
          <w:bCs w:val="0"/>
          <w:i/>
          <w:iCs/>
          <w:color w:val="000000" w:themeColor="text1"/>
          <w:sz w:val="20"/>
          <w:szCs w:val="20"/>
          <w:lang w:val="en-US"/>
        </w:rPr>
        <w:t>Push and under</w:t>
      </w:r>
      <w:r w:rsidR="00FF13F9" w:rsidRPr="00A112F5">
        <w:rPr>
          <w:rFonts w:asciiTheme="minorHAnsi" w:hAnsiTheme="minorHAnsi" w:cstheme="minorHAnsi"/>
          <w:b w:val="0"/>
          <w:bCs w:val="0"/>
          <w:i/>
          <w:iCs/>
          <w:color w:val="000000" w:themeColor="text1"/>
          <w:sz w:val="20"/>
          <w:szCs w:val="20"/>
          <w:lang w:val="en-US"/>
        </w:rPr>
        <w:t xml:space="preserve">, </w:t>
      </w:r>
      <w:r w:rsidR="00A112F5" w:rsidRPr="00A112F5">
        <w:rPr>
          <w:rFonts w:asciiTheme="minorHAnsi" w:hAnsiTheme="minorHAnsi" w:cstheme="minorHAnsi"/>
          <w:b w:val="0"/>
          <w:bCs w:val="0"/>
          <w:i/>
          <w:iCs/>
          <w:color w:val="000000" w:themeColor="text1"/>
          <w:sz w:val="20"/>
          <w:szCs w:val="20"/>
          <w:lang w:val="en-US"/>
        </w:rPr>
        <w:t>Lift</w:t>
      </w:r>
      <w:r w:rsidR="001B7441">
        <w:rPr>
          <w:rFonts w:asciiTheme="minorHAnsi" w:hAnsiTheme="minorHAnsi" w:cstheme="minorHAnsi"/>
          <w:b w:val="0"/>
          <w:bCs w:val="0"/>
          <w:i/>
          <w:iCs/>
          <w:color w:val="000000" w:themeColor="text1"/>
          <w:sz w:val="20"/>
          <w:szCs w:val="20"/>
          <w:lang w:val="en-US"/>
        </w:rPr>
        <w:t>, Squeeze)</w:t>
      </w:r>
    </w:p>
    <w:p w14:paraId="3B3B087A" w14:textId="77777777" w:rsidR="001B7441" w:rsidRDefault="001B7441" w:rsidP="001B7441">
      <w:r w:rsidRPr="00895F10">
        <w:t>Här är en lista över vad e</w:t>
      </w:r>
      <w:r>
        <w:t xml:space="preserve">n ICE </w:t>
      </w:r>
      <w:r w:rsidRPr="00895F10">
        <w:t>syftar till att åstadkomma:</w:t>
      </w:r>
    </w:p>
    <w:p w14:paraId="6C7570A7" w14:textId="77777777" w:rsidR="001B7441" w:rsidRDefault="001B7441" w:rsidP="001B7441">
      <w:pPr>
        <w:pStyle w:val="Liststycke"/>
        <w:numPr>
          <w:ilvl w:val="0"/>
          <w:numId w:val="19"/>
        </w:numPr>
      </w:pPr>
      <w:r w:rsidRPr="001B7441">
        <w:t>I likhet med Drop (eller Soft hedge) är “</w:t>
      </w:r>
      <w:r>
        <w:t>Jam</w:t>
      </w:r>
      <w:r w:rsidRPr="001B7441">
        <w:t>”</w:t>
      </w:r>
      <w:r>
        <w:t xml:space="preserve"> mot spelare som inte kan skjuta jättebra utanför trean.</w:t>
      </w:r>
      <w:r w:rsidRPr="001B7441">
        <w:t xml:space="preserve"> </w:t>
      </w:r>
    </w:p>
    <w:p w14:paraId="045FB2EB" w14:textId="77777777" w:rsidR="001B7441" w:rsidRDefault="001B7441" w:rsidP="001B7441">
      <w:pPr>
        <w:pStyle w:val="Liststycke"/>
        <w:numPr>
          <w:ilvl w:val="0"/>
          <w:numId w:val="19"/>
        </w:numPr>
      </w:pPr>
      <w:r w:rsidRPr="001B7441">
        <w:t xml:space="preserve">Den försvarande </w:t>
      </w:r>
      <w:r>
        <w:t xml:space="preserve">screensättarens </w:t>
      </w:r>
      <w:r w:rsidRPr="001B7441">
        <w:t xml:space="preserve">uppgift är att </w:t>
      </w:r>
      <w:r>
        <w:t xml:space="preserve">stanna nära och trycka upp screensättaren på ett lagtligt sätt som flyttar screenen närmare bollen. Det tillåter försvararen på bollen att hinna springa under screenen och hinna försvara dribblingsbanan som bollföraren vill komma åt. </w:t>
      </w:r>
    </w:p>
    <w:p w14:paraId="4158B748" w14:textId="77777777" w:rsidR="001B7441" w:rsidRDefault="001B7441" w:rsidP="00F724A8">
      <w:pPr>
        <w:pStyle w:val="Liststycke"/>
        <w:numPr>
          <w:ilvl w:val="0"/>
          <w:numId w:val="19"/>
        </w:numPr>
      </w:pPr>
      <w:r>
        <w:t xml:space="preserve">Jam </w:t>
      </w:r>
      <w:r w:rsidRPr="001B7441">
        <w:t>tillåter försvaret att behålla kontakten med screen</w:t>
      </w:r>
      <w:r>
        <w:t xml:space="preserve">sättaren och undviker att screensättaren rullar oftast. </w:t>
      </w:r>
    </w:p>
    <w:p w14:paraId="1116EC16" w14:textId="3E4A42AE" w:rsidR="001B7441" w:rsidRPr="001B7441" w:rsidRDefault="001B7441" w:rsidP="00F724A8">
      <w:pPr>
        <w:pStyle w:val="Liststycke"/>
        <w:numPr>
          <w:ilvl w:val="0"/>
          <w:numId w:val="19"/>
        </w:numPr>
      </w:pPr>
      <w:r>
        <w:t xml:space="preserve">En Jam </w:t>
      </w:r>
      <w:r w:rsidRPr="001B7441">
        <w:t>är också bra mot bolls</w:t>
      </w:r>
      <w:r>
        <w:t>creens</w:t>
      </w:r>
      <w:r w:rsidRPr="001B7441">
        <w:t xml:space="preserve"> som sätts utanför </w:t>
      </w:r>
      <w:r>
        <w:t xml:space="preserve">trean </w:t>
      </w:r>
      <w:r w:rsidRPr="001B7441">
        <w:t>av en screen</w:t>
      </w:r>
      <w:r>
        <w:t>sättare</w:t>
      </w:r>
      <w:r w:rsidRPr="001B7441">
        <w:t xml:space="preserve"> som olagligt rullar till korgen och t</w:t>
      </w:r>
      <w:r>
        <w:t xml:space="preserve">räffar bollförarens försvarare </w:t>
      </w:r>
      <w:r w:rsidRPr="001B7441">
        <w:t>som försöker komma under.</w:t>
      </w:r>
    </w:p>
    <w:p w14:paraId="03AFE4ED" w14:textId="77777777" w:rsidR="00A112F5" w:rsidRPr="00517A42" w:rsidRDefault="00A112F5" w:rsidP="00FF13F9">
      <w:pPr>
        <w:pStyle w:val="Rubrik1"/>
        <w:rPr>
          <w:rFonts w:asciiTheme="minorHAnsi" w:hAnsiTheme="minorHAnsi" w:cstheme="minorHAnsi"/>
          <w:b w:val="0"/>
          <w:bCs w:val="0"/>
          <w:i/>
          <w:iCs/>
          <w:color w:val="00B050"/>
          <w:sz w:val="20"/>
          <w:szCs w:val="20"/>
        </w:rPr>
      </w:pPr>
    </w:p>
    <w:p w14:paraId="0068C62C" w14:textId="7B078AE0" w:rsidR="00517A42" w:rsidRDefault="00517A42" w:rsidP="00517A42">
      <w:pPr>
        <w:pStyle w:val="Rubrik1"/>
        <w:rPr>
          <w:rFonts w:asciiTheme="minorHAnsi" w:hAnsiTheme="minorHAnsi" w:cstheme="minorHAnsi"/>
          <w:b w:val="0"/>
          <w:bCs w:val="0"/>
          <w:i/>
          <w:iCs/>
          <w:color w:val="000000" w:themeColor="text1"/>
          <w:sz w:val="20"/>
          <w:szCs w:val="20"/>
          <w:lang w:val="en-US"/>
        </w:rPr>
      </w:pPr>
      <w:r w:rsidRPr="00517A42">
        <w:rPr>
          <w:color w:val="00B050"/>
          <w:lang w:val="en-US"/>
        </w:rPr>
        <w:t>GRÖN</w:t>
      </w:r>
      <w:r>
        <w:rPr>
          <w:lang w:val="en-US"/>
        </w:rPr>
        <w:br/>
      </w:r>
      <w:r w:rsidRPr="00A112F5">
        <w:rPr>
          <w:rFonts w:asciiTheme="minorHAnsi" w:hAnsiTheme="minorHAnsi" w:cstheme="minorHAnsi"/>
          <w:b w:val="0"/>
          <w:bCs w:val="0"/>
          <w:i/>
          <w:iCs/>
          <w:color w:val="000000" w:themeColor="text1"/>
          <w:sz w:val="20"/>
          <w:szCs w:val="20"/>
          <w:lang w:val="en-US"/>
        </w:rPr>
        <w:t>(</w:t>
      </w:r>
      <w:r w:rsidRPr="00517A42">
        <w:rPr>
          <w:rFonts w:asciiTheme="minorHAnsi" w:hAnsiTheme="minorHAnsi" w:cstheme="minorHAnsi"/>
          <w:b w:val="0"/>
          <w:bCs w:val="0"/>
          <w:i/>
          <w:iCs/>
          <w:color w:val="000000" w:themeColor="text1"/>
          <w:sz w:val="20"/>
          <w:szCs w:val="20"/>
          <w:lang w:val="en-US"/>
        </w:rPr>
        <w:t>Nexting (aka “Next Coverage” or “Next Switc</w:t>
      </w:r>
      <w:r>
        <w:rPr>
          <w:rFonts w:asciiTheme="minorHAnsi" w:hAnsiTheme="minorHAnsi" w:cstheme="minorHAnsi"/>
          <w:b w:val="0"/>
          <w:bCs w:val="0"/>
          <w:i/>
          <w:iCs/>
          <w:color w:val="000000" w:themeColor="text1"/>
          <w:sz w:val="20"/>
          <w:szCs w:val="20"/>
          <w:lang w:val="en-US"/>
        </w:rPr>
        <w:t>h)</w:t>
      </w:r>
    </w:p>
    <w:p w14:paraId="6B67AA0F" w14:textId="3AAA550A" w:rsidR="00517A42" w:rsidRDefault="00517A42" w:rsidP="00517A42">
      <w:r w:rsidRPr="00517A42">
        <w:t xml:space="preserve">Definition: en pick-and-roll-bevakning där </w:t>
      </w:r>
      <w:r>
        <w:t>ving-</w:t>
      </w:r>
      <w:r w:rsidRPr="00517A42">
        <w:t xml:space="preserve">försvararen </w:t>
      </w:r>
      <w:r>
        <w:t>byter</w:t>
      </w:r>
      <w:r w:rsidRPr="00517A42">
        <w:t xml:space="preserve"> till bollhanteraren när han kommer från bolls</w:t>
      </w:r>
      <w:r>
        <w:t xml:space="preserve">creenen. </w:t>
      </w:r>
    </w:p>
    <w:p w14:paraId="338D2139" w14:textId="48405136" w:rsidR="00517A42" w:rsidRDefault="00517A42" w:rsidP="00517A42"/>
    <w:p w14:paraId="4A320214" w14:textId="68F4C818" w:rsidR="00517A42" w:rsidRDefault="00517A42" w:rsidP="00517A42">
      <w:pPr>
        <w:pStyle w:val="Liststycke"/>
        <w:numPr>
          <w:ilvl w:val="0"/>
          <w:numId w:val="19"/>
        </w:numPr>
      </w:pPr>
      <w:r w:rsidRPr="00517A42">
        <w:t xml:space="preserve">När du </w:t>
      </w:r>
      <w:r>
        <w:t xml:space="preserve">spelar försvar på </w:t>
      </w:r>
      <w:r w:rsidRPr="00517A42">
        <w:t xml:space="preserve">spelaren </w:t>
      </w:r>
      <w:r>
        <w:t xml:space="preserve">på den svaga sidan på antingen </w:t>
      </w:r>
      <w:r w:rsidRPr="00517A42">
        <w:t xml:space="preserve">vingen eller luckan, placeras </w:t>
      </w:r>
      <w:r>
        <w:t xml:space="preserve">försvararen </w:t>
      </w:r>
      <w:r w:rsidRPr="00517A42">
        <w:t xml:space="preserve">vid </w:t>
      </w:r>
      <w:r>
        <w:t xml:space="preserve">straffkastlinjen </w:t>
      </w:r>
      <w:r w:rsidRPr="00517A42">
        <w:t xml:space="preserve">för att förhindra penetrering i mitten. Mot en spridd pick-and-roll stuntar han vanligtvis mot bollföraren och återhämtar sig sedan till sin matchup. Denna stunting avskräcker en </w:t>
      </w:r>
      <w:r>
        <w:t xml:space="preserve">attack i mitten </w:t>
      </w:r>
      <w:r w:rsidRPr="00517A42">
        <w:t>och köper tid för x1 och x5 att återhämta sig från deras pick-and-roll-</w:t>
      </w:r>
      <w:r>
        <w:t xml:space="preserve">försvar. </w:t>
      </w:r>
    </w:p>
    <w:p w14:paraId="700FFAFE" w14:textId="54C28F5E" w:rsidR="002772B9" w:rsidRDefault="00517A42" w:rsidP="00517A42">
      <w:pPr>
        <w:pStyle w:val="Liststycke"/>
        <w:numPr>
          <w:ilvl w:val="0"/>
          <w:numId w:val="19"/>
        </w:numPr>
      </w:pPr>
      <w:r>
        <w:t xml:space="preserve">I ”nexting” byter däremot vingförsvararen ut aggressivt till bollhanteraren. Genom att stoppa bollen lättar försvararen på bördan för screenarens försvarare. Medan screenarens försvarare vanligtvis kan hedgea och återhämta sig till rullen, nexting tillåter screenarens försvarare mestadels ignorera pick-and-rollen eftersom ving-försvararen som står vid straffkastlinjen byter till bollhanteraren </w:t>
      </w:r>
      <w:r w:rsidR="002772B9">
        <w:t xml:space="preserve">i stället. </w:t>
      </w:r>
    </w:p>
    <w:p w14:paraId="4E9ED256" w14:textId="7DCD5BD3" w:rsidR="00517A42" w:rsidRDefault="002772B9" w:rsidP="00517A42">
      <w:pPr>
        <w:pStyle w:val="Liststycke"/>
        <w:numPr>
          <w:ilvl w:val="0"/>
          <w:numId w:val="19"/>
        </w:numPr>
      </w:pPr>
      <w:r w:rsidRPr="002772B9">
        <w:t xml:space="preserve">Samtidigt </w:t>
      </w:r>
      <w:r>
        <w:t xml:space="preserve">lämnar </w:t>
      </w:r>
      <w:r w:rsidRPr="002772B9">
        <w:t xml:space="preserve">bollhanterarens försvarare (x1) av bollhanteraren och kan helt enkelt byta till </w:t>
      </w:r>
      <w:r>
        <w:t>ving</w:t>
      </w:r>
      <w:r w:rsidRPr="002772B9">
        <w:t xml:space="preserve">försvararens ursprungliga matchup eller, om han inte kan komma dit i tid, hitta den öppna spelaren som hans lagkamrater roterar </w:t>
      </w:r>
      <w:r>
        <w:t>ifrån.</w:t>
      </w:r>
    </w:p>
    <w:p w14:paraId="6D2C39B5" w14:textId="54AEBF27" w:rsidR="00517A42" w:rsidRPr="00517A42" w:rsidRDefault="00517A42" w:rsidP="00517A42"/>
    <w:p w14:paraId="7846DEC5" w14:textId="77777777" w:rsidR="001E6DBF" w:rsidRPr="00A604A7" w:rsidRDefault="001E6DBF" w:rsidP="00A604A7"/>
    <w:sectPr w:rsidR="001E6DBF" w:rsidRPr="00A604A7" w:rsidSect="00895F10">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F261" w14:textId="77777777" w:rsidR="002D2376" w:rsidRDefault="002D2376">
      <w:pPr>
        <w:spacing w:line="240" w:lineRule="auto"/>
      </w:pPr>
      <w:r>
        <w:separator/>
      </w:r>
    </w:p>
  </w:endnote>
  <w:endnote w:type="continuationSeparator" w:id="0">
    <w:p w14:paraId="5D1F8DEE" w14:textId="77777777" w:rsidR="002D2376" w:rsidRDefault="002D2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9E42CB" w:rsidRDefault="009E42CB" w:rsidP="00C53D01">
    <w:pPr>
      <w:pStyle w:val="Sidfot"/>
      <w:jc w:val="center"/>
    </w:pPr>
  </w:p>
  <w:p w14:paraId="5464D3CD" w14:textId="77777777" w:rsidR="009E42CB" w:rsidRDefault="009E42CB" w:rsidP="00C53D01">
    <w:pPr>
      <w:pStyle w:val="Sidfot"/>
      <w:jc w:val="center"/>
    </w:pPr>
  </w:p>
  <w:p w14:paraId="3B1E423B" w14:textId="3FE308B7" w:rsidR="009E42CB" w:rsidRDefault="009E42CB"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9510" w14:textId="77777777" w:rsidR="002D2376" w:rsidRDefault="002D2376">
      <w:pPr>
        <w:spacing w:line="240" w:lineRule="auto"/>
      </w:pPr>
      <w:r>
        <w:separator/>
      </w:r>
    </w:p>
  </w:footnote>
  <w:footnote w:type="continuationSeparator" w:id="0">
    <w:p w14:paraId="18396568" w14:textId="77777777" w:rsidR="002D2376" w:rsidRDefault="002D23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2A7B7135" w:rsidR="009E42CB" w:rsidRDefault="009E42CB" w:rsidP="002A6207">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C7CC" w14:textId="0FE034F3" w:rsidR="00895F10" w:rsidRDefault="00515F2E">
    <w:pPr>
      <w:pStyle w:val="Sidhuvud"/>
    </w:pPr>
    <w:r>
      <w:rPr>
        <w:noProof/>
        <w:lang w:eastAsia="sv-SE"/>
      </w:rPr>
      <w:drawing>
        <wp:anchor distT="0" distB="0" distL="114300" distR="114300" simplePos="0" relativeHeight="251663360" behindDoc="1" locked="0" layoutInCell="1" allowOverlap="1" wp14:anchorId="68E2555E" wp14:editId="07999516">
          <wp:simplePos x="0" y="0"/>
          <wp:positionH relativeFrom="column">
            <wp:posOffset>4038939</wp:posOffset>
          </wp:positionH>
          <wp:positionV relativeFrom="paragraph">
            <wp:posOffset>-44450</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1312" behindDoc="1" locked="0" layoutInCell="1" allowOverlap="1" wp14:anchorId="133DAA69" wp14:editId="7DCC9DDE">
          <wp:simplePos x="0" y="0"/>
          <wp:positionH relativeFrom="column">
            <wp:posOffset>17971</wp:posOffset>
          </wp:positionH>
          <wp:positionV relativeFrom="paragraph">
            <wp:posOffset>-204470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E6"/>
    <w:multiLevelType w:val="hybridMultilevel"/>
    <w:tmpl w:val="7C9265EA"/>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D31446"/>
    <w:multiLevelType w:val="hybridMultilevel"/>
    <w:tmpl w:val="FE9EA7C0"/>
    <w:lvl w:ilvl="0" w:tplc="6316D69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6C4680"/>
    <w:multiLevelType w:val="hybridMultilevel"/>
    <w:tmpl w:val="0F42A89E"/>
    <w:lvl w:ilvl="0" w:tplc="E52A002C">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9B33A9"/>
    <w:multiLevelType w:val="hybridMultilevel"/>
    <w:tmpl w:val="D3B8EE1A"/>
    <w:lvl w:ilvl="0" w:tplc="5B16DF5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832433"/>
    <w:multiLevelType w:val="hybridMultilevel"/>
    <w:tmpl w:val="91AAC6C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28567A"/>
    <w:multiLevelType w:val="hybridMultilevel"/>
    <w:tmpl w:val="010A1AB8"/>
    <w:lvl w:ilvl="0" w:tplc="C056206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BEC03F0"/>
    <w:multiLevelType w:val="hybridMultilevel"/>
    <w:tmpl w:val="E2F69C7E"/>
    <w:lvl w:ilvl="0" w:tplc="B5225B5A">
      <w:start w:val="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7C750D"/>
    <w:multiLevelType w:val="hybridMultilevel"/>
    <w:tmpl w:val="801C479E"/>
    <w:lvl w:ilvl="0" w:tplc="8632B9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C85FF2"/>
    <w:multiLevelType w:val="hybridMultilevel"/>
    <w:tmpl w:val="CAE64FDA"/>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E653E2"/>
    <w:multiLevelType w:val="hybridMultilevel"/>
    <w:tmpl w:val="87BA5020"/>
    <w:lvl w:ilvl="0" w:tplc="041D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883BB0"/>
    <w:multiLevelType w:val="hybridMultilevel"/>
    <w:tmpl w:val="5F7C8BE8"/>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797AE5"/>
    <w:multiLevelType w:val="hybridMultilevel"/>
    <w:tmpl w:val="91AAC6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73E43811"/>
    <w:multiLevelType w:val="hybridMultilevel"/>
    <w:tmpl w:val="C4CC69B0"/>
    <w:lvl w:ilvl="0" w:tplc="674097D0">
      <w:start w:val="20"/>
      <w:numFmt w:val="bullet"/>
      <w:lvlText w:val="-"/>
      <w:lvlJc w:val="left"/>
      <w:pPr>
        <w:ind w:left="720" w:hanging="360"/>
      </w:pPr>
      <w:rPr>
        <w:rFonts w:ascii="HelveticaNeue" w:eastAsia="Times New Roman" w:hAnsi="HelveticaNeue"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AB0FB6"/>
    <w:multiLevelType w:val="hybridMultilevel"/>
    <w:tmpl w:val="DD189010"/>
    <w:lvl w:ilvl="0" w:tplc="8632B9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5"/>
  </w:num>
  <w:num w:numId="2" w16cid:durableId="190994658">
    <w:abstractNumId w:val="10"/>
  </w:num>
  <w:num w:numId="3" w16cid:durableId="791511038">
    <w:abstractNumId w:val="2"/>
  </w:num>
  <w:num w:numId="4" w16cid:durableId="441068950">
    <w:abstractNumId w:val="8"/>
  </w:num>
  <w:num w:numId="5" w16cid:durableId="540678626">
    <w:abstractNumId w:val="16"/>
  </w:num>
  <w:num w:numId="6" w16cid:durableId="1031421436">
    <w:abstractNumId w:val="9"/>
  </w:num>
  <w:num w:numId="7" w16cid:durableId="1115439958">
    <w:abstractNumId w:val="3"/>
  </w:num>
  <w:num w:numId="8" w16cid:durableId="1429421342">
    <w:abstractNumId w:val="7"/>
  </w:num>
  <w:num w:numId="9" w16cid:durableId="1232689891">
    <w:abstractNumId w:val="18"/>
  </w:num>
  <w:num w:numId="10" w16cid:durableId="859078068">
    <w:abstractNumId w:val="6"/>
  </w:num>
  <w:num w:numId="11" w16cid:durableId="1851328727">
    <w:abstractNumId w:val="11"/>
  </w:num>
  <w:num w:numId="12" w16cid:durableId="82995388">
    <w:abstractNumId w:val="15"/>
  </w:num>
  <w:num w:numId="13" w16cid:durableId="871654168">
    <w:abstractNumId w:val="17"/>
  </w:num>
  <w:num w:numId="14" w16cid:durableId="901865262">
    <w:abstractNumId w:val="0"/>
  </w:num>
  <w:num w:numId="15" w16cid:durableId="164831678">
    <w:abstractNumId w:val="14"/>
  </w:num>
  <w:num w:numId="16" w16cid:durableId="1027877218">
    <w:abstractNumId w:val="13"/>
  </w:num>
  <w:num w:numId="17" w16cid:durableId="609052377">
    <w:abstractNumId w:val="12"/>
  </w:num>
  <w:num w:numId="18" w16cid:durableId="697463413">
    <w:abstractNumId w:val="1"/>
  </w:num>
  <w:num w:numId="19" w16cid:durableId="200241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710E9"/>
    <w:rsid w:val="000E59F8"/>
    <w:rsid w:val="00102E95"/>
    <w:rsid w:val="00117DCD"/>
    <w:rsid w:val="00145A31"/>
    <w:rsid w:val="00155C1F"/>
    <w:rsid w:val="001631F7"/>
    <w:rsid w:val="001B7441"/>
    <w:rsid w:val="001D4CCB"/>
    <w:rsid w:val="001D5C9C"/>
    <w:rsid w:val="001D665C"/>
    <w:rsid w:val="001E6DBF"/>
    <w:rsid w:val="00201DC5"/>
    <w:rsid w:val="00210CA1"/>
    <w:rsid w:val="002477F3"/>
    <w:rsid w:val="00251B2E"/>
    <w:rsid w:val="002772B9"/>
    <w:rsid w:val="002A1F07"/>
    <w:rsid w:val="002A6207"/>
    <w:rsid w:val="002D2376"/>
    <w:rsid w:val="003422AA"/>
    <w:rsid w:val="0035695D"/>
    <w:rsid w:val="00372FA3"/>
    <w:rsid w:val="0040563A"/>
    <w:rsid w:val="004317A9"/>
    <w:rsid w:val="004455C9"/>
    <w:rsid w:val="00470713"/>
    <w:rsid w:val="004A2A77"/>
    <w:rsid w:val="004A3C99"/>
    <w:rsid w:val="004C532A"/>
    <w:rsid w:val="004C686E"/>
    <w:rsid w:val="004D52E1"/>
    <w:rsid w:val="00515F2E"/>
    <w:rsid w:val="00516B81"/>
    <w:rsid w:val="00517A42"/>
    <w:rsid w:val="0052038A"/>
    <w:rsid w:val="00526EB7"/>
    <w:rsid w:val="00541457"/>
    <w:rsid w:val="00564F90"/>
    <w:rsid w:val="00596F8A"/>
    <w:rsid w:val="005B3F57"/>
    <w:rsid w:val="005B41E3"/>
    <w:rsid w:val="005B708E"/>
    <w:rsid w:val="005C7B45"/>
    <w:rsid w:val="00611EEF"/>
    <w:rsid w:val="006342F1"/>
    <w:rsid w:val="00683E49"/>
    <w:rsid w:val="006B4DA1"/>
    <w:rsid w:val="006F0604"/>
    <w:rsid w:val="006F2AEF"/>
    <w:rsid w:val="00707815"/>
    <w:rsid w:val="00740CFE"/>
    <w:rsid w:val="007B0BE0"/>
    <w:rsid w:val="007C3A07"/>
    <w:rsid w:val="0081557D"/>
    <w:rsid w:val="008442E8"/>
    <w:rsid w:val="0086058E"/>
    <w:rsid w:val="00872601"/>
    <w:rsid w:val="00895F10"/>
    <w:rsid w:val="008C0DAD"/>
    <w:rsid w:val="008C5909"/>
    <w:rsid w:val="008D03C5"/>
    <w:rsid w:val="008E166E"/>
    <w:rsid w:val="008E17A4"/>
    <w:rsid w:val="008F3171"/>
    <w:rsid w:val="008F3AFE"/>
    <w:rsid w:val="00921C0F"/>
    <w:rsid w:val="00953D0F"/>
    <w:rsid w:val="00972851"/>
    <w:rsid w:val="00992086"/>
    <w:rsid w:val="009A2079"/>
    <w:rsid w:val="009E42CB"/>
    <w:rsid w:val="00A04FCF"/>
    <w:rsid w:val="00A112F5"/>
    <w:rsid w:val="00A13707"/>
    <w:rsid w:val="00A3478F"/>
    <w:rsid w:val="00A604A7"/>
    <w:rsid w:val="00A65F72"/>
    <w:rsid w:val="00A90D79"/>
    <w:rsid w:val="00AA2C6C"/>
    <w:rsid w:val="00AC7C9B"/>
    <w:rsid w:val="00AD0DB1"/>
    <w:rsid w:val="00B121A9"/>
    <w:rsid w:val="00B14973"/>
    <w:rsid w:val="00B4353A"/>
    <w:rsid w:val="00B82E9C"/>
    <w:rsid w:val="00B8329A"/>
    <w:rsid w:val="00BA1D8D"/>
    <w:rsid w:val="00BA456C"/>
    <w:rsid w:val="00BD07CC"/>
    <w:rsid w:val="00BE029E"/>
    <w:rsid w:val="00C04C47"/>
    <w:rsid w:val="00C215A8"/>
    <w:rsid w:val="00C237E9"/>
    <w:rsid w:val="00C66719"/>
    <w:rsid w:val="00CC4035"/>
    <w:rsid w:val="00CD0F29"/>
    <w:rsid w:val="00D0641F"/>
    <w:rsid w:val="00D376A0"/>
    <w:rsid w:val="00D41B34"/>
    <w:rsid w:val="00D42EFE"/>
    <w:rsid w:val="00D55C38"/>
    <w:rsid w:val="00D64CE8"/>
    <w:rsid w:val="00D8208B"/>
    <w:rsid w:val="00DA4EB4"/>
    <w:rsid w:val="00DB1C28"/>
    <w:rsid w:val="00DC77FE"/>
    <w:rsid w:val="00E12E06"/>
    <w:rsid w:val="00E57B02"/>
    <w:rsid w:val="00E634C9"/>
    <w:rsid w:val="00E75FAC"/>
    <w:rsid w:val="00E867AC"/>
    <w:rsid w:val="00ED1E29"/>
    <w:rsid w:val="00ED2ADC"/>
    <w:rsid w:val="00ED49A9"/>
    <w:rsid w:val="00F3660C"/>
    <w:rsid w:val="00F37DE3"/>
    <w:rsid w:val="00F6715D"/>
    <w:rsid w:val="00F94693"/>
    <w:rsid w:val="00FA134F"/>
    <w:rsid w:val="00FA6769"/>
    <w:rsid w:val="00FC094D"/>
    <w:rsid w:val="00FE4F08"/>
    <w:rsid w:val="00FF1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paragraph" w:styleId="Rubrik3">
    <w:name w:val="heading 3"/>
    <w:basedOn w:val="Normal"/>
    <w:next w:val="Normal"/>
    <w:link w:val="Rubrik3Char"/>
    <w:uiPriority w:val="9"/>
    <w:unhideWhenUsed/>
    <w:qFormat/>
    <w:rsid w:val="00ED49A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ED49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3Char">
    <w:name w:val="Rubrik 3 Char"/>
    <w:basedOn w:val="Standardstycketeckensnitt"/>
    <w:link w:val="Rubrik3"/>
    <w:uiPriority w:val="9"/>
    <w:rsid w:val="00ED49A9"/>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ED49A9"/>
    <w:rPr>
      <w:rFonts w:asciiTheme="majorHAnsi" w:eastAsiaTheme="majorEastAsia" w:hAnsiTheme="majorHAnsi" w:cstheme="majorBidi"/>
      <w:i/>
      <w:iCs/>
      <w:color w:val="2F5496" w:themeColor="accent1" w:themeShade="BF"/>
    </w:rPr>
  </w:style>
  <w:style w:type="paragraph" w:styleId="Rubrik">
    <w:name w:val="Title"/>
    <w:basedOn w:val="Normal"/>
    <w:next w:val="Normal"/>
    <w:link w:val="RubrikChar"/>
    <w:uiPriority w:val="10"/>
    <w:qFormat/>
    <w:rsid w:val="00ED49A9"/>
    <w:pPr>
      <w:spacing w:line="240" w:lineRule="auto"/>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D49A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D49A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ED49A9"/>
    <w:rPr>
      <w:rFonts w:eastAsiaTheme="minorEastAsia"/>
      <w:color w:val="5A5A5A" w:themeColor="text1" w:themeTint="A5"/>
      <w:spacing w:val="15"/>
    </w:rPr>
  </w:style>
  <w:style w:type="paragraph" w:styleId="Ingetavstnd">
    <w:name w:val="No Spacing"/>
    <w:uiPriority w:val="1"/>
    <w:qFormat/>
    <w:rsid w:val="00ED49A9"/>
    <w:pPr>
      <w:spacing w:after="0" w:line="240" w:lineRule="auto"/>
      <w:contextualSpacing/>
    </w:pPr>
    <w:rPr>
      <w:rFonts w:ascii="Calibri" w:eastAsia="Calibri" w:hAnsi="Calibri" w:cs="Times New Roman"/>
    </w:rPr>
  </w:style>
  <w:style w:type="character" w:styleId="Olstomnmnande">
    <w:name w:val="Unresolved Mention"/>
    <w:basedOn w:val="Standardstycketeckensnitt"/>
    <w:uiPriority w:val="99"/>
    <w:semiHidden/>
    <w:unhideWhenUsed/>
    <w:rsid w:val="00895F10"/>
    <w:rPr>
      <w:color w:val="605E5C"/>
      <w:shd w:val="clear" w:color="auto" w:fill="E1DFDD"/>
    </w:rPr>
  </w:style>
  <w:style w:type="character" w:styleId="AnvndHyperlnk">
    <w:name w:val="FollowedHyperlink"/>
    <w:basedOn w:val="Standardstycketeckensnitt"/>
    <w:uiPriority w:val="99"/>
    <w:semiHidden/>
    <w:unhideWhenUsed/>
    <w:rsid w:val="00895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sketballforcoaches.com/hedge-basketb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6456</Characters>
  <Application>Microsoft Office Word</Application>
  <DocSecurity>4</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Erik Boberg</cp:lastModifiedBy>
  <cp:revision>2</cp:revision>
  <cp:lastPrinted>2023-02-14T14:19:00Z</cp:lastPrinted>
  <dcterms:created xsi:type="dcterms:W3CDTF">2023-08-31T12:37:00Z</dcterms:created>
  <dcterms:modified xsi:type="dcterms:W3CDTF">2023-08-31T12:37:00Z</dcterms:modified>
</cp:coreProperties>
</file>